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rPr>
      </w:pPr>
    </w:p>
    <w:p>
      <w:pPr>
        <w:spacing w:line="360" w:lineRule="auto"/>
        <w:jc w:val="center"/>
        <w:rPr>
          <w:rFonts w:hint="eastAsia"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环境/职业健康/安全</w:t>
      </w:r>
    </w:p>
    <w:p>
      <w:pPr>
        <w:spacing w:line="360" w:lineRule="auto"/>
        <w:jc w:val="center"/>
        <w:rPr>
          <w:rFonts w:ascii="宋体" w:hAnsi="宋体"/>
          <w:b/>
          <w:sz w:val="28"/>
          <w:szCs w:val="28"/>
        </w:rPr>
      </w:pPr>
    </w:p>
    <w:p>
      <w:pPr>
        <w:spacing w:line="360" w:lineRule="auto"/>
        <w:jc w:val="center"/>
        <w:rPr>
          <w:rFonts w:ascii="宋体" w:hAnsi="宋体"/>
          <w:b/>
          <w:sz w:val="44"/>
          <w:szCs w:val="44"/>
        </w:rPr>
      </w:pPr>
      <w:r>
        <w:rPr>
          <w:rFonts w:hint="eastAsia" w:ascii="宋体" w:hAnsi="宋体"/>
          <w:b/>
          <w:sz w:val="44"/>
          <w:szCs w:val="44"/>
        </w:rPr>
        <w:t xml:space="preserve">管  理  制  度 </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（第</w:t>
      </w:r>
      <w:r>
        <w:rPr>
          <w:rFonts w:hint="eastAsia" w:ascii="宋体" w:hAnsi="宋体"/>
          <w:b/>
          <w:sz w:val="28"/>
          <w:szCs w:val="28"/>
          <w:lang w:eastAsia="zh-CN"/>
        </w:rPr>
        <w:t>二</w:t>
      </w:r>
      <w:r>
        <w:rPr>
          <w:rFonts w:hint="eastAsia" w:ascii="宋体" w:hAnsi="宋体"/>
          <w:b/>
          <w:sz w:val="28"/>
          <w:szCs w:val="28"/>
        </w:rPr>
        <w:t>版）</w:t>
      </w:r>
    </w:p>
    <w:p>
      <w:pPr>
        <w:spacing w:line="360" w:lineRule="auto"/>
        <w:jc w:val="center"/>
        <w:rPr>
          <w:rFonts w:ascii="宋体" w:hAnsi="宋体"/>
          <w:b/>
          <w:sz w:val="28"/>
          <w:szCs w:val="28"/>
        </w:rPr>
      </w:pPr>
      <w:bookmarkStart w:id="74" w:name="_GoBack"/>
      <w:bookmarkEnd w:id="74"/>
    </w:p>
    <w:p>
      <w:pPr>
        <w:spacing w:line="360" w:lineRule="auto"/>
        <w:jc w:val="both"/>
        <w:rPr>
          <w:rFonts w:ascii="宋体" w:hAnsi="宋体"/>
          <w:b/>
          <w:sz w:val="28"/>
          <w:szCs w:val="28"/>
        </w:rPr>
      </w:pPr>
    </w:p>
    <w:p>
      <w:pPr>
        <w:spacing w:line="360" w:lineRule="auto"/>
        <w:jc w:val="center"/>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ind w:firstLine="1120" w:firstLineChars="400"/>
        <w:jc w:val="left"/>
        <w:rPr>
          <w:rFonts w:hint="eastAsia" w:ascii="宋体" w:hAnsi="宋体" w:eastAsia="宋体"/>
          <w:b/>
          <w:sz w:val="28"/>
          <w:szCs w:val="28"/>
          <w:lang w:eastAsia="zh-CN"/>
        </w:rPr>
      </w:pPr>
      <w:r>
        <w:rPr>
          <w:rFonts w:ascii="宋体" w:hAnsi="宋体"/>
          <w:b/>
          <w:sz w:val="28"/>
          <w:szCs w:val="28"/>
        </w:rPr>
        <mc:AlternateContent>
          <mc:Choice Requires="wps">
            <w:drawing>
              <wp:anchor distT="0" distB="0" distL="114300" distR="114300" simplePos="0" relativeHeight="251619328" behindDoc="0" locked="0" layoutInCell="1" allowOverlap="1">
                <wp:simplePos x="0" y="0"/>
                <wp:positionH relativeFrom="column">
                  <wp:posOffset>1344295</wp:posOffset>
                </wp:positionH>
                <wp:positionV relativeFrom="paragraph">
                  <wp:posOffset>1073150</wp:posOffset>
                </wp:positionV>
                <wp:extent cx="1485900" cy="0"/>
                <wp:effectExtent l="10795" t="6350" r="8255" b="12700"/>
                <wp:wrapNone/>
                <wp:docPr id="81" name="Line 113"/>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Line 113" o:spid="_x0000_s1026" o:spt="20" style="position:absolute;left:0pt;margin-left:105.85pt;margin-top:84.5pt;height:0pt;width:117pt;z-index:251619328;mso-width-relative:page;mso-height-relative:page;" filled="f" stroked="t" coordsize="21600,21600" o:gfxdata="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wy6fNcAAAALAQAADwAAAAAAAAABACAAAAAiAAAAZHJz&#10;L2Rvd25yZXYueG1sUEsBAhQAFAAAAAgAh07iQB6/HabMAQAAogMAAA4AAAAAAAAAAQAgAAAAJgEA&#10;AGRycy9lMm9Eb2MueG1sUEsFBgAAAAAGAAYAWQEAAGQFAAAAAA==&#10;">
                <v:fill on="f" focussize="0,0"/>
                <v:stroke color="#000000" joinstyle="round"/>
                <v:imagedata o:title=""/>
                <o:lock v:ext="edit" aspectratio="f"/>
              </v:line>
            </w:pict>
          </mc:Fallback>
        </mc:AlternateContent>
      </w:r>
      <w:r>
        <w:rPr>
          <w:rFonts w:ascii="宋体" w:hAnsi="宋体"/>
          <w:b/>
          <w:sz w:val="28"/>
          <w:szCs w:val="28"/>
        </w:rPr>
        <mc:AlternateContent>
          <mc:Choice Requires="wps">
            <w:drawing>
              <wp:anchor distT="0" distB="0" distL="114300" distR="114300" simplePos="0" relativeHeight="251695104" behindDoc="0" locked="0" layoutInCell="1" allowOverlap="1">
                <wp:simplePos x="0" y="0"/>
                <wp:positionH relativeFrom="column">
                  <wp:posOffset>3543300</wp:posOffset>
                </wp:positionH>
                <wp:positionV relativeFrom="paragraph">
                  <wp:posOffset>277495</wp:posOffset>
                </wp:positionV>
                <wp:extent cx="1485900" cy="0"/>
                <wp:effectExtent l="9525" t="10795" r="9525" b="8255"/>
                <wp:wrapNone/>
                <wp:docPr id="80" name="Line 115"/>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Line 115" o:spid="_x0000_s1026" o:spt="20" style="position:absolute;left:0pt;margin-left:279pt;margin-top:21.85pt;height:0pt;width:117pt;z-index:251695104;mso-width-relative:page;mso-height-relative:page;" filled="f" stroked="t" coordsize="21600,21600" o:gfxdata="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GeCbL1wAAAAkBAAAPAAAAAAAAAAEAIAAAACIAAABkcnMv&#10;ZG93bnJldi54bWxQSwECFAAUAAAACACHTuJA5ZGVZcsBAACiAwAADgAAAAAAAAABACAAAAAmAQAA&#10;ZHJzL2Uyb0RvYy54bWxQSwUGAAAAAAYABgBZAQAAYwUAAAAA&#10;">
                <v:fill on="f" focussize="0,0"/>
                <v:stroke color="#000000" joinstyle="round"/>
                <v:imagedata o:title=""/>
                <o:lock v:ext="edit" aspectratio="f"/>
              </v:line>
            </w:pict>
          </mc:Fallback>
        </mc:AlternateContent>
      </w:r>
      <w:r>
        <w:rPr>
          <w:rFonts w:ascii="宋体" w:hAnsi="宋体"/>
          <w:b/>
          <w:sz w:val="28"/>
          <w:szCs w:val="28"/>
        </w:rPr>
        <mc:AlternateContent>
          <mc:Choice Requires="wps">
            <w:drawing>
              <wp:anchor distT="0" distB="0" distL="114300" distR="114300" simplePos="0" relativeHeight="251697152" behindDoc="0" locked="0" layoutInCell="1" allowOverlap="1">
                <wp:simplePos x="0" y="0"/>
                <wp:positionH relativeFrom="column">
                  <wp:posOffset>3535045</wp:posOffset>
                </wp:positionH>
                <wp:positionV relativeFrom="paragraph">
                  <wp:posOffset>1892300</wp:posOffset>
                </wp:positionV>
                <wp:extent cx="1485900" cy="0"/>
                <wp:effectExtent l="10795" t="6350" r="8255" b="12700"/>
                <wp:wrapNone/>
                <wp:docPr id="79" name="Line 117"/>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Line 117" o:spid="_x0000_s1026" o:spt="20" style="position:absolute;left:0pt;margin-left:278.35pt;margin-top:149pt;height:0pt;width:117pt;z-index:251697152;mso-width-relative:page;mso-height-relative:page;" filled="f" stroked="t" coordsize="21600,21600" o:gfxdata="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oz2G9YAAAALAQAADwAAAAAAAAABACAAAAAiAAAAZHJz&#10;L2Rvd25yZXYueG1sUEsBAhQAFAAAAAgAh07iQMe8UaXNAQAAogMAAA4AAAAAAAAAAQAgAAAAJQEA&#10;AGRycy9lMm9Eb2MueG1sUEsFBgAAAAAGAAYAWQEAAGQFAAAAAA==&#10;">
                <v:fill on="f" focussize="0,0"/>
                <v:stroke color="#000000" joinstyle="round"/>
                <v:imagedata o:title=""/>
                <o:lock v:ext="edit" aspectratio="f"/>
              </v:line>
            </w:pict>
          </mc:Fallback>
        </mc:AlternateContent>
      </w:r>
      <w:r>
        <w:rPr>
          <w:rFonts w:ascii="宋体" w:hAnsi="宋体"/>
          <w:b/>
          <w:sz w:val="28"/>
          <w:szCs w:val="28"/>
        </w:rPr>
        <mc:AlternateContent>
          <mc:Choice Requires="wps">
            <w:drawing>
              <wp:anchor distT="0" distB="0" distL="114300" distR="114300" simplePos="0" relativeHeight="251696128" behindDoc="0" locked="0" layoutInCell="1" allowOverlap="1">
                <wp:simplePos x="0" y="0"/>
                <wp:positionH relativeFrom="column">
                  <wp:posOffset>3543300</wp:posOffset>
                </wp:positionH>
                <wp:positionV relativeFrom="paragraph">
                  <wp:posOffset>1073150</wp:posOffset>
                </wp:positionV>
                <wp:extent cx="1485900" cy="0"/>
                <wp:effectExtent l="9525" t="6350" r="9525" b="12700"/>
                <wp:wrapNone/>
                <wp:docPr id="78" name="Line 116"/>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Line 116" o:spid="_x0000_s1026" o:spt="20" style="position:absolute;left:0pt;margin-left:279pt;margin-top:84.5pt;height:0pt;width:117pt;z-index:251696128;mso-width-relative:page;mso-height-relative:page;" filled="f" stroked="t" coordsize="21600,21600" o:gfxdata="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VJuw1gAAAAsBAAAPAAAAAAAAAAEAIAAAACIAAABkcnMv&#10;ZG93bnJldi54bWxQSwECFAAUAAAACACHTuJAaVMyMswBAACiAwAADgAAAAAAAAABACAAAAAlAQAA&#10;ZHJzL2Uyb0RvYy54bWxQSwUGAAAAAAYABgBZAQAAYwUAAAAA&#10;">
                <v:fill on="f" focussize="0,0"/>
                <v:stroke color="#000000" joinstyle="round"/>
                <v:imagedata o:title=""/>
                <o:lock v:ext="edit" aspectratio="f"/>
              </v:line>
            </w:pict>
          </mc:Fallback>
        </mc:AlternateContent>
      </w:r>
      <w:r>
        <w:rPr>
          <w:rFonts w:ascii="宋体" w:hAnsi="宋体"/>
          <w:b/>
          <w:sz w:val="28"/>
          <w:szCs w:val="28"/>
        </w:rPr>
        <mc:AlternateContent>
          <mc:Choice Requires="wps">
            <w:drawing>
              <wp:anchor distT="0" distB="0" distL="114300" distR="114300" simplePos="0" relativeHeight="251620352" behindDoc="0" locked="0" layoutInCell="1" allowOverlap="1">
                <wp:simplePos x="0" y="0"/>
                <wp:positionH relativeFrom="column">
                  <wp:posOffset>1344295</wp:posOffset>
                </wp:positionH>
                <wp:positionV relativeFrom="paragraph">
                  <wp:posOffset>277495</wp:posOffset>
                </wp:positionV>
                <wp:extent cx="1485900" cy="0"/>
                <wp:effectExtent l="10795" t="10795" r="8255" b="8255"/>
                <wp:wrapNone/>
                <wp:docPr id="77" name="Line 112"/>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Line 112" o:spid="_x0000_s1026" o:spt="20" style="position:absolute;left:0pt;margin-left:105.85pt;margin-top:21.85pt;height:0pt;width:117pt;z-index:251620352;mso-width-relative:page;mso-height-relative:page;" filled="f" stroked="t" coordsize="21600,21600" o:gfxdata="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GA9L1gAAAAkBAAAPAAAAAAAAAAEAIAAAACIAAABkcnMv&#10;ZG93bnJldi54bWxQSwECFAAUAAAACACHTuJAPXupgMwBAACiAwAADgAAAAAAAAABACAAAAAlAQAA&#10;ZHJzL2Uyb0RvYy54bWxQSwUGAAAAAAYABgBZAQAAYwUAAAAA&#10;">
                <v:fill on="f" focussize="0,0"/>
                <v:stroke color="#000000" joinstyle="round"/>
                <v:imagedata o:title=""/>
                <o:lock v:ext="edit" aspectratio="f"/>
              </v:line>
            </w:pict>
          </mc:Fallback>
        </mc:AlternateContent>
      </w:r>
      <w:r>
        <w:rPr>
          <w:rFonts w:hint="eastAsia" w:ascii="宋体" w:hAnsi="宋体"/>
          <w:b/>
          <w:sz w:val="28"/>
          <w:szCs w:val="28"/>
        </w:rPr>
        <w:t xml:space="preserve">批准人：         </w:t>
      </w:r>
      <w:r>
        <w:rPr>
          <w:rFonts w:hint="eastAsia" w:ascii="宋体" w:hAnsi="宋体"/>
          <w:b/>
          <w:sz w:val="28"/>
          <w:szCs w:val="28"/>
          <w:lang w:val="en-US" w:eastAsia="zh-CN"/>
        </w:rPr>
        <w:t xml:space="preserve">        </w:t>
      </w:r>
      <w:r>
        <w:rPr>
          <w:rFonts w:hint="eastAsia" w:ascii="宋体" w:hAnsi="宋体"/>
          <w:b/>
          <w:sz w:val="28"/>
          <w:szCs w:val="28"/>
        </w:rPr>
        <w:t xml:space="preserve">日期：  </w:t>
      </w:r>
      <w:r>
        <w:rPr>
          <w:rFonts w:hint="eastAsia" w:ascii="宋体" w:hAnsi="宋体"/>
          <w:b/>
          <w:sz w:val="28"/>
          <w:szCs w:val="28"/>
          <w:lang w:eastAsia="zh-CN"/>
        </w:rPr>
        <w:t xml:space="preserve"> 2020.10.1</w:t>
      </w:r>
    </w:p>
    <w:p>
      <w:pPr>
        <w:spacing w:line="360" w:lineRule="auto"/>
        <w:rPr>
          <w:rFonts w:ascii="宋体" w:hAnsi="宋体"/>
          <w:b/>
          <w:sz w:val="28"/>
          <w:szCs w:val="28"/>
        </w:rPr>
      </w:pPr>
    </w:p>
    <w:p>
      <w:pPr>
        <w:spacing w:line="360" w:lineRule="auto"/>
        <w:ind w:firstLine="1120" w:firstLineChars="400"/>
        <w:rPr>
          <w:rFonts w:hint="eastAsia" w:ascii="宋体" w:hAnsi="宋体" w:eastAsia="宋体"/>
          <w:b/>
          <w:sz w:val="28"/>
          <w:szCs w:val="28"/>
          <w:lang w:eastAsia="zh-CN"/>
        </w:rPr>
      </w:pPr>
      <w:r>
        <w:rPr>
          <w:rFonts w:hint="eastAsia" w:ascii="宋体" w:hAnsi="宋体"/>
          <w:b/>
          <w:sz w:val="28"/>
          <w:szCs w:val="28"/>
        </w:rPr>
        <w:t xml:space="preserve">审批人：          </w:t>
      </w:r>
      <w:r>
        <w:rPr>
          <w:rFonts w:hint="eastAsia" w:ascii="宋体" w:hAnsi="宋体"/>
          <w:b/>
          <w:sz w:val="28"/>
          <w:szCs w:val="28"/>
          <w:lang w:val="en-US" w:eastAsia="zh-CN"/>
        </w:rPr>
        <w:t xml:space="preserve">       </w:t>
      </w:r>
      <w:r>
        <w:rPr>
          <w:rFonts w:hint="eastAsia" w:ascii="宋体" w:hAnsi="宋体"/>
          <w:b/>
          <w:sz w:val="28"/>
          <w:szCs w:val="28"/>
        </w:rPr>
        <w:t xml:space="preserve">日期：  </w:t>
      </w:r>
      <w:r>
        <w:rPr>
          <w:rFonts w:hint="eastAsia" w:ascii="宋体" w:hAnsi="宋体"/>
          <w:b/>
          <w:sz w:val="28"/>
          <w:szCs w:val="28"/>
          <w:lang w:eastAsia="zh-CN"/>
        </w:rPr>
        <w:t xml:space="preserve"> 2020.10.1</w:t>
      </w:r>
    </w:p>
    <w:p>
      <w:pPr>
        <w:spacing w:line="360" w:lineRule="auto"/>
        <w:ind w:firstLine="1820" w:firstLineChars="650"/>
        <w:jc w:val="center"/>
        <w:rPr>
          <w:rFonts w:ascii="宋体" w:hAnsi="宋体"/>
          <w:b/>
          <w:sz w:val="28"/>
          <w:szCs w:val="28"/>
        </w:rPr>
      </w:pPr>
    </w:p>
    <w:p>
      <w:pPr>
        <w:spacing w:line="360" w:lineRule="auto"/>
        <w:ind w:firstLine="1120" w:firstLineChars="400"/>
        <w:rPr>
          <w:rFonts w:hint="eastAsia" w:ascii="宋体" w:hAnsi="宋体" w:eastAsia="宋体"/>
          <w:b/>
          <w:sz w:val="28"/>
          <w:szCs w:val="28"/>
          <w:lang w:eastAsia="zh-CN"/>
        </w:rPr>
      </w:pPr>
      <w:r>
        <w:rPr>
          <w:rFonts w:ascii="宋体" w:hAnsi="宋体"/>
          <w:b/>
          <w:sz w:val="28"/>
          <w:szCs w:val="28"/>
        </w:rPr>
        <mc:AlternateContent>
          <mc:Choice Requires="wps">
            <w:drawing>
              <wp:anchor distT="0" distB="0" distL="114300" distR="114300" simplePos="0" relativeHeight="251621376" behindDoc="0" locked="0" layoutInCell="1" allowOverlap="1">
                <wp:simplePos x="0" y="0"/>
                <wp:positionH relativeFrom="column">
                  <wp:posOffset>1336040</wp:posOffset>
                </wp:positionH>
                <wp:positionV relativeFrom="paragraph">
                  <wp:posOffset>307340</wp:posOffset>
                </wp:positionV>
                <wp:extent cx="1485900" cy="0"/>
                <wp:effectExtent l="12065" t="12065" r="6985" b="6985"/>
                <wp:wrapNone/>
                <wp:docPr id="76" name="Line 114"/>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Line 114" o:spid="_x0000_s1026" o:spt="20" style="position:absolute;left:0pt;margin-left:105.2pt;margin-top:24.2pt;height:0pt;width:117pt;z-index:251621376;mso-width-relative:page;mso-height-relative:page;" filled="f" stroked="t" coordsize="21600,21600" o:gfxdata="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XMNX1QAAAAkBAAAPAAAAAAAAAAEAIAAAACIAAABkcnMv&#10;ZG93bnJldi54bWxQSwECFAAUAAAACACHTuJAxlUhQ80BAACi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b/>
          <w:sz w:val="28"/>
          <w:szCs w:val="28"/>
        </w:rPr>
        <w:t xml:space="preserve">编制人：           </w:t>
      </w:r>
      <w:r>
        <w:rPr>
          <w:rFonts w:hint="eastAsia" w:ascii="宋体" w:hAnsi="宋体"/>
          <w:b/>
          <w:sz w:val="28"/>
          <w:szCs w:val="28"/>
          <w:lang w:val="en-US" w:eastAsia="zh-CN"/>
        </w:rPr>
        <w:t xml:space="preserve">      </w:t>
      </w:r>
      <w:r>
        <w:rPr>
          <w:rFonts w:hint="eastAsia" w:ascii="宋体" w:hAnsi="宋体"/>
          <w:b/>
          <w:sz w:val="28"/>
          <w:szCs w:val="28"/>
        </w:rPr>
        <w:t xml:space="preserve">日期：  </w:t>
      </w:r>
      <w:r>
        <w:rPr>
          <w:rFonts w:hint="eastAsia" w:ascii="宋体" w:hAnsi="宋体"/>
          <w:b/>
          <w:sz w:val="28"/>
          <w:szCs w:val="28"/>
          <w:lang w:eastAsia="zh-CN"/>
        </w:rPr>
        <w:t xml:space="preserve"> 2020.10.1</w:t>
      </w:r>
    </w:p>
    <w:p>
      <w:pPr>
        <w:spacing w:line="360" w:lineRule="auto"/>
        <w:ind w:firstLine="1820" w:firstLineChars="650"/>
        <w:jc w:val="left"/>
        <w:rPr>
          <w:rFonts w:ascii="宋体" w:hAnsi="宋体"/>
          <w:b/>
          <w:sz w:val="28"/>
          <w:szCs w:val="28"/>
        </w:rPr>
      </w:pPr>
    </w:p>
    <w:p>
      <w:pPr>
        <w:spacing w:line="360" w:lineRule="auto"/>
        <w:ind w:firstLine="1120" w:firstLineChars="400"/>
        <w:rPr>
          <w:rFonts w:ascii="宋体" w:hAnsi="宋体"/>
          <w:b/>
          <w:sz w:val="28"/>
          <w:szCs w:val="28"/>
        </w:rPr>
      </w:pPr>
      <w:r>
        <w:rPr>
          <w:rFonts w:ascii="宋体" w:hAnsi="宋体"/>
          <w:b/>
          <w:sz w:val="28"/>
          <w:szCs w:val="28"/>
        </w:rPr>
        <mc:AlternateContent>
          <mc:Choice Requires="wps">
            <w:drawing>
              <wp:anchor distT="0" distB="0" distL="114300" distR="114300" simplePos="0" relativeHeight="251622400" behindDoc="0" locked="0" layoutInCell="1" allowOverlap="1">
                <wp:simplePos x="0" y="0"/>
                <wp:positionH relativeFrom="column">
                  <wp:posOffset>1548765</wp:posOffset>
                </wp:positionH>
                <wp:positionV relativeFrom="paragraph">
                  <wp:posOffset>297180</wp:posOffset>
                </wp:positionV>
                <wp:extent cx="1485900" cy="0"/>
                <wp:effectExtent l="5715" t="11430" r="13335" b="7620"/>
                <wp:wrapNone/>
                <wp:docPr id="75" name="Line 2"/>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21.95pt;margin-top:23.4pt;height:0pt;width:117pt;z-index:251622400;mso-width-relative:page;mso-height-relative:page;" filled="f" stroked="t" coordsize="21600,21600" o:gfxdata="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WYSiNYAAAAJAQAADwAAAAAAAAABACAAAAAiAAAAZHJzL2Rv&#10;d25yZXYueG1sUEsBAhQAFAAAAAgAh07iQEB4j0bKAQAAoAMAAA4AAAAAAAAAAQAgAAAAJQEAAGRy&#10;cy9lMm9Eb2MueG1sUEsFBgAAAAAGAAYAWQEAAGEFAAAAAA==&#10;">
                <v:fill on="f" focussize="0,0"/>
                <v:stroke color="#000000" joinstyle="round"/>
                <v:imagedata o:title=""/>
                <o:lock v:ext="edit" aspectratio="f"/>
              </v:line>
            </w:pict>
          </mc:Fallback>
        </mc:AlternateContent>
      </w:r>
      <w:r>
        <w:rPr>
          <w:rFonts w:hint="eastAsia" w:ascii="宋体" w:hAnsi="宋体"/>
          <w:b/>
          <w:sz w:val="28"/>
          <w:szCs w:val="28"/>
        </w:rPr>
        <w:t>发布日期：</w:t>
      </w:r>
    </w:p>
    <w:sdt>
      <w:sdtPr>
        <w:rPr>
          <w:rFonts w:ascii="宋体" w:hAnsi="宋体" w:eastAsia="宋体" w:cs="Times New Roman"/>
          <w:b w:val="0"/>
          <w:bCs w:val="0"/>
          <w:color w:val="auto"/>
          <w:kern w:val="2"/>
          <w:sz w:val="21"/>
          <w:szCs w:val="24"/>
          <w:lang w:val="zh-CN"/>
        </w:rPr>
        <w:id w:val="1783383502"/>
        <w:docPartObj>
          <w:docPartGallery w:val="Table of Contents"/>
          <w:docPartUnique/>
        </w:docPartObj>
      </w:sdtPr>
      <w:sdtEndPr>
        <w:rPr>
          <w:rFonts w:ascii="宋体" w:hAnsi="宋体" w:eastAsia="宋体" w:cs="Times New Roman"/>
          <w:b w:val="0"/>
          <w:bCs w:val="0"/>
          <w:color w:val="auto"/>
          <w:kern w:val="2"/>
          <w:sz w:val="21"/>
          <w:szCs w:val="24"/>
          <w:lang w:val="zh-CN"/>
        </w:rPr>
      </w:sdtEndPr>
      <w:sdtContent>
        <w:p>
          <w:pPr>
            <w:pStyle w:val="48"/>
            <w:jc w:val="center"/>
          </w:pPr>
          <w:r>
            <w:rPr>
              <w:rFonts w:ascii="宋体" w:hAnsi="宋体" w:eastAsia="宋体"/>
              <w:lang w:val="zh-CN"/>
            </w:rPr>
            <w:t>目录</w:t>
          </w:r>
          <w:r>
            <w:rPr>
              <w:rFonts w:ascii="宋体" w:hAnsi="宋体" w:eastAsia="宋体"/>
            </w:rPr>
            <w:fldChar w:fldCharType="begin"/>
          </w:r>
          <w:r>
            <w:rPr>
              <w:rFonts w:ascii="宋体" w:hAnsi="宋体" w:eastAsia="宋体"/>
            </w:rPr>
            <w:instrText xml:space="preserve"> TOC \o "1-3" \h \z \u </w:instrText>
          </w:r>
          <w:r>
            <w:rPr>
              <w:rFonts w:ascii="宋体" w:hAnsi="宋体" w:eastAsia="宋体"/>
            </w:rPr>
            <w:fldChar w:fldCharType="separate"/>
          </w:r>
        </w:p>
        <w:p>
          <w:pPr>
            <w:pStyle w:val="14"/>
            <w:numPr>
              <w:ilvl w:val="0"/>
              <w:numId w:val="0"/>
            </w:numPr>
            <w:ind w:left="840"/>
            <w:rPr>
              <w:kern w:val="2"/>
              <w:sz w:val="21"/>
            </w:rPr>
          </w:pPr>
          <w:r>
            <w:rPr>
              <w:rStyle w:val="24"/>
              <w:rFonts w:hint="eastAsia"/>
            </w:rPr>
            <w:t>KCN-EHS-001</w:t>
          </w:r>
          <w:r>
            <w:fldChar w:fldCharType="begin"/>
          </w:r>
          <w:r>
            <w:instrText xml:space="preserve"> HYPERLINK \l "_Toc459189092" </w:instrText>
          </w:r>
          <w:r>
            <w:fldChar w:fldCharType="separate"/>
          </w:r>
          <w:r>
            <w:rPr>
              <w:rStyle w:val="24"/>
              <w:rFonts w:hint="eastAsia" w:ascii="宋体" w:hAnsi="宋体"/>
            </w:rPr>
            <w:t>安全生产目标管理制度</w:t>
          </w:r>
          <w:r>
            <w:tab/>
          </w:r>
          <w:r>
            <w:fldChar w:fldCharType="begin"/>
          </w:r>
          <w:r>
            <w:instrText xml:space="preserve"> PAGEREF _Toc459189092 \h </w:instrText>
          </w:r>
          <w:r>
            <w:fldChar w:fldCharType="separate"/>
          </w:r>
          <w:r>
            <w:t>4</w:t>
          </w:r>
          <w:r>
            <w:fldChar w:fldCharType="end"/>
          </w:r>
          <w:r>
            <w:fldChar w:fldCharType="end"/>
          </w:r>
        </w:p>
        <w:p>
          <w:pPr>
            <w:pStyle w:val="14"/>
            <w:numPr>
              <w:ilvl w:val="0"/>
              <w:numId w:val="0"/>
            </w:numPr>
            <w:ind w:left="840"/>
            <w:rPr>
              <w:kern w:val="2"/>
              <w:sz w:val="21"/>
            </w:rPr>
          </w:pPr>
          <w:r>
            <w:rPr>
              <w:rStyle w:val="24"/>
              <w:rFonts w:hint="eastAsia"/>
            </w:rPr>
            <w:t>KCN-EHS-002</w:t>
          </w:r>
          <w:r>
            <w:fldChar w:fldCharType="begin"/>
          </w:r>
          <w:r>
            <w:instrText xml:space="preserve"> HYPERLINK \l "_Toc459189093" </w:instrText>
          </w:r>
          <w:r>
            <w:fldChar w:fldCharType="separate"/>
          </w:r>
          <w:r>
            <w:rPr>
              <w:rStyle w:val="24"/>
              <w:rFonts w:hint="eastAsia" w:ascii="宋体" w:hAnsi="宋体"/>
            </w:rPr>
            <w:t>安全生产责任制管理制度</w:t>
          </w:r>
          <w:r>
            <w:tab/>
          </w:r>
          <w:r>
            <w:fldChar w:fldCharType="begin"/>
          </w:r>
          <w:r>
            <w:instrText xml:space="preserve"> PAGEREF _Toc459189093 \h </w:instrText>
          </w:r>
          <w:r>
            <w:fldChar w:fldCharType="separate"/>
          </w:r>
          <w:r>
            <w:t>6</w:t>
          </w:r>
          <w:r>
            <w:fldChar w:fldCharType="end"/>
          </w:r>
          <w:r>
            <w:fldChar w:fldCharType="end"/>
          </w:r>
        </w:p>
        <w:p>
          <w:pPr>
            <w:pStyle w:val="14"/>
            <w:numPr>
              <w:ilvl w:val="0"/>
              <w:numId w:val="0"/>
            </w:numPr>
            <w:ind w:left="840"/>
            <w:rPr>
              <w:kern w:val="2"/>
              <w:sz w:val="21"/>
            </w:rPr>
          </w:pPr>
          <w:r>
            <w:rPr>
              <w:rStyle w:val="24"/>
              <w:rFonts w:hint="eastAsia"/>
            </w:rPr>
            <w:t>KCN-EHS-003</w:t>
          </w:r>
          <w:r>
            <w:fldChar w:fldCharType="begin"/>
          </w:r>
          <w:r>
            <w:instrText xml:space="preserve"> HYPERLINK \l "_Toc459189094" </w:instrText>
          </w:r>
          <w:r>
            <w:fldChar w:fldCharType="separate"/>
          </w:r>
          <w:r>
            <w:rPr>
              <w:rStyle w:val="24"/>
              <w:rFonts w:hint="eastAsia" w:ascii="宋体" w:hAnsi="宋体"/>
            </w:rPr>
            <w:t>识别、获取、评审、更新安全生产法律法规及其他要求的管理制度</w:t>
          </w:r>
          <w:r>
            <w:tab/>
          </w:r>
          <w:r>
            <w:fldChar w:fldCharType="begin"/>
          </w:r>
          <w:r>
            <w:instrText xml:space="preserve"> PAGEREF _Toc459189094 \h </w:instrText>
          </w:r>
          <w:r>
            <w:fldChar w:fldCharType="separate"/>
          </w:r>
          <w:r>
            <w:t>9</w:t>
          </w:r>
          <w:r>
            <w:fldChar w:fldCharType="end"/>
          </w:r>
          <w:r>
            <w:fldChar w:fldCharType="end"/>
          </w:r>
        </w:p>
        <w:p>
          <w:pPr>
            <w:pStyle w:val="14"/>
            <w:numPr>
              <w:ilvl w:val="0"/>
              <w:numId w:val="0"/>
            </w:numPr>
            <w:ind w:left="840"/>
            <w:rPr>
              <w:kern w:val="2"/>
              <w:sz w:val="21"/>
            </w:rPr>
          </w:pPr>
          <w:r>
            <w:rPr>
              <w:rStyle w:val="24"/>
              <w:rFonts w:hint="eastAsia"/>
            </w:rPr>
            <w:t>KCN-EHS-004</w:t>
          </w:r>
          <w:r>
            <w:fldChar w:fldCharType="begin"/>
          </w:r>
          <w:r>
            <w:instrText xml:space="preserve"> HYPERLINK \l "_Toc459189095" </w:instrText>
          </w:r>
          <w:r>
            <w:fldChar w:fldCharType="separate"/>
          </w:r>
          <w:r>
            <w:rPr>
              <w:rStyle w:val="24"/>
              <w:rFonts w:hint="eastAsia" w:ascii="宋体" w:hAnsi="宋体"/>
            </w:rPr>
            <w:t>安全生产提取和使用管理制度</w:t>
          </w:r>
          <w:r>
            <w:tab/>
          </w:r>
          <w:r>
            <w:fldChar w:fldCharType="begin"/>
          </w:r>
          <w:r>
            <w:instrText xml:space="preserve"> PAGEREF _Toc459189095 \h </w:instrText>
          </w:r>
          <w:r>
            <w:fldChar w:fldCharType="separate"/>
          </w:r>
          <w:r>
            <w:t>11</w:t>
          </w:r>
          <w:r>
            <w:fldChar w:fldCharType="end"/>
          </w:r>
          <w:r>
            <w:fldChar w:fldCharType="end"/>
          </w:r>
        </w:p>
        <w:p>
          <w:pPr>
            <w:pStyle w:val="14"/>
            <w:numPr>
              <w:ilvl w:val="0"/>
              <w:numId w:val="0"/>
            </w:numPr>
            <w:ind w:left="840"/>
            <w:rPr>
              <w:kern w:val="2"/>
              <w:sz w:val="21"/>
            </w:rPr>
          </w:pPr>
          <w:r>
            <w:rPr>
              <w:rStyle w:val="24"/>
              <w:rFonts w:hint="eastAsia"/>
            </w:rPr>
            <w:t>KCN-EHS-005</w:t>
          </w:r>
          <w:r>
            <w:fldChar w:fldCharType="begin"/>
          </w:r>
          <w:r>
            <w:instrText xml:space="preserve"> HYPERLINK \l "_Toc459189096" </w:instrText>
          </w:r>
          <w:r>
            <w:fldChar w:fldCharType="separate"/>
          </w:r>
          <w:r>
            <w:rPr>
              <w:rStyle w:val="24"/>
              <w:rFonts w:hint="eastAsia" w:ascii="宋体" w:hAnsi="宋体"/>
            </w:rPr>
            <w:t>安全生产文件档案管理制度</w:t>
          </w:r>
          <w:r>
            <w:tab/>
          </w:r>
          <w:r>
            <w:fldChar w:fldCharType="begin"/>
          </w:r>
          <w:r>
            <w:instrText xml:space="preserve"> PAGEREF _Toc459189096 \h </w:instrText>
          </w:r>
          <w:r>
            <w:fldChar w:fldCharType="separate"/>
          </w:r>
          <w:r>
            <w:t>12</w:t>
          </w:r>
          <w:r>
            <w:fldChar w:fldCharType="end"/>
          </w:r>
          <w:r>
            <w:fldChar w:fldCharType="end"/>
          </w:r>
        </w:p>
        <w:p>
          <w:pPr>
            <w:pStyle w:val="14"/>
            <w:numPr>
              <w:ilvl w:val="0"/>
              <w:numId w:val="0"/>
            </w:numPr>
            <w:ind w:left="840"/>
            <w:rPr>
              <w:kern w:val="2"/>
              <w:sz w:val="21"/>
            </w:rPr>
          </w:pPr>
          <w:r>
            <w:rPr>
              <w:rStyle w:val="24"/>
              <w:rFonts w:hint="eastAsia"/>
            </w:rPr>
            <w:t>KCN-EHS-006</w:t>
          </w:r>
          <w:r>
            <w:fldChar w:fldCharType="begin"/>
          </w:r>
          <w:r>
            <w:instrText xml:space="preserve"> HYPERLINK \l "_Toc459189097" </w:instrText>
          </w:r>
          <w:r>
            <w:fldChar w:fldCharType="separate"/>
          </w:r>
          <w:r>
            <w:rPr>
              <w:rStyle w:val="24"/>
              <w:rFonts w:hint="eastAsia" w:ascii="宋体" w:hAnsi="宋体"/>
            </w:rPr>
            <w:t>安全教育培训管理制度</w:t>
          </w:r>
          <w:r>
            <w:tab/>
          </w:r>
          <w:r>
            <w:fldChar w:fldCharType="begin"/>
          </w:r>
          <w:r>
            <w:instrText xml:space="preserve"> PAGEREF _Toc459189097 \h </w:instrText>
          </w:r>
          <w:r>
            <w:fldChar w:fldCharType="separate"/>
          </w:r>
          <w:r>
            <w:t>14</w:t>
          </w:r>
          <w:r>
            <w:fldChar w:fldCharType="end"/>
          </w:r>
          <w:r>
            <w:fldChar w:fldCharType="end"/>
          </w:r>
        </w:p>
        <w:p>
          <w:pPr>
            <w:pStyle w:val="14"/>
            <w:numPr>
              <w:ilvl w:val="0"/>
              <w:numId w:val="0"/>
            </w:numPr>
            <w:ind w:left="840"/>
            <w:rPr>
              <w:kern w:val="2"/>
              <w:sz w:val="21"/>
            </w:rPr>
          </w:pPr>
          <w:r>
            <w:rPr>
              <w:rStyle w:val="24"/>
              <w:rFonts w:hint="eastAsia"/>
            </w:rPr>
            <w:t>KCN-EHS-007</w:t>
          </w:r>
          <w:r>
            <w:fldChar w:fldCharType="begin"/>
          </w:r>
          <w:r>
            <w:instrText xml:space="preserve"> HYPERLINK \l "_Toc459189098" </w:instrText>
          </w:r>
          <w:r>
            <w:fldChar w:fldCharType="separate"/>
          </w:r>
          <w:r>
            <w:rPr>
              <w:rStyle w:val="24"/>
              <w:rFonts w:hint="eastAsia" w:ascii="宋体" w:hAnsi="宋体"/>
            </w:rPr>
            <w:t>设备设施安全管理制度</w:t>
          </w:r>
          <w:r>
            <w:tab/>
          </w:r>
          <w:r>
            <w:fldChar w:fldCharType="begin"/>
          </w:r>
          <w:r>
            <w:instrText xml:space="preserve"> PAGEREF _Toc459189098 \h </w:instrText>
          </w:r>
          <w:r>
            <w:fldChar w:fldCharType="separate"/>
          </w:r>
          <w:r>
            <w:t>17</w:t>
          </w:r>
          <w:r>
            <w:fldChar w:fldCharType="end"/>
          </w:r>
          <w:r>
            <w:fldChar w:fldCharType="end"/>
          </w:r>
        </w:p>
        <w:p>
          <w:pPr>
            <w:pStyle w:val="14"/>
            <w:numPr>
              <w:ilvl w:val="0"/>
              <w:numId w:val="0"/>
            </w:numPr>
            <w:ind w:left="840"/>
            <w:rPr>
              <w:kern w:val="2"/>
              <w:sz w:val="21"/>
            </w:rPr>
          </w:pPr>
          <w:r>
            <w:rPr>
              <w:rStyle w:val="24"/>
              <w:rFonts w:hint="eastAsia"/>
            </w:rPr>
            <w:t>KCN-EHS-008</w:t>
          </w:r>
          <w:r>
            <w:fldChar w:fldCharType="begin"/>
          </w:r>
          <w:r>
            <w:instrText xml:space="preserve"> HYPERLINK \l "_Toc459189099" </w:instrText>
          </w:r>
          <w:r>
            <w:fldChar w:fldCharType="separate"/>
          </w:r>
          <w:r>
            <w:rPr>
              <w:rStyle w:val="24"/>
              <w:rFonts w:hint="eastAsia" w:ascii="宋体" w:hAnsi="宋体"/>
            </w:rPr>
            <w:t>新建、改建、扩建工程项目安全设施“三同时”管理制度</w:t>
          </w:r>
          <w:r>
            <w:tab/>
          </w:r>
          <w:r>
            <w:fldChar w:fldCharType="begin"/>
          </w:r>
          <w:r>
            <w:instrText xml:space="preserve"> PAGEREF _Toc459189099 \h </w:instrText>
          </w:r>
          <w:r>
            <w:fldChar w:fldCharType="separate"/>
          </w:r>
          <w:r>
            <w:t>19</w:t>
          </w:r>
          <w:r>
            <w:fldChar w:fldCharType="end"/>
          </w:r>
          <w:r>
            <w:fldChar w:fldCharType="end"/>
          </w:r>
        </w:p>
        <w:p>
          <w:pPr>
            <w:pStyle w:val="14"/>
            <w:numPr>
              <w:ilvl w:val="0"/>
              <w:numId w:val="0"/>
            </w:numPr>
            <w:ind w:left="840"/>
            <w:rPr>
              <w:kern w:val="2"/>
              <w:sz w:val="21"/>
            </w:rPr>
          </w:pPr>
          <w:r>
            <w:rPr>
              <w:rStyle w:val="24"/>
              <w:rFonts w:hint="eastAsia"/>
            </w:rPr>
            <w:t>KCN-EHS-009</w:t>
          </w:r>
          <w:r>
            <w:fldChar w:fldCharType="begin"/>
          </w:r>
          <w:r>
            <w:instrText xml:space="preserve"> HYPERLINK \l "_Toc459189100" </w:instrText>
          </w:r>
          <w:r>
            <w:fldChar w:fldCharType="separate"/>
          </w:r>
          <w:r>
            <w:rPr>
              <w:rStyle w:val="24"/>
              <w:rFonts w:hint="eastAsia" w:ascii="宋体" w:hAnsi="宋体"/>
            </w:rPr>
            <w:t>施工与检维修安全管理制度</w:t>
          </w:r>
          <w:r>
            <w:tab/>
          </w:r>
          <w:r>
            <w:fldChar w:fldCharType="begin"/>
          </w:r>
          <w:r>
            <w:instrText xml:space="preserve"> PAGEREF _Toc459189100 \h </w:instrText>
          </w:r>
          <w:r>
            <w:fldChar w:fldCharType="separate"/>
          </w:r>
          <w:r>
            <w:t>22</w:t>
          </w:r>
          <w:r>
            <w:fldChar w:fldCharType="end"/>
          </w:r>
          <w:r>
            <w:fldChar w:fldCharType="end"/>
          </w:r>
        </w:p>
        <w:p>
          <w:pPr>
            <w:pStyle w:val="14"/>
            <w:numPr>
              <w:ilvl w:val="0"/>
              <w:numId w:val="0"/>
            </w:numPr>
            <w:ind w:left="840"/>
            <w:rPr>
              <w:kern w:val="2"/>
              <w:sz w:val="21"/>
            </w:rPr>
          </w:pPr>
          <w:r>
            <w:rPr>
              <w:rStyle w:val="24"/>
              <w:rFonts w:hint="eastAsia"/>
            </w:rPr>
            <w:t>KCN-EHS-010</w:t>
          </w:r>
          <w:r>
            <w:fldChar w:fldCharType="begin"/>
          </w:r>
          <w:r>
            <w:instrText xml:space="preserve"> HYPERLINK \l "_Toc459189101" </w:instrText>
          </w:r>
          <w:r>
            <w:fldChar w:fldCharType="separate"/>
          </w:r>
          <w:r>
            <w:rPr>
              <w:rStyle w:val="24"/>
              <w:rFonts w:hint="eastAsia" w:ascii="宋体" w:hAnsi="宋体"/>
            </w:rPr>
            <w:t>劳保防护用品（具）和保健品发放管理制度</w:t>
          </w:r>
          <w:r>
            <w:tab/>
          </w:r>
          <w:r>
            <w:fldChar w:fldCharType="begin"/>
          </w:r>
          <w:r>
            <w:instrText xml:space="preserve"> PAGEREF _Toc459189101 \h </w:instrText>
          </w:r>
          <w:r>
            <w:fldChar w:fldCharType="separate"/>
          </w:r>
          <w:r>
            <w:t>24</w:t>
          </w:r>
          <w:r>
            <w:fldChar w:fldCharType="end"/>
          </w:r>
          <w:r>
            <w:fldChar w:fldCharType="end"/>
          </w:r>
        </w:p>
        <w:p>
          <w:pPr>
            <w:pStyle w:val="14"/>
            <w:numPr>
              <w:ilvl w:val="0"/>
              <w:numId w:val="0"/>
            </w:numPr>
            <w:ind w:left="840"/>
            <w:rPr>
              <w:kern w:val="2"/>
              <w:sz w:val="21"/>
            </w:rPr>
          </w:pPr>
          <w:r>
            <w:rPr>
              <w:rStyle w:val="24"/>
              <w:rFonts w:hint="eastAsia"/>
            </w:rPr>
            <w:t>KCN-EHS-011</w:t>
          </w:r>
          <w:r>
            <w:fldChar w:fldCharType="begin"/>
          </w:r>
          <w:r>
            <w:instrText xml:space="preserve"> HYPERLINK \l "_Toc459189102" </w:instrText>
          </w:r>
          <w:r>
            <w:fldChar w:fldCharType="separate"/>
          </w:r>
          <w:r>
            <w:rPr>
              <w:rStyle w:val="24"/>
              <w:rFonts w:hint="eastAsia" w:ascii="宋体" w:hAnsi="宋体"/>
            </w:rPr>
            <w:t>安全检查及隐患治理制度</w:t>
          </w:r>
          <w:r>
            <w:tab/>
          </w:r>
          <w:r>
            <w:fldChar w:fldCharType="begin"/>
          </w:r>
          <w:r>
            <w:instrText xml:space="preserve"> PAGEREF _Toc459189102 \h </w:instrText>
          </w:r>
          <w:r>
            <w:fldChar w:fldCharType="separate"/>
          </w:r>
          <w:r>
            <w:t>26</w:t>
          </w:r>
          <w:r>
            <w:fldChar w:fldCharType="end"/>
          </w:r>
          <w:r>
            <w:fldChar w:fldCharType="end"/>
          </w:r>
        </w:p>
        <w:p>
          <w:pPr>
            <w:pStyle w:val="14"/>
            <w:numPr>
              <w:ilvl w:val="0"/>
              <w:numId w:val="0"/>
            </w:numPr>
            <w:ind w:left="840"/>
            <w:rPr>
              <w:kern w:val="2"/>
              <w:sz w:val="21"/>
            </w:rPr>
          </w:pPr>
          <w:r>
            <w:rPr>
              <w:rStyle w:val="24"/>
              <w:rFonts w:hint="eastAsia"/>
            </w:rPr>
            <w:t>KCN-EHS-012</w:t>
          </w:r>
          <w:r>
            <w:fldChar w:fldCharType="begin"/>
          </w:r>
          <w:r>
            <w:instrText xml:space="preserve"> HYPERLINK \l "_Toc459189103" </w:instrText>
          </w:r>
          <w:r>
            <w:fldChar w:fldCharType="separate"/>
          </w:r>
          <w:r>
            <w:rPr>
              <w:rStyle w:val="24"/>
              <w:rFonts w:hint="eastAsia" w:ascii="宋体" w:hAnsi="宋体"/>
            </w:rPr>
            <w:t>应急准备与响应管理制度</w:t>
          </w:r>
          <w:r>
            <w:tab/>
          </w:r>
          <w:r>
            <w:fldChar w:fldCharType="begin"/>
          </w:r>
          <w:r>
            <w:instrText xml:space="preserve"> PAGEREF _Toc459189103 \h </w:instrText>
          </w:r>
          <w:r>
            <w:fldChar w:fldCharType="separate"/>
          </w:r>
          <w:r>
            <w:t>28</w:t>
          </w:r>
          <w:r>
            <w:fldChar w:fldCharType="end"/>
          </w:r>
          <w:r>
            <w:fldChar w:fldCharType="end"/>
          </w:r>
        </w:p>
        <w:p>
          <w:pPr>
            <w:pStyle w:val="14"/>
            <w:numPr>
              <w:ilvl w:val="0"/>
              <w:numId w:val="0"/>
            </w:numPr>
            <w:ind w:left="840"/>
            <w:rPr>
              <w:kern w:val="2"/>
              <w:sz w:val="21"/>
            </w:rPr>
          </w:pPr>
          <w:r>
            <w:rPr>
              <w:rStyle w:val="24"/>
              <w:rFonts w:hint="eastAsia"/>
            </w:rPr>
            <w:t>KCN-EHS-013</w:t>
          </w:r>
          <w:r>
            <w:fldChar w:fldCharType="begin"/>
          </w:r>
          <w:r>
            <w:instrText xml:space="preserve"> HYPERLINK \l "_Toc459189104" </w:instrText>
          </w:r>
          <w:r>
            <w:fldChar w:fldCharType="separate"/>
          </w:r>
          <w:r>
            <w:rPr>
              <w:rStyle w:val="24"/>
              <w:rFonts w:hint="eastAsia" w:ascii="宋体" w:hAnsi="宋体"/>
            </w:rPr>
            <w:t>安全生产标准化绩效评定管理制度</w:t>
          </w:r>
          <w:r>
            <w:tab/>
          </w:r>
          <w:r>
            <w:fldChar w:fldCharType="begin"/>
          </w:r>
          <w:r>
            <w:instrText xml:space="preserve"> PAGEREF _Toc459189104 \h </w:instrText>
          </w:r>
          <w:r>
            <w:fldChar w:fldCharType="separate"/>
          </w:r>
          <w:r>
            <w:t>34</w:t>
          </w:r>
          <w:r>
            <w:fldChar w:fldCharType="end"/>
          </w:r>
          <w:r>
            <w:fldChar w:fldCharType="end"/>
          </w:r>
        </w:p>
        <w:p>
          <w:pPr>
            <w:pStyle w:val="14"/>
            <w:numPr>
              <w:ilvl w:val="0"/>
              <w:numId w:val="0"/>
            </w:numPr>
            <w:ind w:left="840"/>
            <w:rPr>
              <w:kern w:val="2"/>
              <w:sz w:val="21"/>
            </w:rPr>
          </w:pPr>
          <w:r>
            <w:rPr>
              <w:rStyle w:val="24"/>
              <w:rFonts w:hint="eastAsia"/>
            </w:rPr>
            <w:t>KCN-EHS-014</w:t>
          </w:r>
          <w:r>
            <w:fldChar w:fldCharType="begin"/>
          </w:r>
          <w:r>
            <w:instrText xml:space="preserve"> HYPERLINK \l "_Toc459189105" </w:instrText>
          </w:r>
          <w:r>
            <w:fldChar w:fldCharType="separate"/>
          </w:r>
          <w:r>
            <w:rPr>
              <w:rStyle w:val="24"/>
              <w:rFonts w:hint="eastAsia" w:ascii="宋体" w:hAnsi="宋体"/>
            </w:rPr>
            <w:t>安全生产奖惩管理制度</w:t>
          </w:r>
          <w:r>
            <w:tab/>
          </w:r>
          <w:r>
            <w:fldChar w:fldCharType="begin"/>
          </w:r>
          <w:r>
            <w:instrText xml:space="preserve"> PAGEREF _Toc459189105 \h </w:instrText>
          </w:r>
          <w:r>
            <w:fldChar w:fldCharType="separate"/>
          </w:r>
          <w:r>
            <w:t>36</w:t>
          </w:r>
          <w:r>
            <w:fldChar w:fldCharType="end"/>
          </w:r>
          <w:r>
            <w:fldChar w:fldCharType="end"/>
          </w:r>
        </w:p>
        <w:p>
          <w:pPr>
            <w:pStyle w:val="14"/>
            <w:numPr>
              <w:ilvl w:val="0"/>
              <w:numId w:val="0"/>
            </w:numPr>
            <w:ind w:left="840"/>
            <w:rPr>
              <w:kern w:val="2"/>
              <w:sz w:val="21"/>
            </w:rPr>
          </w:pPr>
          <w:r>
            <w:rPr>
              <w:rStyle w:val="24"/>
              <w:rFonts w:hint="eastAsia"/>
            </w:rPr>
            <w:t>KCN-EHS-015</w:t>
          </w:r>
          <w:r>
            <w:fldChar w:fldCharType="begin"/>
          </w:r>
          <w:r>
            <w:instrText xml:space="preserve"> HYPERLINK \l "_Toc459189106" </w:instrText>
          </w:r>
          <w:r>
            <w:fldChar w:fldCharType="separate"/>
          </w:r>
          <w:r>
            <w:rPr>
              <w:rStyle w:val="24"/>
              <w:rFonts w:hint="eastAsia" w:ascii="宋体" w:hAnsi="宋体"/>
            </w:rPr>
            <w:t>劳动防护用品管理制度</w:t>
          </w:r>
          <w:r>
            <w:tab/>
          </w:r>
          <w:r>
            <w:fldChar w:fldCharType="begin"/>
          </w:r>
          <w:r>
            <w:instrText xml:space="preserve"> PAGEREF _Toc459189106 \h </w:instrText>
          </w:r>
          <w:r>
            <w:fldChar w:fldCharType="separate"/>
          </w:r>
          <w:r>
            <w:t>42</w:t>
          </w:r>
          <w:r>
            <w:fldChar w:fldCharType="end"/>
          </w:r>
          <w:r>
            <w:fldChar w:fldCharType="end"/>
          </w:r>
        </w:p>
        <w:p>
          <w:pPr>
            <w:pStyle w:val="14"/>
            <w:numPr>
              <w:ilvl w:val="0"/>
              <w:numId w:val="0"/>
            </w:numPr>
            <w:ind w:left="840"/>
            <w:rPr>
              <w:kern w:val="2"/>
              <w:sz w:val="21"/>
            </w:rPr>
          </w:pPr>
          <w:r>
            <w:rPr>
              <w:rStyle w:val="24"/>
              <w:rFonts w:hint="eastAsia"/>
            </w:rPr>
            <w:t>KCN-EHS-016</w:t>
          </w:r>
          <w:r>
            <w:fldChar w:fldCharType="begin"/>
          </w:r>
          <w:r>
            <w:instrText xml:space="preserve"> HYPERLINK \l "_Toc459189107" </w:instrText>
          </w:r>
          <w:r>
            <w:fldChar w:fldCharType="separate"/>
          </w:r>
          <w:r>
            <w:rPr>
              <w:rStyle w:val="24"/>
              <w:rFonts w:hint="eastAsia" w:ascii="宋体" w:hAnsi="宋体"/>
            </w:rPr>
            <w:t>女职工劳动保护管理制度</w:t>
          </w:r>
          <w:r>
            <w:tab/>
          </w:r>
          <w:r>
            <w:fldChar w:fldCharType="begin"/>
          </w:r>
          <w:r>
            <w:instrText xml:space="preserve"> PAGEREF _Toc459189107 \h </w:instrText>
          </w:r>
          <w:r>
            <w:fldChar w:fldCharType="separate"/>
          </w:r>
          <w:r>
            <w:t>50</w:t>
          </w:r>
          <w:r>
            <w:fldChar w:fldCharType="end"/>
          </w:r>
          <w:r>
            <w:fldChar w:fldCharType="end"/>
          </w:r>
        </w:p>
        <w:p>
          <w:pPr>
            <w:pStyle w:val="14"/>
            <w:numPr>
              <w:ilvl w:val="0"/>
              <w:numId w:val="0"/>
            </w:numPr>
            <w:ind w:left="840"/>
            <w:rPr>
              <w:kern w:val="2"/>
              <w:sz w:val="21"/>
            </w:rPr>
          </w:pPr>
          <w:r>
            <w:rPr>
              <w:rStyle w:val="24"/>
              <w:rFonts w:hint="eastAsia"/>
            </w:rPr>
            <w:t>KCN-EHS-017</w:t>
          </w:r>
          <w:r>
            <w:fldChar w:fldCharType="begin"/>
          </w:r>
          <w:r>
            <w:instrText xml:space="preserve"> HYPERLINK \l "_Toc459189108" </w:instrText>
          </w:r>
          <w:r>
            <w:fldChar w:fldCharType="separate"/>
          </w:r>
          <w:r>
            <w:rPr>
              <w:rStyle w:val="24"/>
              <w:rFonts w:hint="eastAsia" w:ascii="宋体" w:hAnsi="宋体"/>
            </w:rPr>
            <w:t>危险作业安全管理制度</w:t>
          </w:r>
          <w:r>
            <w:tab/>
          </w:r>
          <w:r>
            <w:fldChar w:fldCharType="begin"/>
          </w:r>
          <w:r>
            <w:instrText xml:space="preserve"> PAGEREF _Toc459189108 \h </w:instrText>
          </w:r>
          <w:r>
            <w:fldChar w:fldCharType="separate"/>
          </w:r>
          <w:r>
            <w:t>57</w:t>
          </w:r>
          <w:r>
            <w:fldChar w:fldCharType="end"/>
          </w:r>
          <w:r>
            <w:fldChar w:fldCharType="end"/>
          </w:r>
        </w:p>
        <w:p>
          <w:pPr>
            <w:pStyle w:val="14"/>
            <w:numPr>
              <w:ilvl w:val="0"/>
              <w:numId w:val="0"/>
            </w:numPr>
            <w:ind w:left="840"/>
            <w:rPr>
              <w:kern w:val="2"/>
              <w:sz w:val="21"/>
            </w:rPr>
          </w:pPr>
          <w:r>
            <w:rPr>
              <w:rStyle w:val="24"/>
              <w:rFonts w:hint="eastAsia"/>
            </w:rPr>
            <w:t>KCN-EHS-018</w:t>
          </w:r>
          <w:r>
            <w:fldChar w:fldCharType="begin"/>
          </w:r>
          <w:r>
            <w:instrText xml:space="preserve"> HYPERLINK \l "_Toc459189109" </w:instrText>
          </w:r>
          <w:r>
            <w:fldChar w:fldCharType="separate"/>
          </w:r>
          <w:r>
            <w:rPr>
              <w:rStyle w:val="24"/>
              <w:rFonts w:hint="eastAsia" w:ascii="宋体" w:hAnsi="宋体"/>
            </w:rPr>
            <w:t>受限空间操作和安全管理程序</w:t>
          </w:r>
          <w:r>
            <w:tab/>
          </w:r>
          <w:r>
            <w:fldChar w:fldCharType="begin"/>
          </w:r>
          <w:r>
            <w:instrText xml:space="preserve"> PAGEREF _Toc459189109 \h </w:instrText>
          </w:r>
          <w:r>
            <w:fldChar w:fldCharType="separate"/>
          </w:r>
          <w:r>
            <w:t>61</w:t>
          </w:r>
          <w:r>
            <w:fldChar w:fldCharType="end"/>
          </w:r>
          <w:r>
            <w:fldChar w:fldCharType="end"/>
          </w:r>
        </w:p>
        <w:p>
          <w:pPr>
            <w:pStyle w:val="14"/>
            <w:numPr>
              <w:ilvl w:val="0"/>
              <w:numId w:val="0"/>
            </w:numPr>
            <w:ind w:left="840"/>
            <w:rPr>
              <w:kern w:val="2"/>
              <w:sz w:val="21"/>
            </w:rPr>
          </w:pPr>
          <w:r>
            <w:rPr>
              <w:rStyle w:val="24"/>
              <w:rFonts w:hint="eastAsia"/>
            </w:rPr>
            <w:t>KCN-EHS-019</w:t>
          </w:r>
          <w:r>
            <w:fldChar w:fldCharType="begin"/>
          </w:r>
          <w:r>
            <w:instrText xml:space="preserve"> HYPERLINK \l "_Toc459189110" </w:instrText>
          </w:r>
          <w:r>
            <w:fldChar w:fldCharType="separate"/>
          </w:r>
          <w:r>
            <w:rPr>
              <w:rStyle w:val="24"/>
              <w:rFonts w:hint="eastAsia" w:ascii="宋体" w:hAnsi="宋体"/>
            </w:rPr>
            <w:t>起重设备操作安全管理制度</w:t>
          </w:r>
          <w:r>
            <w:tab/>
          </w:r>
          <w:r>
            <w:fldChar w:fldCharType="begin"/>
          </w:r>
          <w:r>
            <w:instrText xml:space="preserve"> PAGEREF _Toc459189110 \h </w:instrText>
          </w:r>
          <w:r>
            <w:fldChar w:fldCharType="separate"/>
          </w:r>
          <w:r>
            <w:t>65</w:t>
          </w:r>
          <w:r>
            <w:fldChar w:fldCharType="end"/>
          </w:r>
          <w:r>
            <w:fldChar w:fldCharType="end"/>
          </w:r>
        </w:p>
        <w:p>
          <w:pPr>
            <w:pStyle w:val="14"/>
            <w:numPr>
              <w:ilvl w:val="0"/>
              <w:numId w:val="0"/>
            </w:numPr>
            <w:ind w:left="840"/>
            <w:rPr>
              <w:kern w:val="2"/>
              <w:sz w:val="21"/>
            </w:rPr>
          </w:pPr>
          <w:r>
            <w:rPr>
              <w:rStyle w:val="24"/>
              <w:rFonts w:hint="eastAsia"/>
            </w:rPr>
            <w:t>KCN-EHS-020</w:t>
          </w:r>
          <w:r>
            <w:fldChar w:fldCharType="begin"/>
          </w:r>
          <w:r>
            <w:instrText xml:space="preserve"> HYPERLINK \l "_Toc459189111" </w:instrText>
          </w:r>
          <w:r>
            <w:fldChar w:fldCharType="separate"/>
          </w:r>
          <w:r>
            <w:rPr>
              <w:rStyle w:val="24"/>
              <w:rFonts w:hint="eastAsia" w:ascii="宋体" w:hAnsi="宋体"/>
            </w:rPr>
            <w:t>动火作业安全管理制度</w:t>
          </w:r>
          <w:r>
            <w:tab/>
          </w:r>
          <w:r>
            <w:fldChar w:fldCharType="begin"/>
          </w:r>
          <w:r>
            <w:instrText xml:space="preserve"> PAGEREF _Toc459189111 \h </w:instrText>
          </w:r>
          <w:r>
            <w:fldChar w:fldCharType="separate"/>
          </w:r>
          <w:r>
            <w:t>68</w:t>
          </w:r>
          <w:r>
            <w:fldChar w:fldCharType="end"/>
          </w:r>
          <w:r>
            <w:fldChar w:fldCharType="end"/>
          </w:r>
        </w:p>
        <w:p>
          <w:pPr>
            <w:pStyle w:val="14"/>
            <w:numPr>
              <w:ilvl w:val="0"/>
              <w:numId w:val="0"/>
            </w:numPr>
            <w:ind w:left="840"/>
            <w:rPr>
              <w:kern w:val="2"/>
              <w:sz w:val="21"/>
            </w:rPr>
          </w:pPr>
          <w:r>
            <w:rPr>
              <w:rStyle w:val="24"/>
              <w:rFonts w:hint="eastAsia"/>
            </w:rPr>
            <w:t>KCN-EHS-021</w:t>
          </w:r>
          <w:r>
            <w:fldChar w:fldCharType="begin"/>
          </w:r>
          <w:r>
            <w:instrText xml:space="preserve"> HYPERLINK \l "_Toc459189112" </w:instrText>
          </w:r>
          <w:r>
            <w:fldChar w:fldCharType="separate"/>
          </w:r>
          <w:r>
            <w:rPr>
              <w:rStyle w:val="24"/>
              <w:rFonts w:hint="eastAsia" w:ascii="宋体" w:hAnsi="宋体"/>
            </w:rPr>
            <w:t>移动电气安全管理制度</w:t>
          </w:r>
          <w:r>
            <w:tab/>
          </w:r>
          <w:r>
            <w:fldChar w:fldCharType="begin"/>
          </w:r>
          <w:r>
            <w:instrText xml:space="preserve"> PAGEREF _Toc459189112 \h </w:instrText>
          </w:r>
          <w:r>
            <w:fldChar w:fldCharType="separate"/>
          </w:r>
          <w:r>
            <w:t>71</w:t>
          </w:r>
          <w:r>
            <w:fldChar w:fldCharType="end"/>
          </w:r>
          <w:r>
            <w:fldChar w:fldCharType="end"/>
          </w:r>
        </w:p>
        <w:p>
          <w:pPr>
            <w:pStyle w:val="14"/>
            <w:numPr>
              <w:ilvl w:val="0"/>
              <w:numId w:val="0"/>
            </w:numPr>
            <w:ind w:left="840"/>
            <w:rPr>
              <w:kern w:val="2"/>
              <w:sz w:val="21"/>
            </w:rPr>
          </w:pPr>
          <w:r>
            <w:rPr>
              <w:rStyle w:val="24"/>
              <w:rFonts w:hint="eastAsia"/>
            </w:rPr>
            <w:t>KCN-EHS-022</w:t>
          </w:r>
          <w:r>
            <w:fldChar w:fldCharType="begin"/>
          </w:r>
          <w:r>
            <w:instrText xml:space="preserve"> HYPERLINK \l "_Toc459189113" </w:instrText>
          </w:r>
          <w:r>
            <w:fldChar w:fldCharType="separate"/>
          </w:r>
          <w:r>
            <w:rPr>
              <w:rStyle w:val="24"/>
              <w:rFonts w:hint="eastAsia" w:ascii="宋体" w:hAnsi="宋体"/>
            </w:rPr>
            <w:t>电气安全管理制度</w:t>
          </w:r>
          <w:r>
            <w:tab/>
          </w:r>
          <w:r>
            <w:fldChar w:fldCharType="begin"/>
          </w:r>
          <w:r>
            <w:instrText xml:space="preserve"> PAGEREF _Toc459189113 \h </w:instrText>
          </w:r>
          <w:r>
            <w:fldChar w:fldCharType="separate"/>
          </w:r>
          <w:r>
            <w:t>74</w:t>
          </w:r>
          <w:r>
            <w:fldChar w:fldCharType="end"/>
          </w:r>
          <w:r>
            <w:fldChar w:fldCharType="end"/>
          </w:r>
        </w:p>
        <w:p>
          <w:pPr>
            <w:pStyle w:val="14"/>
            <w:numPr>
              <w:ilvl w:val="0"/>
              <w:numId w:val="0"/>
            </w:numPr>
            <w:ind w:left="840"/>
            <w:rPr>
              <w:kern w:val="2"/>
              <w:sz w:val="21"/>
            </w:rPr>
          </w:pPr>
          <w:r>
            <w:rPr>
              <w:rStyle w:val="24"/>
              <w:rFonts w:hint="eastAsia"/>
            </w:rPr>
            <w:t>KCN-EHS-023</w:t>
          </w:r>
          <w:r>
            <w:fldChar w:fldCharType="begin"/>
          </w:r>
          <w:r>
            <w:instrText xml:space="preserve"> HYPERLINK \l "_Toc459189114" </w:instrText>
          </w:r>
          <w:r>
            <w:fldChar w:fldCharType="separate"/>
          </w:r>
          <w:r>
            <w:rPr>
              <w:rStyle w:val="24"/>
              <w:rFonts w:hint="eastAsia" w:ascii="宋体" w:hAnsi="宋体"/>
            </w:rPr>
            <w:t>化学品安全管理制度</w:t>
          </w:r>
          <w:r>
            <w:tab/>
          </w:r>
          <w:r>
            <w:fldChar w:fldCharType="begin"/>
          </w:r>
          <w:r>
            <w:instrText xml:space="preserve"> PAGEREF _Toc459189114 \h </w:instrText>
          </w:r>
          <w:r>
            <w:fldChar w:fldCharType="separate"/>
          </w:r>
          <w:r>
            <w:t>76</w:t>
          </w:r>
          <w:r>
            <w:fldChar w:fldCharType="end"/>
          </w:r>
          <w:r>
            <w:fldChar w:fldCharType="end"/>
          </w:r>
        </w:p>
        <w:p>
          <w:pPr>
            <w:pStyle w:val="14"/>
            <w:numPr>
              <w:ilvl w:val="0"/>
              <w:numId w:val="0"/>
            </w:numPr>
            <w:ind w:left="840"/>
            <w:rPr>
              <w:kern w:val="2"/>
              <w:sz w:val="21"/>
            </w:rPr>
          </w:pPr>
          <w:r>
            <w:rPr>
              <w:rStyle w:val="24"/>
              <w:rFonts w:hint="eastAsia"/>
            </w:rPr>
            <w:t>KCN-EHS-024</w:t>
          </w:r>
          <w:r>
            <w:fldChar w:fldCharType="begin"/>
          </w:r>
          <w:r>
            <w:instrText xml:space="preserve"> HYPERLINK \l "_Toc459189115" </w:instrText>
          </w:r>
          <w:r>
            <w:fldChar w:fldCharType="separate"/>
          </w:r>
          <w:r>
            <w:rPr>
              <w:rStyle w:val="24"/>
              <w:rFonts w:hint="eastAsia" w:ascii="宋体" w:hAnsi="宋体"/>
            </w:rPr>
            <w:t>气瓶安全管理制度</w:t>
          </w:r>
          <w:r>
            <w:tab/>
          </w:r>
          <w:r>
            <w:fldChar w:fldCharType="begin"/>
          </w:r>
          <w:r>
            <w:instrText xml:space="preserve"> PAGEREF _Toc459189115 \h </w:instrText>
          </w:r>
          <w:r>
            <w:fldChar w:fldCharType="separate"/>
          </w:r>
          <w:r>
            <w:t>80</w:t>
          </w:r>
          <w:r>
            <w:fldChar w:fldCharType="end"/>
          </w:r>
          <w:r>
            <w:fldChar w:fldCharType="end"/>
          </w:r>
        </w:p>
        <w:p>
          <w:pPr>
            <w:pStyle w:val="14"/>
            <w:numPr>
              <w:ilvl w:val="0"/>
              <w:numId w:val="0"/>
            </w:numPr>
            <w:ind w:left="840"/>
            <w:rPr>
              <w:kern w:val="2"/>
              <w:sz w:val="21"/>
            </w:rPr>
          </w:pPr>
          <w:r>
            <w:rPr>
              <w:rStyle w:val="24"/>
              <w:rFonts w:hint="eastAsia"/>
            </w:rPr>
            <w:t>KCN-EHS-025</w:t>
          </w:r>
          <w:r>
            <w:fldChar w:fldCharType="begin"/>
          </w:r>
          <w:r>
            <w:instrText xml:space="preserve"> HYPERLINK \l "_Toc459189116" </w:instrText>
          </w:r>
          <w:r>
            <w:fldChar w:fldCharType="separate"/>
          </w:r>
          <w:r>
            <w:rPr>
              <w:rStyle w:val="24"/>
              <w:rFonts w:hint="eastAsia" w:ascii="宋体" w:hAnsi="宋体"/>
            </w:rPr>
            <w:t>危险源识别及风险评价控制管理制度</w:t>
          </w:r>
          <w:r>
            <w:tab/>
          </w:r>
          <w:r>
            <w:fldChar w:fldCharType="begin"/>
          </w:r>
          <w:r>
            <w:instrText xml:space="preserve"> PAGEREF _Toc459189116 \h </w:instrText>
          </w:r>
          <w:r>
            <w:fldChar w:fldCharType="separate"/>
          </w:r>
          <w:r>
            <w:t>83</w:t>
          </w:r>
          <w:r>
            <w:fldChar w:fldCharType="end"/>
          </w:r>
          <w:r>
            <w:fldChar w:fldCharType="end"/>
          </w:r>
        </w:p>
        <w:p>
          <w:pPr>
            <w:pStyle w:val="14"/>
            <w:numPr>
              <w:ilvl w:val="0"/>
              <w:numId w:val="0"/>
            </w:numPr>
            <w:ind w:left="840"/>
            <w:rPr>
              <w:kern w:val="2"/>
              <w:sz w:val="21"/>
            </w:rPr>
          </w:pPr>
          <w:r>
            <w:rPr>
              <w:rStyle w:val="24"/>
              <w:rFonts w:hint="eastAsia"/>
            </w:rPr>
            <w:t>KCN-EHS-026</w:t>
          </w:r>
          <w:r>
            <w:fldChar w:fldCharType="begin"/>
          </w:r>
          <w:r>
            <w:instrText xml:space="preserve"> HYPERLINK \l "_Toc459189117" </w:instrText>
          </w:r>
          <w:r>
            <w:fldChar w:fldCharType="separate"/>
          </w:r>
          <w:r>
            <w:rPr>
              <w:rStyle w:val="24"/>
              <w:rFonts w:hint="eastAsia" w:ascii="宋体" w:hAnsi="宋体"/>
            </w:rPr>
            <w:t>生产安全事故报告及处置程序</w:t>
          </w:r>
          <w:r>
            <w:tab/>
          </w:r>
          <w:r>
            <w:fldChar w:fldCharType="begin"/>
          </w:r>
          <w:r>
            <w:instrText xml:space="preserve"> PAGEREF _Toc459189117 \h </w:instrText>
          </w:r>
          <w:r>
            <w:fldChar w:fldCharType="separate"/>
          </w:r>
          <w:r>
            <w:t>88</w:t>
          </w:r>
          <w:r>
            <w:fldChar w:fldCharType="end"/>
          </w:r>
          <w:r>
            <w:fldChar w:fldCharType="end"/>
          </w:r>
        </w:p>
        <w:p>
          <w:pPr>
            <w:pStyle w:val="14"/>
            <w:numPr>
              <w:ilvl w:val="0"/>
              <w:numId w:val="0"/>
            </w:numPr>
            <w:ind w:left="840"/>
            <w:rPr>
              <w:kern w:val="2"/>
              <w:sz w:val="21"/>
            </w:rPr>
          </w:pPr>
          <w:r>
            <w:rPr>
              <w:rStyle w:val="24"/>
              <w:rFonts w:hint="eastAsia"/>
            </w:rPr>
            <w:t>KCN-EHS-027</w:t>
          </w:r>
          <w:r>
            <w:fldChar w:fldCharType="begin"/>
          </w:r>
          <w:r>
            <w:instrText xml:space="preserve"> HYPERLINK \l "_Toc459189118" </w:instrText>
          </w:r>
          <w:r>
            <w:fldChar w:fldCharType="separate"/>
          </w:r>
          <w:r>
            <w:rPr>
              <w:rStyle w:val="24"/>
              <w:rFonts w:hint="eastAsia" w:ascii="宋体" w:hAnsi="宋体"/>
            </w:rPr>
            <w:t>相关方安全管理程序</w:t>
          </w:r>
          <w:r>
            <w:tab/>
          </w:r>
          <w:r>
            <w:fldChar w:fldCharType="begin"/>
          </w:r>
          <w:r>
            <w:instrText xml:space="preserve"> PAGEREF _Toc459189118 \h </w:instrText>
          </w:r>
          <w:r>
            <w:fldChar w:fldCharType="separate"/>
          </w:r>
          <w:r>
            <w:t>92</w:t>
          </w:r>
          <w:r>
            <w:fldChar w:fldCharType="end"/>
          </w:r>
          <w:r>
            <w:fldChar w:fldCharType="end"/>
          </w:r>
        </w:p>
        <w:p>
          <w:pPr>
            <w:pStyle w:val="14"/>
            <w:numPr>
              <w:ilvl w:val="0"/>
              <w:numId w:val="0"/>
            </w:numPr>
            <w:ind w:left="840"/>
            <w:rPr>
              <w:kern w:val="2"/>
              <w:sz w:val="21"/>
            </w:rPr>
          </w:pPr>
          <w:r>
            <w:rPr>
              <w:rStyle w:val="24"/>
              <w:rFonts w:hint="eastAsia"/>
            </w:rPr>
            <w:t>KCN-EHS-028</w:t>
          </w:r>
          <w:r>
            <w:fldChar w:fldCharType="begin"/>
          </w:r>
          <w:r>
            <w:instrText xml:space="preserve"> HYPERLINK \l "_Toc459189119" </w:instrText>
          </w:r>
          <w:r>
            <w:fldChar w:fldCharType="separate"/>
          </w:r>
          <w:r>
            <w:rPr>
              <w:rStyle w:val="24"/>
              <w:rFonts w:hint="eastAsia" w:ascii="宋体" w:hAnsi="宋体"/>
            </w:rPr>
            <w:t>消防安全管理制度</w:t>
          </w:r>
          <w:r>
            <w:tab/>
          </w:r>
          <w:r>
            <w:fldChar w:fldCharType="begin"/>
          </w:r>
          <w:r>
            <w:instrText xml:space="preserve"> PAGEREF _Toc459189119 \h </w:instrText>
          </w:r>
          <w:r>
            <w:fldChar w:fldCharType="separate"/>
          </w:r>
          <w:r>
            <w:t>94</w:t>
          </w:r>
          <w:r>
            <w:fldChar w:fldCharType="end"/>
          </w:r>
          <w:r>
            <w:fldChar w:fldCharType="end"/>
          </w:r>
        </w:p>
        <w:p>
          <w:pPr>
            <w:pStyle w:val="14"/>
            <w:numPr>
              <w:ilvl w:val="0"/>
              <w:numId w:val="0"/>
            </w:numPr>
            <w:ind w:left="840"/>
            <w:rPr>
              <w:kern w:val="2"/>
              <w:sz w:val="21"/>
            </w:rPr>
          </w:pPr>
          <w:r>
            <w:rPr>
              <w:rStyle w:val="24"/>
              <w:rFonts w:hint="eastAsia"/>
            </w:rPr>
            <w:t>KCN-EHS-029</w:t>
          </w:r>
          <w:r>
            <w:fldChar w:fldCharType="begin"/>
          </w:r>
          <w:r>
            <w:instrText xml:space="preserve"> HYPERLINK \l "_Toc459189120" </w:instrText>
          </w:r>
          <w:r>
            <w:fldChar w:fldCharType="separate"/>
          </w:r>
          <w:r>
            <w:rPr>
              <w:rStyle w:val="24"/>
              <w:rFonts w:hint="eastAsia" w:ascii="宋体" w:hAnsi="宋体"/>
            </w:rPr>
            <w:t>职业健康安全管理制度</w:t>
          </w:r>
          <w:r>
            <w:tab/>
          </w:r>
          <w:r>
            <w:fldChar w:fldCharType="begin"/>
          </w:r>
          <w:r>
            <w:instrText xml:space="preserve"> PAGEREF _Toc459189120 \h </w:instrText>
          </w:r>
          <w:r>
            <w:fldChar w:fldCharType="separate"/>
          </w:r>
          <w:r>
            <w:t>98</w:t>
          </w:r>
          <w:r>
            <w:fldChar w:fldCharType="end"/>
          </w:r>
          <w:r>
            <w:fldChar w:fldCharType="end"/>
          </w:r>
        </w:p>
        <w:p>
          <w:pPr>
            <w:pStyle w:val="14"/>
            <w:numPr>
              <w:ilvl w:val="0"/>
              <w:numId w:val="0"/>
            </w:numPr>
            <w:ind w:left="840"/>
            <w:rPr>
              <w:kern w:val="2"/>
              <w:sz w:val="21"/>
            </w:rPr>
          </w:pPr>
          <w:r>
            <w:rPr>
              <w:rStyle w:val="24"/>
              <w:rFonts w:hint="eastAsia"/>
            </w:rPr>
            <w:t>KCN-EHS-030</w:t>
          </w:r>
          <w:r>
            <w:fldChar w:fldCharType="begin"/>
          </w:r>
          <w:r>
            <w:instrText xml:space="preserve"> HYPERLINK \l "_Toc459189121" </w:instrText>
          </w:r>
          <w:r>
            <w:fldChar w:fldCharType="separate"/>
          </w:r>
          <w:r>
            <w:rPr>
              <w:rStyle w:val="24"/>
              <w:rFonts w:hint="eastAsia" w:ascii="宋体" w:hAnsi="宋体"/>
            </w:rPr>
            <w:t>工伤保险与安全生产责任保险管理制度</w:t>
          </w:r>
          <w:r>
            <w:tab/>
          </w:r>
          <w:r>
            <w:fldChar w:fldCharType="begin"/>
          </w:r>
          <w:r>
            <w:instrText xml:space="preserve"> PAGEREF _Toc459189121 \h </w:instrText>
          </w:r>
          <w:r>
            <w:fldChar w:fldCharType="separate"/>
          </w:r>
          <w:r>
            <w:t>103</w:t>
          </w:r>
          <w:r>
            <w:fldChar w:fldCharType="end"/>
          </w:r>
          <w:r>
            <w:fldChar w:fldCharType="end"/>
          </w:r>
        </w:p>
        <w:p>
          <w:pPr>
            <w:pStyle w:val="14"/>
            <w:numPr>
              <w:ilvl w:val="0"/>
              <w:numId w:val="0"/>
            </w:numPr>
            <w:ind w:left="840"/>
            <w:rPr>
              <w:kern w:val="2"/>
              <w:sz w:val="21"/>
            </w:rPr>
          </w:pPr>
          <w:r>
            <w:rPr>
              <w:rStyle w:val="24"/>
              <w:rFonts w:hint="eastAsia"/>
            </w:rPr>
            <w:t>KCN-EHS-031</w:t>
          </w:r>
          <w:r>
            <w:fldChar w:fldCharType="begin"/>
          </w:r>
          <w:r>
            <w:instrText xml:space="preserve"> HYPERLINK \l "_Toc459189122" </w:instrText>
          </w:r>
          <w:r>
            <w:fldChar w:fldCharType="separate"/>
          </w:r>
          <w:r>
            <w:rPr>
              <w:rStyle w:val="24"/>
              <w:rFonts w:hint="eastAsia" w:ascii="宋体" w:hAnsi="宋体"/>
            </w:rPr>
            <w:t>建立设置安全管理机构、配备安全管理人员管理制度</w:t>
          </w:r>
          <w:r>
            <w:tab/>
          </w:r>
          <w:r>
            <w:fldChar w:fldCharType="begin"/>
          </w:r>
          <w:r>
            <w:instrText xml:space="preserve"> PAGEREF _Toc459189122 \h </w:instrText>
          </w:r>
          <w:r>
            <w:fldChar w:fldCharType="separate"/>
          </w:r>
          <w:r>
            <w:t>111</w:t>
          </w:r>
          <w:r>
            <w:fldChar w:fldCharType="end"/>
          </w:r>
          <w:r>
            <w:fldChar w:fldCharType="end"/>
          </w:r>
        </w:p>
        <w:p>
          <w:pPr>
            <w:pStyle w:val="14"/>
            <w:numPr>
              <w:ilvl w:val="0"/>
              <w:numId w:val="0"/>
            </w:numPr>
            <w:ind w:left="840"/>
            <w:rPr>
              <w:kern w:val="2"/>
              <w:sz w:val="21"/>
            </w:rPr>
          </w:pPr>
          <w:r>
            <w:rPr>
              <w:rStyle w:val="24"/>
              <w:rFonts w:hint="eastAsia"/>
            </w:rPr>
            <w:t>KCN-EHS-032</w:t>
          </w:r>
          <w:r>
            <w:fldChar w:fldCharType="begin"/>
          </w:r>
          <w:r>
            <w:instrText xml:space="preserve"> HYPERLINK \l "_Toc459189123" </w:instrText>
          </w:r>
          <w:r>
            <w:fldChar w:fldCharType="separate"/>
          </w:r>
          <w:r>
            <w:rPr>
              <w:rStyle w:val="24"/>
              <w:rFonts w:hint="eastAsia" w:ascii="宋体" w:hAnsi="宋体"/>
            </w:rPr>
            <w:t>安全生产责任制的制定、沟通、培训、评审及考核管理制度</w:t>
          </w:r>
          <w:r>
            <w:tab/>
          </w:r>
          <w:r>
            <w:fldChar w:fldCharType="begin"/>
          </w:r>
          <w:r>
            <w:instrText xml:space="preserve"> PAGEREF _Toc459189123 \h </w:instrText>
          </w:r>
          <w:r>
            <w:fldChar w:fldCharType="separate"/>
          </w:r>
          <w:r>
            <w:t>113</w:t>
          </w:r>
          <w:r>
            <w:fldChar w:fldCharType="end"/>
          </w:r>
          <w:r>
            <w:fldChar w:fldCharType="end"/>
          </w:r>
        </w:p>
        <w:p>
          <w:pPr>
            <w:pStyle w:val="14"/>
            <w:numPr>
              <w:ilvl w:val="0"/>
              <w:numId w:val="0"/>
            </w:numPr>
            <w:ind w:left="840"/>
            <w:rPr>
              <w:kern w:val="2"/>
              <w:sz w:val="21"/>
            </w:rPr>
          </w:pPr>
          <w:r>
            <w:rPr>
              <w:rStyle w:val="24"/>
              <w:rFonts w:hint="eastAsia"/>
            </w:rPr>
            <w:t>KCN-EHS-033</w:t>
          </w:r>
          <w:r>
            <w:fldChar w:fldCharType="begin"/>
          </w:r>
          <w:r>
            <w:instrText xml:space="preserve"> HYPERLINK \l "_Toc459189124" </w:instrText>
          </w:r>
          <w:r>
            <w:fldChar w:fldCharType="separate"/>
          </w:r>
          <w:r>
            <w:rPr>
              <w:rStyle w:val="24"/>
              <w:rFonts w:hint="eastAsia" w:ascii="宋体" w:hAnsi="宋体"/>
            </w:rPr>
            <w:t>安全生产规章制度的管理制度</w:t>
          </w:r>
          <w:r>
            <w:tab/>
          </w:r>
          <w:r>
            <w:fldChar w:fldCharType="begin"/>
          </w:r>
          <w:r>
            <w:instrText xml:space="preserve"> PAGEREF _Toc459189124 \h </w:instrText>
          </w:r>
          <w:r>
            <w:fldChar w:fldCharType="separate"/>
          </w:r>
          <w:r>
            <w:t>115</w:t>
          </w:r>
          <w:r>
            <w:fldChar w:fldCharType="end"/>
          </w:r>
          <w:r>
            <w:fldChar w:fldCharType="end"/>
          </w:r>
        </w:p>
        <w:p>
          <w:pPr>
            <w:pStyle w:val="14"/>
            <w:numPr>
              <w:ilvl w:val="0"/>
              <w:numId w:val="0"/>
            </w:numPr>
            <w:ind w:left="840"/>
            <w:rPr>
              <w:kern w:val="2"/>
              <w:sz w:val="21"/>
            </w:rPr>
          </w:pPr>
          <w:r>
            <w:rPr>
              <w:rStyle w:val="24"/>
              <w:rFonts w:hint="eastAsia"/>
            </w:rPr>
            <w:t>KCN-EHS-034</w:t>
          </w:r>
          <w:r>
            <w:fldChar w:fldCharType="begin"/>
          </w:r>
          <w:r>
            <w:instrText xml:space="preserve"> HYPERLINK \l "_Toc459189125" </w:instrText>
          </w:r>
          <w:r>
            <w:fldChar w:fldCharType="separate"/>
          </w:r>
          <w:r>
            <w:rPr>
              <w:rStyle w:val="24"/>
              <w:rFonts w:hint="eastAsia" w:ascii="宋体" w:hAnsi="宋体"/>
            </w:rPr>
            <w:t>生产设备设施验收管理制度</w:t>
          </w:r>
          <w:r>
            <w:tab/>
          </w:r>
          <w:r>
            <w:fldChar w:fldCharType="begin"/>
          </w:r>
          <w:r>
            <w:instrText xml:space="preserve"> PAGEREF _Toc459189125 \h </w:instrText>
          </w:r>
          <w:r>
            <w:fldChar w:fldCharType="separate"/>
          </w:r>
          <w:r>
            <w:t>117</w:t>
          </w:r>
          <w:r>
            <w:fldChar w:fldCharType="end"/>
          </w:r>
          <w:r>
            <w:fldChar w:fldCharType="end"/>
          </w:r>
        </w:p>
        <w:p>
          <w:pPr>
            <w:pStyle w:val="14"/>
            <w:numPr>
              <w:ilvl w:val="0"/>
              <w:numId w:val="0"/>
            </w:numPr>
            <w:ind w:left="840"/>
            <w:rPr>
              <w:kern w:val="2"/>
              <w:sz w:val="21"/>
            </w:rPr>
          </w:pPr>
          <w:r>
            <w:rPr>
              <w:rStyle w:val="24"/>
              <w:rFonts w:hint="eastAsia"/>
            </w:rPr>
            <w:t>KCN-EHS-035</w:t>
          </w:r>
          <w:r>
            <w:fldChar w:fldCharType="begin"/>
          </w:r>
          <w:r>
            <w:instrText xml:space="preserve"> HYPERLINK \l "_Toc459189126" </w:instrText>
          </w:r>
          <w:r>
            <w:fldChar w:fldCharType="separate"/>
          </w:r>
          <w:r>
            <w:rPr>
              <w:rStyle w:val="24"/>
              <w:rFonts w:hint="eastAsia" w:ascii="宋体" w:hAnsi="宋体"/>
            </w:rPr>
            <w:t>生产设备设施安全拆除和报废管理制度</w:t>
          </w:r>
          <w:r>
            <w:tab/>
          </w:r>
          <w:r>
            <w:fldChar w:fldCharType="begin"/>
          </w:r>
          <w:r>
            <w:instrText xml:space="preserve"> PAGEREF _Toc459189126 \h </w:instrText>
          </w:r>
          <w:r>
            <w:fldChar w:fldCharType="separate"/>
          </w:r>
          <w:r>
            <w:t>118</w:t>
          </w:r>
          <w:r>
            <w:fldChar w:fldCharType="end"/>
          </w:r>
          <w:r>
            <w:fldChar w:fldCharType="end"/>
          </w:r>
        </w:p>
        <w:p>
          <w:pPr>
            <w:pStyle w:val="14"/>
            <w:numPr>
              <w:ilvl w:val="0"/>
              <w:numId w:val="0"/>
            </w:numPr>
            <w:ind w:left="840"/>
            <w:rPr>
              <w:kern w:val="2"/>
              <w:sz w:val="21"/>
            </w:rPr>
          </w:pPr>
          <w:r>
            <w:rPr>
              <w:rStyle w:val="24"/>
              <w:rFonts w:hint="eastAsia"/>
            </w:rPr>
            <w:t>KCN-EHS-036</w:t>
          </w:r>
          <w:r>
            <w:fldChar w:fldCharType="begin"/>
          </w:r>
          <w:r>
            <w:instrText xml:space="preserve"> HYPERLINK \l "_Toc459189127" </w:instrText>
          </w:r>
          <w:r>
            <w:fldChar w:fldCharType="separate"/>
          </w:r>
          <w:r>
            <w:rPr>
              <w:rStyle w:val="24"/>
              <w:rFonts w:hint="eastAsia" w:ascii="宋体" w:hAnsi="宋体"/>
            </w:rPr>
            <w:t>重大危险源管理制度</w:t>
          </w:r>
          <w:r>
            <w:tab/>
          </w:r>
          <w:r>
            <w:fldChar w:fldCharType="begin"/>
          </w:r>
          <w:r>
            <w:instrText xml:space="preserve"> PAGEREF _Toc459189127 \h </w:instrText>
          </w:r>
          <w:r>
            <w:fldChar w:fldCharType="separate"/>
          </w:r>
          <w:r>
            <w:t>120</w:t>
          </w:r>
          <w:r>
            <w:fldChar w:fldCharType="end"/>
          </w:r>
          <w:r>
            <w:fldChar w:fldCharType="end"/>
          </w:r>
        </w:p>
        <w:p>
          <w:pPr>
            <w:pStyle w:val="14"/>
            <w:numPr>
              <w:ilvl w:val="0"/>
              <w:numId w:val="0"/>
            </w:numPr>
            <w:ind w:left="840"/>
            <w:rPr>
              <w:kern w:val="2"/>
              <w:sz w:val="21"/>
            </w:rPr>
          </w:pPr>
          <w:r>
            <w:rPr>
              <w:rStyle w:val="24"/>
              <w:rFonts w:hint="eastAsia"/>
            </w:rPr>
            <w:t>KCN-EHS-037</w:t>
          </w:r>
          <w:r>
            <w:fldChar w:fldCharType="begin"/>
          </w:r>
          <w:r>
            <w:instrText xml:space="preserve"> HYPERLINK \l "_Toc459189128" </w:instrText>
          </w:r>
          <w:r>
            <w:fldChar w:fldCharType="separate"/>
          </w:r>
          <w:r>
            <w:rPr>
              <w:rStyle w:val="24"/>
              <w:rFonts w:hint="eastAsia" w:ascii="宋体" w:hAnsi="宋体"/>
            </w:rPr>
            <w:t>应急预案管理制度</w:t>
          </w:r>
          <w:r>
            <w:tab/>
          </w:r>
          <w:r>
            <w:fldChar w:fldCharType="begin"/>
          </w:r>
          <w:r>
            <w:instrText xml:space="preserve"> PAGEREF _Toc459189128 \h </w:instrText>
          </w:r>
          <w:r>
            <w:fldChar w:fldCharType="separate"/>
          </w:r>
          <w:r>
            <w:t>122</w:t>
          </w:r>
          <w:r>
            <w:fldChar w:fldCharType="end"/>
          </w:r>
          <w:r>
            <w:fldChar w:fldCharType="end"/>
          </w:r>
        </w:p>
        <w:p>
          <w:pPr>
            <w:pStyle w:val="14"/>
            <w:numPr>
              <w:ilvl w:val="0"/>
              <w:numId w:val="0"/>
            </w:numPr>
            <w:ind w:left="840"/>
            <w:rPr>
              <w:kern w:val="2"/>
              <w:sz w:val="21"/>
            </w:rPr>
          </w:pPr>
          <w:r>
            <w:rPr>
              <w:rStyle w:val="24"/>
              <w:rFonts w:hint="eastAsia"/>
            </w:rPr>
            <w:t>KCN-EHS-038</w:t>
          </w:r>
          <w:r>
            <w:fldChar w:fldCharType="begin"/>
          </w:r>
          <w:r>
            <w:instrText xml:space="preserve"> HYPERLINK \l "_Toc459189129" </w:instrText>
          </w:r>
          <w:r>
            <w:fldChar w:fldCharType="separate"/>
          </w:r>
          <w:r>
            <w:rPr>
              <w:rStyle w:val="24"/>
              <w:rFonts w:hint="eastAsia" w:ascii="宋体" w:hAnsi="宋体"/>
            </w:rPr>
            <w:t>设备检维修安全管理制度</w:t>
          </w:r>
          <w:r>
            <w:tab/>
          </w:r>
          <w:r>
            <w:fldChar w:fldCharType="begin"/>
          </w:r>
          <w:r>
            <w:instrText xml:space="preserve"> PAGEREF _Toc459189129 \h </w:instrText>
          </w:r>
          <w:r>
            <w:fldChar w:fldCharType="separate"/>
          </w:r>
          <w:r>
            <w:t>124</w:t>
          </w:r>
          <w:r>
            <w:fldChar w:fldCharType="end"/>
          </w:r>
          <w:r>
            <w:fldChar w:fldCharType="end"/>
          </w:r>
        </w:p>
        <w:p>
          <w:pPr>
            <w:pStyle w:val="14"/>
            <w:numPr>
              <w:ilvl w:val="0"/>
              <w:numId w:val="0"/>
            </w:numPr>
            <w:ind w:left="840"/>
            <w:rPr>
              <w:kern w:val="2"/>
              <w:sz w:val="21"/>
            </w:rPr>
          </w:pPr>
          <w:r>
            <w:rPr>
              <w:rStyle w:val="24"/>
              <w:rFonts w:hint="eastAsia"/>
            </w:rPr>
            <w:t>KCN-EHS-039</w:t>
          </w:r>
          <w:r>
            <w:fldChar w:fldCharType="begin"/>
          </w:r>
          <w:r>
            <w:instrText xml:space="preserve"> HYPERLINK \l "_Toc459189130" </w:instrText>
          </w:r>
          <w:r>
            <w:fldChar w:fldCharType="separate"/>
          </w:r>
          <w:r>
            <w:rPr>
              <w:rStyle w:val="24"/>
              <w:rFonts w:hint="eastAsia" w:ascii="宋体" w:hAnsi="宋体"/>
            </w:rPr>
            <w:t>变更管理制度</w:t>
          </w:r>
          <w:r>
            <w:tab/>
          </w:r>
          <w:r>
            <w:fldChar w:fldCharType="begin"/>
          </w:r>
          <w:r>
            <w:instrText xml:space="preserve"> PAGEREF _Toc459189130 \h </w:instrText>
          </w:r>
          <w:r>
            <w:fldChar w:fldCharType="separate"/>
          </w:r>
          <w:r>
            <w:t>126</w:t>
          </w:r>
          <w:r>
            <w:fldChar w:fldCharType="end"/>
          </w:r>
          <w:r>
            <w:fldChar w:fldCharType="end"/>
          </w:r>
        </w:p>
        <w:p>
          <w:pPr>
            <w:pStyle w:val="14"/>
            <w:numPr>
              <w:ilvl w:val="0"/>
              <w:numId w:val="0"/>
            </w:numPr>
            <w:ind w:left="840"/>
            <w:rPr>
              <w:kern w:val="2"/>
              <w:sz w:val="21"/>
            </w:rPr>
          </w:pPr>
          <w:r>
            <w:rPr>
              <w:rStyle w:val="24"/>
              <w:rFonts w:hint="eastAsia"/>
            </w:rPr>
            <w:t>KCN-EHS-040</w:t>
          </w:r>
          <w:r>
            <w:fldChar w:fldCharType="begin"/>
          </w:r>
          <w:r>
            <w:instrText xml:space="preserve"> HYPERLINK \l "_Toc459189131" </w:instrText>
          </w:r>
          <w:r>
            <w:fldChar w:fldCharType="separate"/>
          </w:r>
          <w:r>
            <w:rPr>
              <w:rStyle w:val="24"/>
              <w:rFonts w:hint="eastAsia" w:ascii="宋体" w:hAnsi="宋体"/>
            </w:rPr>
            <w:t>设备设施检修、维护、保养管理制度</w:t>
          </w:r>
          <w:r>
            <w:tab/>
          </w:r>
          <w:r>
            <w:fldChar w:fldCharType="begin"/>
          </w:r>
          <w:r>
            <w:instrText xml:space="preserve"> PAGEREF _Toc459189131 \h </w:instrText>
          </w:r>
          <w:r>
            <w:fldChar w:fldCharType="separate"/>
          </w:r>
          <w:r>
            <w:t>128</w:t>
          </w:r>
          <w:r>
            <w:fldChar w:fldCharType="end"/>
          </w:r>
          <w:r>
            <w:fldChar w:fldCharType="end"/>
          </w:r>
        </w:p>
        <w:p>
          <w:pPr>
            <w:pStyle w:val="14"/>
            <w:numPr>
              <w:ilvl w:val="0"/>
              <w:numId w:val="0"/>
            </w:numPr>
            <w:ind w:left="840"/>
            <w:rPr>
              <w:kern w:val="2"/>
              <w:sz w:val="21"/>
            </w:rPr>
          </w:pPr>
          <w:r>
            <w:rPr>
              <w:rStyle w:val="24"/>
              <w:rFonts w:hint="eastAsia"/>
            </w:rPr>
            <w:t>KCN-EHS-041</w:t>
          </w:r>
          <w:r>
            <w:fldChar w:fldCharType="begin"/>
          </w:r>
          <w:r>
            <w:instrText xml:space="preserve"> HYPERLINK \l "_Toc459189132" </w:instrText>
          </w:r>
          <w:r>
            <w:fldChar w:fldCharType="separate"/>
          </w:r>
          <w:r>
            <w:rPr>
              <w:rStyle w:val="24"/>
              <w:rFonts w:hint="eastAsia" w:ascii="宋体" w:hAnsi="宋体"/>
            </w:rPr>
            <w:t>“三违”管理制度</w:t>
          </w:r>
          <w:r>
            <w:tab/>
          </w:r>
          <w:r>
            <w:fldChar w:fldCharType="begin"/>
          </w:r>
          <w:r>
            <w:instrText xml:space="preserve"> PAGEREF _Toc459189132 \h </w:instrText>
          </w:r>
          <w:r>
            <w:fldChar w:fldCharType="separate"/>
          </w:r>
          <w:r>
            <w:t>130</w:t>
          </w:r>
          <w:r>
            <w:fldChar w:fldCharType="end"/>
          </w:r>
          <w:r>
            <w:fldChar w:fldCharType="end"/>
          </w:r>
        </w:p>
        <w:p>
          <w:pPr>
            <w:pStyle w:val="14"/>
            <w:numPr>
              <w:ilvl w:val="0"/>
              <w:numId w:val="0"/>
            </w:numPr>
            <w:ind w:left="840"/>
            <w:rPr>
              <w:kern w:val="2"/>
              <w:sz w:val="21"/>
            </w:rPr>
          </w:pPr>
          <w:r>
            <w:rPr>
              <w:rStyle w:val="24"/>
              <w:rFonts w:hint="eastAsia"/>
            </w:rPr>
            <w:t>KCN-EHS-042</w:t>
          </w:r>
          <w:r>
            <w:fldChar w:fldCharType="begin"/>
          </w:r>
          <w:r>
            <w:instrText xml:space="preserve"> HYPERLINK \l "_Toc459189133" </w:instrText>
          </w:r>
          <w:r>
            <w:fldChar w:fldCharType="separate"/>
          </w:r>
          <w:r>
            <w:rPr>
              <w:rStyle w:val="24"/>
              <w:rFonts w:hint="eastAsia" w:ascii="宋体" w:hAnsi="宋体"/>
            </w:rPr>
            <w:t>能源介质安全作业管理制度</w:t>
          </w:r>
          <w:r>
            <w:tab/>
          </w:r>
          <w:r>
            <w:fldChar w:fldCharType="begin"/>
          </w:r>
          <w:r>
            <w:instrText xml:space="preserve"> PAGEREF _Toc459189133 \h </w:instrText>
          </w:r>
          <w:r>
            <w:fldChar w:fldCharType="separate"/>
          </w:r>
          <w:r>
            <w:t>132</w:t>
          </w:r>
          <w:r>
            <w:fldChar w:fldCharType="end"/>
          </w:r>
          <w:r>
            <w:fldChar w:fldCharType="end"/>
          </w:r>
        </w:p>
        <w:p>
          <w:pPr>
            <w:pStyle w:val="14"/>
            <w:numPr>
              <w:ilvl w:val="0"/>
              <w:numId w:val="0"/>
            </w:numPr>
            <w:ind w:left="840"/>
            <w:rPr>
              <w:kern w:val="2"/>
              <w:sz w:val="21"/>
            </w:rPr>
          </w:pPr>
          <w:r>
            <w:rPr>
              <w:rStyle w:val="24"/>
              <w:rFonts w:hint="eastAsia"/>
            </w:rPr>
            <w:t>KCN-EHS-043</w:t>
          </w:r>
          <w:r>
            <w:fldChar w:fldCharType="begin"/>
          </w:r>
          <w:r>
            <w:instrText xml:space="preserve"> HYPERLINK \l "_Toc459189134" </w:instrText>
          </w:r>
          <w:r>
            <w:fldChar w:fldCharType="separate"/>
          </w:r>
          <w:r>
            <w:rPr>
              <w:rStyle w:val="24"/>
              <w:rFonts w:hint="eastAsia" w:ascii="宋体" w:hAnsi="宋体"/>
            </w:rPr>
            <w:t>班组安全活动管理制度</w:t>
          </w:r>
          <w:r>
            <w:tab/>
          </w:r>
          <w:r>
            <w:fldChar w:fldCharType="begin"/>
          </w:r>
          <w:r>
            <w:instrText xml:space="preserve"> PAGEREF _Toc459189134 \h </w:instrText>
          </w:r>
          <w:r>
            <w:fldChar w:fldCharType="separate"/>
          </w:r>
          <w:r>
            <w:t>134</w:t>
          </w:r>
          <w:r>
            <w:fldChar w:fldCharType="end"/>
          </w:r>
          <w:r>
            <w:fldChar w:fldCharType="end"/>
          </w:r>
        </w:p>
        <w:p>
          <w:pPr>
            <w:pStyle w:val="14"/>
            <w:numPr>
              <w:ilvl w:val="0"/>
              <w:numId w:val="0"/>
            </w:numPr>
            <w:ind w:left="840"/>
            <w:rPr>
              <w:kern w:val="2"/>
              <w:sz w:val="21"/>
            </w:rPr>
          </w:pPr>
          <w:r>
            <w:rPr>
              <w:rStyle w:val="24"/>
              <w:rFonts w:hint="eastAsia"/>
            </w:rPr>
            <w:t>KCN-EHS-044</w:t>
          </w:r>
          <w:r>
            <w:fldChar w:fldCharType="begin"/>
          </w:r>
          <w:r>
            <w:instrText xml:space="preserve"> HYPERLINK \l "_Toc459189135" </w:instrText>
          </w:r>
          <w:r>
            <w:fldChar w:fldCharType="separate"/>
          </w:r>
          <w:r>
            <w:rPr>
              <w:rStyle w:val="24"/>
              <w:rFonts w:hint="eastAsia" w:ascii="宋体" w:hAnsi="宋体"/>
            </w:rPr>
            <w:t>交叉作业管理规定</w:t>
          </w:r>
          <w:r>
            <w:tab/>
          </w:r>
          <w:r>
            <w:fldChar w:fldCharType="begin"/>
          </w:r>
          <w:r>
            <w:instrText xml:space="preserve"> PAGEREF _Toc459189135 \h </w:instrText>
          </w:r>
          <w:r>
            <w:fldChar w:fldCharType="separate"/>
          </w:r>
          <w:r>
            <w:t>135</w:t>
          </w:r>
          <w:r>
            <w:fldChar w:fldCharType="end"/>
          </w:r>
          <w:r>
            <w:fldChar w:fldCharType="end"/>
          </w:r>
        </w:p>
        <w:p>
          <w:pPr>
            <w:pStyle w:val="14"/>
            <w:numPr>
              <w:ilvl w:val="0"/>
              <w:numId w:val="0"/>
            </w:numPr>
            <w:ind w:left="840"/>
            <w:rPr>
              <w:kern w:val="2"/>
              <w:sz w:val="21"/>
            </w:rPr>
          </w:pPr>
          <w:r>
            <w:rPr>
              <w:rStyle w:val="24"/>
              <w:rFonts w:hint="eastAsia"/>
            </w:rPr>
            <w:t>KCN-EHS-045</w:t>
          </w:r>
          <w:r>
            <w:fldChar w:fldCharType="begin"/>
          </w:r>
          <w:r>
            <w:instrText xml:space="preserve"> HYPERLINK \l "_Toc459189136" </w:instrText>
          </w:r>
          <w:r>
            <w:fldChar w:fldCharType="separate"/>
          </w:r>
          <w:r>
            <w:rPr>
              <w:rStyle w:val="24"/>
              <w:rFonts w:hint="eastAsia" w:ascii="宋体" w:hAnsi="宋体"/>
            </w:rPr>
            <w:t>安全警示标志和安全防护管理制度</w:t>
          </w:r>
          <w:r>
            <w:tab/>
          </w:r>
          <w:r>
            <w:fldChar w:fldCharType="begin"/>
          </w:r>
          <w:r>
            <w:instrText xml:space="preserve"> PAGEREF _Toc459189136 \h </w:instrText>
          </w:r>
          <w:r>
            <w:fldChar w:fldCharType="separate"/>
          </w:r>
          <w:r>
            <w:t>139</w:t>
          </w:r>
          <w:r>
            <w:fldChar w:fldCharType="end"/>
          </w:r>
          <w:r>
            <w:fldChar w:fldCharType="end"/>
          </w:r>
        </w:p>
        <w:p>
          <w:pPr>
            <w:pStyle w:val="14"/>
            <w:numPr>
              <w:ilvl w:val="0"/>
              <w:numId w:val="0"/>
            </w:numPr>
            <w:ind w:left="840"/>
            <w:rPr>
              <w:kern w:val="2"/>
              <w:sz w:val="21"/>
            </w:rPr>
          </w:pPr>
          <w:r>
            <w:rPr>
              <w:rStyle w:val="24"/>
              <w:rFonts w:hint="eastAsia"/>
            </w:rPr>
            <w:t>KCN-EHS-046</w:t>
          </w:r>
          <w:r>
            <w:fldChar w:fldCharType="begin"/>
          </w:r>
          <w:r>
            <w:instrText xml:space="preserve"> HYPERLINK \l "_Toc459189137" </w:instrText>
          </w:r>
          <w:r>
            <w:fldChar w:fldCharType="separate"/>
          </w:r>
          <w:r>
            <w:rPr>
              <w:rStyle w:val="24"/>
              <w:rFonts w:hint="eastAsia" w:ascii="宋体" w:hAnsi="宋体"/>
            </w:rPr>
            <w:t>临时用电安全管理制度</w:t>
          </w:r>
          <w:r>
            <w:tab/>
          </w:r>
          <w:r>
            <w:fldChar w:fldCharType="begin"/>
          </w:r>
          <w:r>
            <w:instrText xml:space="preserve"> PAGEREF _Toc459189137 \h </w:instrText>
          </w:r>
          <w:r>
            <w:fldChar w:fldCharType="separate"/>
          </w:r>
          <w:r>
            <w:t>143</w:t>
          </w:r>
          <w:r>
            <w:fldChar w:fldCharType="end"/>
          </w:r>
          <w:r>
            <w:fldChar w:fldCharType="end"/>
          </w:r>
        </w:p>
        <w:p>
          <w:pPr>
            <w:pStyle w:val="14"/>
            <w:numPr>
              <w:ilvl w:val="0"/>
              <w:numId w:val="0"/>
            </w:numPr>
            <w:ind w:left="840"/>
            <w:rPr>
              <w:kern w:val="2"/>
              <w:sz w:val="21"/>
            </w:rPr>
          </w:pPr>
          <w:r>
            <w:rPr>
              <w:rStyle w:val="24"/>
              <w:rFonts w:hint="eastAsia"/>
            </w:rPr>
            <w:t>KCN-EHS-047</w:t>
          </w:r>
          <w:r>
            <w:fldChar w:fldCharType="begin"/>
          </w:r>
          <w:r>
            <w:instrText xml:space="preserve"> HYPERLINK \l "_Toc459189138" </w:instrText>
          </w:r>
          <w:r>
            <w:fldChar w:fldCharType="separate"/>
          </w:r>
          <w:r>
            <w:rPr>
              <w:rStyle w:val="24"/>
              <w:rFonts w:hint="eastAsia" w:ascii="宋体" w:hAnsi="宋体"/>
            </w:rPr>
            <w:t>标准化系统运行评价制度</w:t>
          </w:r>
          <w:r>
            <w:tab/>
          </w:r>
          <w:r>
            <w:fldChar w:fldCharType="begin"/>
          </w:r>
          <w:r>
            <w:instrText xml:space="preserve"> PAGEREF _Toc459189138 \h </w:instrText>
          </w:r>
          <w:r>
            <w:fldChar w:fldCharType="separate"/>
          </w:r>
          <w:r>
            <w:t>145</w:t>
          </w:r>
          <w:r>
            <w:fldChar w:fldCharType="end"/>
          </w:r>
          <w:r>
            <w:fldChar w:fldCharType="end"/>
          </w:r>
        </w:p>
        <w:p>
          <w:pPr>
            <w:pStyle w:val="14"/>
            <w:numPr>
              <w:ilvl w:val="0"/>
              <w:numId w:val="0"/>
            </w:numPr>
            <w:ind w:left="840"/>
            <w:rPr>
              <w:kern w:val="2"/>
              <w:sz w:val="21"/>
            </w:rPr>
          </w:pPr>
          <w:r>
            <w:rPr>
              <w:rStyle w:val="24"/>
              <w:rFonts w:hint="eastAsia"/>
            </w:rPr>
            <w:t>KCN-EHS-048</w:t>
          </w:r>
          <w:r>
            <w:fldChar w:fldCharType="begin"/>
          </w:r>
          <w:r>
            <w:instrText xml:space="preserve"> HYPERLINK \l "_Toc459189139" </w:instrText>
          </w:r>
          <w:r>
            <w:fldChar w:fldCharType="separate"/>
          </w:r>
          <w:r>
            <w:rPr>
              <w:rStyle w:val="24"/>
              <w:rFonts w:hint="eastAsia" w:ascii="宋体" w:hAnsi="宋体"/>
            </w:rPr>
            <w:t>纠正与预防措施实施保障制度</w:t>
          </w:r>
          <w:r>
            <w:tab/>
          </w:r>
          <w:r>
            <w:fldChar w:fldCharType="begin"/>
          </w:r>
          <w:r>
            <w:instrText xml:space="preserve"> PAGEREF _Toc459189139 \h </w:instrText>
          </w:r>
          <w:r>
            <w:fldChar w:fldCharType="separate"/>
          </w:r>
          <w:r>
            <w:t>146</w:t>
          </w:r>
          <w:r>
            <w:fldChar w:fldCharType="end"/>
          </w:r>
          <w:r>
            <w:fldChar w:fldCharType="end"/>
          </w:r>
        </w:p>
        <w:p>
          <w:pPr>
            <w:pStyle w:val="14"/>
            <w:numPr>
              <w:ilvl w:val="0"/>
              <w:numId w:val="0"/>
            </w:numPr>
            <w:ind w:left="840"/>
            <w:rPr>
              <w:kern w:val="2"/>
              <w:sz w:val="21"/>
            </w:rPr>
          </w:pPr>
          <w:r>
            <w:rPr>
              <w:rStyle w:val="24"/>
              <w:rFonts w:hint="eastAsia"/>
            </w:rPr>
            <w:t>KCN-EHS-049</w:t>
          </w:r>
          <w:r>
            <w:fldChar w:fldCharType="begin"/>
          </w:r>
          <w:r>
            <w:instrText xml:space="preserve"> HYPERLINK \l "_Toc459189140" </w:instrText>
          </w:r>
          <w:r>
            <w:fldChar w:fldCharType="separate"/>
          </w:r>
          <w:r>
            <w:rPr>
              <w:rStyle w:val="24"/>
              <w:rFonts w:hint="eastAsia" w:ascii="宋体" w:hAnsi="宋体"/>
            </w:rPr>
            <w:t>废弃物管理制度</w:t>
          </w:r>
          <w:r>
            <w:tab/>
          </w:r>
          <w:r>
            <w:fldChar w:fldCharType="begin"/>
          </w:r>
          <w:r>
            <w:instrText xml:space="preserve"> PAGEREF _Toc459189140 \h </w:instrText>
          </w:r>
          <w:r>
            <w:fldChar w:fldCharType="separate"/>
          </w:r>
          <w:r>
            <w:t>148</w:t>
          </w:r>
          <w:r>
            <w:fldChar w:fldCharType="end"/>
          </w:r>
          <w:r>
            <w:fldChar w:fldCharType="end"/>
          </w:r>
        </w:p>
        <w:p>
          <w:pPr>
            <w:rPr>
              <w:rFonts w:ascii="宋体" w:hAnsi="宋体"/>
              <w:b/>
              <w:bCs/>
            </w:rPr>
          </w:pPr>
          <w:r>
            <w:rPr>
              <w:rFonts w:ascii="宋体" w:hAnsi="宋体"/>
              <w:b/>
              <w:bCs/>
              <w:lang w:val="zh-CN"/>
            </w:rPr>
            <w:fldChar w:fldCharType="end"/>
          </w:r>
        </w:p>
        <w:p>
          <w:pPr>
            <w:rPr>
              <w:rFonts w:ascii="宋体" w:hAnsi="宋体"/>
              <w:b/>
              <w:bCs/>
            </w:rPr>
          </w:pPr>
        </w:p>
        <w:p>
          <w:pPr>
            <w:rPr>
              <w:rFonts w:ascii="宋体" w:hAnsi="宋体"/>
            </w:rPr>
          </w:pPr>
        </w:p>
      </w:sdtContent>
    </w:sdt>
    <w:p>
      <w:pPr>
        <w:rPr>
          <w:rFonts w:ascii="宋体" w:hAnsi="宋体"/>
        </w:rPr>
      </w:pPr>
    </w:p>
    <w:p>
      <w:pPr>
        <w:rPr>
          <w:rFonts w:ascii="宋体" w:hAnsi="宋体"/>
        </w:rPr>
      </w:pPr>
    </w:p>
    <w:p>
      <w:pPr>
        <w:rPr>
          <w:rFonts w:ascii="宋体" w:hAnsi="宋体"/>
        </w:rPr>
      </w:pPr>
    </w:p>
    <w:p>
      <w:pPr>
        <w:tabs>
          <w:tab w:val="left" w:pos="5891"/>
        </w:tabs>
        <w:rPr>
          <w:rFonts w:ascii="宋体" w:hAnsi="宋体"/>
        </w:rPr>
      </w:pPr>
    </w:p>
    <w:p>
      <w:pPr>
        <w:tabs>
          <w:tab w:val="left" w:pos="5891"/>
        </w:tabs>
        <w:rPr>
          <w:rFonts w:ascii="宋体" w:hAnsi="宋体"/>
        </w:rPr>
      </w:pPr>
    </w:p>
    <w:p>
      <w:pPr>
        <w:tabs>
          <w:tab w:val="left" w:pos="5891"/>
        </w:tabs>
        <w:rPr>
          <w:rFonts w:ascii="宋体" w:hAnsi="宋体"/>
        </w:rPr>
      </w:pPr>
      <w:r>
        <w:rPr>
          <w:rFonts w:ascii="宋体" w:hAnsi="宋体"/>
        </w:rPr>
        <w:tab/>
      </w:r>
    </w:p>
    <w:p>
      <w:pPr>
        <w:pStyle w:val="18"/>
        <w:jc w:val="both"/>
        <w:rPr>
          <w:rFonts w:ascii="宋体" w:hAnsi="宋体"/>
        </w:rPr>
      </w:pPr>
    </w:p>
    <w:p>
      <w:pPr>
        <w:pStyle w:val="18"/>
        <w:rPr>
          <w:rFonts w:ascii="宋体" w:hAnsi="宋体"/>
          <w:sz w:val="28"/>
          <w:szCs w:val="28"/>
        </w:rPr>
      </w:pPr>
      <w:bookmarkStart w:id="0" w:name="_Toc459189092"/>
      <w:r>
        <w:rPr>
          <w:rFonts w:hint="eastAsia" w:ascii="宋体" w:hAnsi="宋体"/>
          <w:sz w:val="28"/>
          <w:szCs w:val="28"/>
        </w:rPr>
        <w:t>安全生产目标管理制度</w:t>
      </w:r>
      <w:bookmarkEnd w:id="0"/>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对企业安全生产目标进行控制</w:t>
      </w:r>
    </w:p>
    <w:p>
      <w:pPr>
        <w:tabs>
          <w:tab w:val="left" w:pos="6000"/>
        </w:tabs>
        <w:spacing w:line="360" w:lineRule="auto"/>
        <w:rPr>
          <w:rFonts w:ascii="宋体" w:hAnsi="宋体"/>
          <w:sz w:val="24"/>
        </w:rPr>
      </w:pPr>
      <w:r>
        <w:rPr>
          <w:rFonts w:hint="eastAsia" w:ascii="宋体" w:hAnsi="宋体"/>
          <w:sz w:val="24"/>
        </w:rPr>
        <w:t>2.范围</w:t>
      </w:r>
    </w:p>
    <w:p>
      <w:pPr>
        <w:tabs>
          <w:tab w:val="left" w:pos="6000"/>
        </w:tabs>
        <w:spacing w:line="360" w:lineRule="auto"/>
        <w:rPr>
          <w:rFonts w:ascii="宋体" w:hAnsi="宋体"/>
          <w:sz w:val="24"/>
        </w:rPr>
      </w:pPr>
      <w:r>
        <w:rPr>
          <w:rFonts w:hint="eastAsia" w:ascii="宋体" w:hAnsi="宋体"/>
          <w:sz w:val="24"/>
        </w:rPr>
        <w:t>本制度适用于企业生产范围内</w:t>
      </w:r>
    </w:p>
    <w:p>
      <w:pPr>
        <w:tabs>
          <w:tab w:val="left" w:pos="6000"/>
        </w:tabs>
        <w:spacing w:line="360" w:lineRule="auto"/>
        <w:rPr>
          <w:rFonts w:ascii="宋体" w:hAnsi="宋体"/>
          <w:sz w:val="24"/>
        </w:rPr>
      </w:pPr>
      <w:r>
        <w:rPr>
          <w:rFonts w:hint="eastAsia" w:ascii="宋体" w:hAnsi="宋体"/>
          <w:sz w:val="24"/>
        </w:rPr>
        <w:t>3.管理职责</w:t>
      </w:r>
    </w:p>
    <w:p>
      <w:pPr>
        <w:tabs>
          <w:tab w:val="left" w:pos="6000"/>
        </w:tabs>
        <w:spacing w:line="360" w:lineRule="auto"/>
        <w:rPr>
          <w:rFonts w:ascii="宋体" w:hAnsi="宋体"/>
          <w:sz w:val="24"/>
        </w:rPr>
      </w:pPr>
      <w:r>
        <w:rPr>
          <w:rFonts w:hint="eastAsia" w:ascii="宋体" w:hAnsi="宋体"/>
          <w:sz w:val="24"/>
        </w:rPr>
        <w:t>质量部负责本制度的编制、修订、督促、检查；</w:t>
      </w:r>
    </w:p>
    <w:p>
      <w:pPr>
        <w:tabs>
          <w:tab w:val="left" w:pos="6000"/>
        </w:tabs>
        <w:spacing w:line="360" w:lineRule="auto"/>
        <w:rPr>
          <w:rFonts w:ascii="宋体" w:hAnsi="宋体"/>
          <w:sz w:val="24"/>
        </w:rPr>
      </w:pPr>
      <w:r>
        <w:rPr>
          <w:rFonts w:hint="eastAsia" w:ascii="宋体" w:hAnsi="宋体"/>
          <w:sz w:val="24"/>
        </w:rPr>
        <w:t>各部门负责本部门的安全生产目标和实施；</w:t>
      </w:r>
    </w:p>
    <w:p>
      <w:pPr>
        <w:tabs>
          <w:tab w:val="left" w:pos="6000"/>
        </w:tabs>
        <w:spacing w:line="360" w:lineRule="auto"/>
        <w:rPr>
          <w:rFonts w:ascii="宋体" w:hAnsi="宋体"/>
          <w:sz w:val="24"/>
        </w:rPr>
      </w:pPr>
      <w:r>
        <w:rPr>
          <w:rFonts w:hint="eastAsia" w:ascii="宋体" w:hAnsi="宋体"/>
          <w:sz w:val="24"/>
        </w:rPr>
        <w:t>总经理批准安全生产目标。</w:t>
      </w:r>
    </w:p>
    <w:p>
      <w:pPr>
        <w:tabs>
          <w:tab w:val="left" w:pos="6000"/>
        </w:tabs>
        <w:spacing w:line="360" w:lineRule="auto"/>
        <w:rPr>
          <w:rFonts w:ascii="宋体" w:hAnsi="宋体"/>
          <w:sz w:val="24"/>
        </w:rPr>
      </w:pPr>
      <w:r>
        <w:rPr>
          <w:rFonts w:hint="eastAsia" w:ascii="宋体" w:hAnsi="宋体"/>
          <w:sz w:val="24"/>
        </w:rPr>
        <w:t>3.工作程序</w:t>
      </w:r>
    </w:p>
    <w:p>
      <w:pPr>
        <w:tabs>
          <w:tab w:val="left" w:pos="6000"/>
        </w:tabs>
        <w:spacing w:line="360" w:lineRule="auto"/>
        <w:rPr>
          <w:rFonts w:ascii="宋体" w:hAnsi="宋体"/>
          <w:sz w:val="24"/>
        </w:rPr>
      </w:pPr>
      <w:r>
        <w:rPr>
          <w:rFonts w:hint="eastAsia" w:ascii="宋体" w:hAnsi="宋体"/>
          <w:sz w:val="24"/>
        </w:rPr>
        <w:t>3.1制订</w:t>
      </w:r>
    </w:p>
    <w:p>
      <w:pPr>
        <w:tabs>
          <w:tab w:val="left" w:pos="6000"/>
        </w:tabs>
        <w:spacing w:line="360" w:lineRule="auto"/>
        <w:rPr>
          <w:rFonts w:ascii="宋体" w:hAnsi="宋体"/>
          <w:sz w:val="24"/>
        </w:rPr>
      </w:pPr>
      <w:r>
        <w:rPr>
          <w:rFonts w:hint="eastAsia" w:ascii="宋体" w:hAnsi="宋体"/>
          <w:sz w:val="24"/>
        </w:rPr>
        <w:t>质量部根据安全生产方针、管理评审结果、风险评价结果、标准系统评价结果及绩效情况，为不断改进安全管理中的不足之处，起草安全生产目标，在征求各部门意见后，由总经理批准实施。</w:t>
      </w:r>
    </w:p>
    <w:p>
      <w:pPr>
        <w:tabs>
          <w:tab w:val="left" w:pos="6000"/>
        </w:tabs>
        <w:spacing w:line="360" w:lineRule="auto"/>
        <w:rPr>
          <w:rFonts w:ascii="宋体" w:hAnsi="宋体"/>
          <w:sz w:val="24"/>
        </w:rPr>
      </w:pPr>
      <w:r>
        <w:rPr>
          <w:rFonts w:hint="eastAsia" w:ascii="宋体" w:hAnsi="宋体"/>
          <w:sz w:val="24"/>
        </w:rPr>
        <w:t>3.2实施</w:t>
      </w:r>
    </w:p>
    <w:p>
      <w:pPr>
        <w:tabs>
          <w:tab w:val="left" w:pos="6000"/>
        </w:tabs>
        <w:spacing w:line="360" w:lineRule="auto"/>
        <w:rPr>
          <w:rFonts w:ascii="宋体" w:hAnsi="宋体"/>
          <w:sz w:val="24"/>
        </w:rPr>
      </w:pPr>
      <w:r>
        <w:rPr>
          <w:rFonts w:hint="eastAsia" w:ascii="宋体" w:hAnsi="宋体"/>
          <w:sz w:val="24"/>
        </w:rPr>
        <w:t>总经理为实现安全生产目标提供人力资源、财力资源、物力资源、技术资源。</w:t>
      </w:r>
    </w:p>
    <w:p>
      <w:pPr>
        <w:tabs>
          <w:tab w:val="left" w:pos="6000"/>
        </w:tabs>
        <w:spacing w:line="360" w:lineRule="auto"/>
        <w:rPr>
          <w:rFonts w:ascii="宋体" w:hAnsi="宋体"/>
          <w:sz w:val="24"/>
        </w:rPr>
      </w:pPr>
      <w:r>
        <w:rPr>
          <w:rFonts w:hint="eastAsia" w:ascii="宋体" w:hAnsi="宋体"/>
          <w:sz w:val="24"/>
        </w:rPr>
        <w:t>3.3目标分解实施</w:t>
      </w:r>
    </w:p>
    <w:p>
      <w:pPr>
        <w:tabs>
          <w:tab w:val="left" w:pos="6000"/>
        </w:tabs>
        <w:spacing w:line="360" w:lineRule="auto"/>
        <w:rPr>
          <w:rFonts w:ascii="宋体" w:hAnsi="宋体"/>
          <w:sz w:val="24"/>
        </w:rPr>
      </w:pPr>
      <w:r>
        <w:rPr>
          <w:rFonts w:hint="eastAsia" w:ascii="宋体" w:hAnsi="宋体"/>
          <w:sz w:val="24"/>
        </w:rPr>
        <w:t>质量部将安全生产目标和指标以安全目标责任书形式分解到各部门，确保目标的落实。</w:t>
      </w:r>
    </w:p>
    <w:p>
      <w:pPr>
        <w:tabs>
          <w:tab w:val="left" w:pos="6000"/>
        </w:tabs>
        <w:spacing w:line="360" w:lineRule="auto"/>
        <w:rPr>
          <w:rFonts w:ascii="宋体" w:hAnsi="宋体"/>
          <w:sz w:val="24"/>
        </w:rPr>
      </w:pPr>
      <w:r>
        <w:rPr>
          <w:rFonts w:hint="eastAsia" w:ascii="宋体" w:hAnsi="宋体"/>
          <w:sz w:val="24"/>
        </w:rPr>
        <w:t>3.4实施结果考核</w:t>
      </w:r>
    </w:p>
    <w:p>
      <w:pPr>
        <w:tabs>
          <w:tab w:val="left" w:pos="6000"/>
        </w:tabs>
        <w:spacing w:line="360" w:lineRule="auto"/>
        <w:rPr>
          <w:rFonts w:ascii="宋体" w:hAnsi="宋体"/>
          <w:sz w:val="24"/>
        </w:rPr>
      </w:pPr>
      <w:r>
        <w:rPr>
          <w:rFonts w:hint="eastAsia" w:ascii="宋体" w:hAnsi="宋体"/>
          <w:sz w:val="24"/>
        </w:rPr>
        <w:t>质量部负责半年进行一次预考核，每年12月进行全年考核，并将考核结果进行公示，做为安全奖惩依据。</w:t>
      </w:r>
    </w:p>
    <w:p>
      <w:pPr>
        <w:tabs>
          <w:tab w:val="left" w:pos="6000"/>
        </w:tabs>
        <w:spacing w:line="360" w:lineRule="auto"/>
        <w:rPr>
          <w:rFonts w:ascii="宋体" w:hAnsi="宋体"/>
          <w:sz w:val="24"/>
        </w:rPr>
      </w:pPr>
      <w:r>
        <w:rPr>
          <w:rFonts w:hint="eastAsia" w:ascii="宋体" w:hAnsi="宋体"/>
          <w:sz w:val="24"/>
        </w:rPr>
        <w:t>3.5安全生产目标的评审及修订</w:t>
      </w:r>
    </w:p>
    <w:p>
      <w:pPr>
        <w:tabs>
          <w:tab w:val="left" w:pos="6000"/>
        </w:tabs>
        <w:spacing w:line="360" w:lineRule="auto"/>
        <w:rPr>
          <w:rFonts w:ascii="宋体" w:hAnsi="宋体"/>
          <w:sz w:val="24"/>
        </w:rPr>
      </w:pPr>
      <w:r>
        <w:rPr>
          <w:rFonts w:hint="eastAsia" w:ascii="宋体" w:hAnsi="宋体"/>
          <w:sz w:val="24"/>
        </w:rPr>
        <w:t>通过考核结果，分析安全生产目标的适宜性及内外部条件变化，对目标进行修订</w:t>
      </w:r>
    </w:p>
    <w:p>
      <w:pPr>
        <w:tabs>
          <w:tab w:val="left" w:pos="6000"/>
        </w:tabs>
        <w:spacing w:line="360" w:lineRule="auto"/>
        <w:rPr>
          <w:rFonts w:ascii="宋体" w:hAnsi="宋体"/>
          <w:sz w:val="24"/>
        </w:rPr>
      </w:pPr>
      <w:r>
        <w:rPr>
          <w:rFonts w:hint="eastAsia" w:ascii="宋体" w:hAnsi="宋体"/>
          <w:sz w:val="24"/>
        </w:rPr>
        <w:t>4方针与目标</w:t>
      </w:r>
    </w:p>
    <w:p>
      <w:pPr>
        <w:tabs>
          <w:tab w:val="left" w:pos="6000"/>
        </w:tabs>
        <w:spacing w:line="360" w:lineRule="auto"/>
        <w:rPr>
          <w:rFonts w:ascii="宋体" w:hAnsi="宋体"/>
          <w:sz w:val="24"/>
        </w:rPr>
      </w:pPr>
      <w:r>
        <w:rPr>
          <w:rFonts w:hint="eastAsia" w:ascii="宋体" w:hAnsi="宋体"/>
          <w:sz w:val="24"/>
        </w:rPr>
        <w:t>安全生产方针：安全第一，预防为主，综合治理，科学发展</w:t>
      </w:r>
    </w:p>
    <w:p>
      <w:pPr>
        <w:tabs>
          <w:tab w:val="left" w:pos="6000"/>
        </w:tabs>
        <w:spacing w:line="360" w:lineRule="auto"/>
        <w:rPr>
          <w:rFonts w:ascii="宋体" w:hAnsi="宋体"/>
          <w:sz w:val="24"/>
        </w:rPr>
      </w:pPr>
      <w:r>
        <w:rPr>
          <w:rFonts w:hint="eastAsia" w:ascii="宋体" w:hAnsi="宋体"/>
          <w:sz w:val="24"/>
        </w:rPr>
        <w:t>总体目标：零事故、零工伤、零职业病。</w:t>
      </w:r>
    </w:p>
    <w:p>
      <w:pPr>
        <w:tabs>
          <w:tab w:val="left" w:pos="6000"/>
        </w:tabs>
        <w:spacing w:line="360" w:lineRule="auto"/>
        <w:rPr>
          <w:rFonts w:ascii="宋体" w:hAnsi="宋体"/>
          <w:sz w:val="24"/>
        </w:rPr>
      </w:pPr>
      <w:r>
        <w:rPr>
          <w:rFonts w:hint="eastAsia" w:ascii="宋体" w:hAnsi="宋体"/>
          <w:sz w:val="24"/>
        </w:rPr>
        <w:t>年度安全生产目标：</w:t>
      </w:r>
      <w:r>
        <w:rPr>
          <w:rFonts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七个为零：</w:t>
      </w:r>
    </w:p>
    <w:p>
      <w:pPr>
        <w:tabs>
          <w:tab w:val="left" w:pos="6000"/>
        </w:tabs>
        <w:spacing w:line="360" w:lineRule="auto"/>
        <w:rPr>
          <w:rFonts w:ascii="宋体" w:hAnsi="宋体"/>
          <w:sz w:val="24"/>
        </w:rPr>
      </w:pPr>
      <w:r>
        <w:rPr>
          <w:rFonts w:hint="eastAsia" w:ascii="宋体" w:hAnsi="宋体"/>
          <w:sz w:val="24"/>
        </w:rPr>
        <w:t>1、死亡及重伤（含交通责任）事故为零</w:t>
      </w:r>
    </w:p>
    <w:p>
      <w:pPr>
        <w:tabs>
          <w:tab w:val="left" w:pos="6000"/>
        </w:tabs>
        <w:spacing w:line="360" w:lineRule="auto"/>
        <w:rPr>
          <w:rFonts w:ascii="宋体" w:hAnsi="宋体"/>
          <w:sz w:val="24"/>
        </w:rPr>
      </w:pPr>
      <w:r>
        <w:rPr>
          <w:rFonts w:hint="eastAsia" w:ascii="宋体" w:hAnsi="宋体"/>
          <w:sz w:val="24"/>
        </w:rPr>
        <w:t>2、重大火灾（爆炸）事故为零</w:t>
      </w:r>
    </w:p>
    <w:p>
      <w:pPr>
        <w:tabs>
          <w:tab w:val="left" w:pos="6000"/>
        </w:tabs>
        <w:spacing w:line="360" w:lineRule="auto"/>
        <w:rPr>
          <w:rFonts w:ascii="宋体" w:hAnsi="宋体"/>
          <w:sz w:val="24"/>
        </w:rPr>
      </w:pPr>
      <w:r>
        <w:rPr>
          <w:rFonts w:hint="eastAsia" w:ascii="宋体" w:hAnsi="宋体"/>
          <w:sz w:val="24"/>
        </w:rPr>
        <w:t>3、重大设备事故为零</w:t>
      </w:r>
    </w:p>
    <w:p>
      <w:pPr>
        <w:tabs>
          <w:tab w:val="left" w:pos="6000"/>
        </w:tabs>
        <w:spacing w:line="360" w:lineRule="auto"/>
        <w:rPr>
          <w:rFonts w:ascii="宋体" w:hAnsi="宋体"/>
          <w:sz w:val="24"/>
        </w:rPr>
      </w:pPr>
      <w:r>
        <w:rPr>
          <w:rFonts w:hint="eastAsia" w:ascii="宋体" w:hAnsi="宋体"/>
          <w:sz w:val="24"/>
        </w:rPr>
        <w:t>4、重大责任事故为零</w:t>
      </w:r>
    </w:p>
    <w:p>
      <w:pPr>
        <w:tabs>
          <w:tab w:val="left" w:pos="6000"/>
        </w:tabs>
        <w:spacing w:line="360" w:lineRule="auto"/>
        <w:rPr>
          <w:rFonts w:ascii="宋体" w:hAnsi="宋体"/>
          <w:sz w:val="24"/>
        </w:rPr>
      </w:pPr>
      <w:r>
        <w:rPr>
          <w:rFonts w:hint="eastAsia" w:ascii="宋体" w:hAnsi="宋体"/>
          <w:sz w:val="24"/>
        </w:rPr>
        <w:t>5、重大环境污染事故为零</w:t>
      </w:r>
    </w:p>
    <w:p>
      <w:pPr>
        <w:tabs>
          <w:tab w:val="left" w:pos="6000"/>
        </w:tabs>
        <w:spacing w:line="360" w:lineRule="auto"/>
        <w:rPr>
          <w:rFonts w:ascii="宋体" w:hAnsi="宋体"/>
          <w:sz w:val="24"/>
        </w:rPr>
      </w:pPr>
      <w:r>
        <w:rPr>
          <w:rFonts w:hint="eastAsia" w:ascii="宋体" w:hAnsi="宋体"/>
          <w:sz w:val="24"/>
        </w:rPr>
        <w:t>6、急性中毒事故为零</w:t>
      </w:r>
    </w:p>
    <w:p>
      <w:pPr>
        <w:tabs>
          <w:tab w:val="left" w:pos="6000"/>
        </w:tabs>
        <w:spacing w:line="360" w:lineRule="auto"/>
        <w:rPr>
          <w:rFonts w:ascii="宋体" w:hAnsi="宋体"/>
          <w:sz w:val="24"/>
        </w:rPr>
      </w:pPr>
      <w:r>
        <w:rPr>
          <w:rFonts w:hint="eastAsia" w:ascii="宋体" w:hAnsi="宋体"/>
          <w:sz w:val="24"/>
        </w:rPr>
        <w:t>7、职工职业病发病率为零</w:t>
      </w:r>
    </w:p>
    <w:p>
      <w:pPr>
        <w:tabs>
          <w:tab w:val="left" w:pos="6000"/>
        </w:tabs>
        <w:spacing w:line="360" w:lineRule="auto"/>
        <w:rPr>
          <w:rFonts w:ascii="宋体" w:hAnsi="宋体"/>
          <w:sz w:val="24"/>
        </w:rPr>
      </w:pPr>
      <w:r>
        <w:rPr>
          <w:rFonts w:hint="eastAsia" w:ascii="宋体" w:hAnsi="宋体"/>
          <w:sz w:val="24"/>
        </w:rPr>
        <w:t>四个达标：</w:t>
      </w:r>
    </w:p>
    <w:p>
      <w:pPr>
        <w:tabs>
          <w:tab w:val="left" w:pos="6000"/>
        </w:tabs>
        <w:spacing w:line="360" w:lineRule="auto"/>
        <w:rPr>
          <w:rFonts w:ascii="宋体" w:hAnsi="宋体"/>
          <w:sz w:val="24"/>
        </w:rPr>
      </w:pPr>
      <w:r>
        <w:rPr>
          <w:rFonts w:hint="eastAsia" w:ascii="宋体" w:hAnsi="宋体"/>
          <w:sz w:val="24"/>
        </w:rPr>
        <w:t>1、员工安全生产教育培训率为100%</w:t>
      </w:r>
    </w:p>
    <w:p>
      <w:pPr>
        <w:tabs>
          <w:tab w:val="left" w:pos="6000"/>
        </w:tabs>
        <w:spacing w:line="360" w:lineRule="auto"/>
        <w:rPr>
          <w:rFonts w:ascii="宋体" w:hAnsi="宋体"/>
          <w:sz w:val="24"/>
        </w:rPr>
      </w:pPr>
      <w:r>
        <w:rPr>
          <w:rFonts w:hint="eastAsia" w:ascii="宋体" w:hAnsi="宋体"/>
          <w:sz w:val="24"/>
        </w:rPr>
        <w:t>2、应特种作业持证上岗率为100%</w:t>
      </w:r>
    </w:p>
    <w:p>
      <w:pPr>
        <w:tabs>
          <w:tab w:val="left" w:pos="6000"/>
        </w:tabs>
        <w:spacing w:line="360" w:lineRule="auto"/>
        <w:rPr>
          <w:rFonts w:ascii="宋体" w:hAnsi="宋体"/>
          <w:sz w:val="24"/>
        </w:rPr>
      </w:pPr>
      <w:r>
        <w:rPr>
          <w:rFonts w:hint="eastAsia" w:ascii="宋体" w:hAnsi="宋体"/>
          <w:sz w:val="24"/>
        </w:rPr>
        <w:t>3、事故隐患整改率为100%</w:t>
      </w:r>
    </w:p>
    <w:p>
      <w:pPr>
        <w:tabs>
          <w:tab w:val="left" w:pos="6000"/>
        </w:tabs>
        <w:spacing w:line="360" w:lineRule="auto"/>
        <w:rPr>
          <w:rFonts w:ascii="宋体" w:hAnsi="宋体"/>
          <w:sz w:val="24"/>
        </w:rPr>
      </w:pPr>
      <w:r>
        <w:rPr>
          <w:rFonts w:hint="eastAsia" w:ascii="宋体" w:hAnsi="宋体"/>
          <w:sz w:val="24"/>
        </w:rPr>
        <w:t>4、工作场所危害因素达标率为100%</w:t>
      </w:r>
    </w:p>
    <w:p>
      <w:pPr>
        <w:tabs>
          <w:tab w:val="left" w:pos="6000"/>
        </w:tabs>
        <w:spacing w:line="360" w:lineRule="auto"/>
        <w:rPr>
          <w:rFonts w:ascii="宋体" w:hAnsi="宋体"/>
          <w:sz w:val="24"/>
        </w:rPr>
      </w:pPr>
      <w:r>
        <w:rPr>
          <w:rFonts w:hint="eastAsia" w:ascii="宋体" w:hAnsi="宋体"/>
          <w:sz w:val="24"/>
        </w:rPr>
        <w:t>要求各部门认真学习和领会，并据此确定安全工作目标。</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1" w:name="_Toc459189093"/>
      <w:bookmarkStart w:id="2" w:name="OLE_LINK8"/>
      <w:bookmarkStart w:id="3" w:name="OLE_LINK7"/>
      <w:r>
        <w:rPr>
          <w:rFonts w:hint="eastAsia" w:ascii="宋体" w:hAnsi="宋体"/>
          <w:sz w:val="28"/>
          <w:szCs w:val="28"/>
        </w:rPr>
        <w:t>安全生产责任制管理制度</w:t>
      </w:r>
      <w:bookmarkEnd w:id="1"/>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建立健全、全面落实安全生产责任制，确保企业财产和职工在公司活动中的安全与健康，保证公司持续、稳定、安全发展特制定本制度。</w:t>
      </w:r>
    </w:p>
    <w:p>
      <w:pPr>
        <w:tabs>
          <w:tab w:val="left" w:pos="6000"/>
        </w:tabs>
        <w:spacing w:line="360" w:lineRule="auto"/>
        <w:rPr>
          <w:rFonts w:ascii="宋体" w:hAnsi="宋体"/>
          <w:sz w:val="24"/>
        </w:rPr>
      </w:pPr>
      <w:r>
        <w:rPr>
          <w:rFonts w:hint="eastAsia" w:ascii="宋体" w:hAnsi="宋体"/>
          <w:sz w:val="24"/>
        </w:rPr>
        <w:t>2.使用范围</w:t>
      </w:r>
    </w:p>
    <w:p>
      <w:pPr>
        <w:tabs>
          <w:tab w:val="left" w:pos="6000"/>
        </w:tabs>
        <w:spacing w:line="360" w:lineRule="auto"/>
        <w:rPr>
          <w:rFonts w:ascii="宋体" w:hAnsi="宋体"/>
          <w:sz w:val="24"/>
        </w:rPr>
      </w:pPr>
      <w:r>
        <w:rPr>
          <w:rFonts w:hint="eastAsia" w:ascii="宋体" w:hAnsi="宋体"/>
          <w:sz w:val="24"/>
        </w:rPr>
        <w:t>本制度适用于公司全体员工。</w:t>
      </w:r>
    </w:p>
    <w:p>
      <w:pPr>
        <w:tabs>
          <w:tab w:val="left" w:pos="6000"/>
        </w:tabs>
        <w:spacing w:line="360" w:lineRule="auto"/>
        <w:rPr>
          <w:rFonts w:ascii="宋体" w:hAnsi="宋体"/>
          <w:sz w:val="24"/>
        </w:rPr>
      </w:pPr>
      <w:r>
        <w:rPr>
          <w:rFonts w:hint="eastAsia" w:ascii="宋体" w:hAnsi="宋体"/>
          <w:sz w:val="24"/>
        </w:rPr>
        <w:t>3.术语和定义</w:t>
      </w:r>
    </w:p>
    <w:p>
      <w:pPr>
        <w:tabs>
          <w:tab w:val="left" w:pos="6000"/>
        </w:tabs>
        <w:spacing w:line="360" w:lineRule="auto"/>
        <w:rPr>
          <w:rFonts w:ascii="宋体" w:hAnsi="宋体"/>
          <w:sz w:val="24"/>
        </w:rPr>
      </w:pPr>
      <w:r>
        <w:rPr>
          <w:rFonts w:hint="eastAsia" w:ascii="宋体" w:hAnsi="宋体"/>
          <w:sz w:val="24"/>
        </w:rPr>
        <w:t>安全生产责任制：是根据我国的安全生产方针和安全生产法律法规建立的各级领导、职能部门、岗位操作人员在劳动和生产经营过程中对安全生产应负责和应当改进的安全生产职责做出明确规定的制度。</w:t>
      </w:r>
    </w:p>
    <w:p>
      <w:pPr>
        <w:tabs>
          <w:tab w:val="left" w:pos="6000"/>
        </w:tabs>
        <w:spacing w:line="360" w:lineRule="auto"/>
        <w:rPr>
          <w:rFonts w:ascii="宋体" w:hAnsi="宋体"/>
          <w:sz w:val="24"/>
        </w:rPr>
      </w:pPr>
      <w:r>
        <w:rPr>
          <w:rFonts w:hint="eastAsia" w:ascii="宋体" w:hAnsi="宋体"/>
          <w:sz w:val="24"/>
        </w:rPr>
        <w:t>4.职责</w:t>
      </w:r>
    </w:p>
    <w:p>
      <w:pPr>
        <w:tabs>
          <w:tab w:val="left" w:pos="6000"/>
        </w:tabs>
        <w:spacing w:line="360" w:lineRule="auto"/>
        <w:rPr>
          <w:rFonts w:ascii="宋体" w:hAnsi="宋体"/>
          <w:sz w:val="24"/>
        </w:rPr>
      </w:pPr>
      <w:r>
        <w:rPr>
          <w:rFonts w:hint="eastAsia" w:ascii="宋体" w:hAnsi="宋体"/>
          <w:sz w:val="24"/>
        </w:rPr>
        <w:t>4.1总经理负责组织制定、签发本公司各级责任制。</w:t>
      </w:r>
    </w:p>
    <w:p>
      <w:pPr>
        <w:tabs>
          <w:tab w:val="left" w:pos="6000"/>
        </w:tabs>
        <w:spacing w:line="360" w:lineRule="auto"/>
        <w:rPr>
          <w:rFonts w:ascii="宋体" w:hAnsi="宋体"/>
          <w:sz w:val="24"/>
        </w:rPr>
      </w:pPr>
      <w:r>
        <w:rPr>
          <w:rFonts w:hint="eastAsia" w:ascii="宋体" w:hAnsi="宋体"/>
          <w:sz w:val="24"/>
        </w:rPr>
        <w:t>4.2部门领导和管理人员要明确对公司安全生产的领导责任，并用实际行动表明对安全生产的承诺。</w:t>
      </w:r>
    </w:p>
    <w:p>
      <w:pPr>
        <w:tabs>
          <w:tab w:val="left" w:pos="6000"/>
        </w:tabs>
        <w:spacing w:line="360" w:lineRule="auto"/>
        <w:rPr>
          <w:rFonts w:ascii="宋体" w:hAnsi="宋体"/>
          <w:sz w:val="24"/>
        </w:rPr>
      </w:pPr>
      <w:r>
        <w:rPr>
          <w:rFonts w:hint="eastAsia" w:ascii="宋体" w:hAnsi="宋体"/>
          <w:sz w:val="24"/>
        </w:rPr>
        <w:t>4.3质量部经理负责在年终对安全生产责任制进行评审和绩效测量。</w:t>
      </w:r>
    </w:p>
    <w:p>
      <w:pPr>
        <w:tabs>
          <w:tab w:val="left" w:pos="6000"/>
        </w:tabs>
        <w:spacing w:line="360" w:lineRule="auto"/>
        <w:rPr>
          <w:rFonts w:ascii="宋体" w:hAnsi="宋体"/>
          <w:sz w:val="24"/>
        </w:rPr>
      </w:pPr>
      <w:r>
        <w:rPr>
          <w:rFonts w:hint="eastAsia" w:ascii="宋体" w:hAnsi="宋体"/>
          <w:sz w:val="24"/>
        </w:rPr>
        <w:t>5.内容与要求</w:t>
      </w:r>
    </w:p>
    <w:p>
      <w:pPr>
        <w:tabs>
          <w:tab w:val="left" w:pos="6000"/>
        </w:tabs>
        <w:spacing w:line="360" w:lineRule="auto"/>
        <w:rPr>
          <w:rFonts w:ascii="宋体" w:hAnsi="宋体"/>
          <w:sz w:val="24"/>
        </w:rPr>
      </w:pPr>
      <w:r>
        <w:rPr>
          <w:rFonts w:hint="eastAsia" w:ascii="宋体" w:hAnsi="宋体"/>
          <w:sz w:val="24"/>
        </w:rPr>
        <w:t>5.1安全生产责任制的制定</w:t>
      </w:r>
    </w:p>
    <w:p>
      <w:pPr>
        <w:tabs>
          <w:tab w:val="left" w:pos="6000"/>
        </w:tabs>
        <w:spacing w:line="360" w:lineRule="auto"/>
        <w:rPr>
          <w:rFonts w:ascii="宋体" w:hAnsi="宋体"/>
          <w:sz w:val="24"/>
        </w:rPr>
      </w:pPr>
      <w:r>
        <w:rPr>
          <w:rFonts w:hint="eastAsia" w:ascii="宋体" w:hAnsi="宋体"/>
          <w:sz w:val="24"/>
        </w:rPr>
        <w:t>5.1.1质量部负责制定安全生产责任制，并由专门的人员进行管理；</w:t>
      </w:r>
    </w:p>
    <w:p>
      <w:pPr>
        <w:tabs>
          <w:tab w:val="left" w:pos="6000"/>
        </w:tabs>
        <w:spacing w:line="360" w:lineRule="auto"/>
        <w:rPr>
          <w:rFonts w:ascii="宋体" w:hAnsi="宋体"/>
          <w:sz w:val="24"/>
        </w:rPr>
      </w:pPr>
      <w:r>
        <w:rPr>
          <w:rFonts w:hint="eastAsia" w:ascii="宋体" w:hAnsi="宋体"/>
          <w:sz w:val="24"/>
        </w:rPr>
        <w:t>5.1.2公司领导层、各部门、质量部经理、岗位从业人员均需制定适用的安全生产责任制。</w:t>
      </w:r>
    </w:p>
    <w:p>
      <w:pPr>
        <w:tabs>
          <w:tab w:val="left" w:pos="6000"/>
        </w:tabs>
        <w:spacing w:line="360" w:lineRule="auto"/>
        <w:rPr>
          <w:rFonts w:ascii="宋体" w:hAnsi="宋体"/>
          <w:sz w:val="24"/>
        </w:rPr>
      </w:pPr>
      <w:r>
        <w:rPr>
          <w:rFonts w:hint="eastAsia" w:ascii="宋体" w:hAnsi="宋体"/>
          <w:sz w:val="24"/>
        </w:rPr>
        <w:t>5.1.3建立的安全生产责任制需要达到如下要求：</w:t>
      </w:r>
    </w:p>
    <w:p>
      <w:pPr>
        <w:tabs>
          <w:tab w:val="left" w:pos="6000"/>
        </w:tabs>
        <w:spacing w:line="360" w:lineRule="auto"/>
        <w:rPr>
          <w:rFonts w:ascii="宋体" w:hAnsi="宋体"/>
          <w:sz w:val="24"/>
        </w:rPr>
      </w:pPr>
      <w:r>
        <w:rPr>
          <w:rFonts w:hint="eastAsia" w:ascii="宋体" w:hAnsi="宋体"/>
          <w:sz w:val="24"/>
        </w:rPr>
        <w:t>实用并满足国家安全生产法律法规和其他要求，适时进行修订；要与公司各种管理制度协调一致；要符合公司部门、班组、岗位实际情况，责任制内容要描述明确、具体、可行，便于考核。</w:t>
      </w:r>
    </w:p>
    <w:p>
      <w:pPr>
        <w:tabs>
          <w:tab w:val="left" w:pos="6000"/>
        </w:tabs>
        <w:spacing w:line="360" w:lineRule="auto"/>
        <w:rPr>
          <w:rFonts w:ascii="宋体" w:hAnsi="宋体"/>
          <w:sz w:val="24"/>
        </w:rPr>
      </w:pPr>
      <w:r>
        <w:rPr>
          <w:rFonts w:hint="eastAsia" w:ascii="宋体" w:hAnsi="宋体"/>
          <w:sz w:val="24"/>
        </w:rPr>
        <w:t>5.1.4总经理和部门负责人必须参加下列活动：</w:t>
      </w:r>
    </w:p>
    <w:p>
      <w:pPr>
        <w:tabs>
          <w:tab w:val="left" w:pos="6000"/>
        </w:tabs>
        <w:spacing w:line="360" w:lineRule="auto"/>
        <w:rPr>
          <w:rFonts w:ascii="宋体" w:hAnsi="宋体"/>
          <w:sz w:val="24"/>
        </w:rPr>
      </w:pPr>
      <w:r>
        <w:rPr>
          <w:rFonts w:hint="eastAsia" w:ascii="宋体" w:hAnsi="宋体"/>
          <w:sz w:val="24"/>
        </w:rPr>
        <w:t>① 制定安全生产方针与目标，确保目标实现所需资源；</w:t>
      </w:r>
    </w:p>
    <w:p>
      <w:pPr>
        <w:tabs>
          <w:tab w:val="left" w:pos="6000"/>
        </w:tabs>
        <w:spacing w:line="360" w:lineRule="auto"/>
        <w:rPr>
          <w:rFonts w:ascii="宋体" w:hAnsi="宋体"/>
          <w:sz w:val="24"/>
        </w:rPr>
      </w:pPr>
      <w:r>
        <w:rPr>
          <w:rFonts w:hint="eastAsia" w:ascii="宋体" w:hAnsi="宋体"/>
          <w:sz w:val="24"/>
        </w:rPr>
        <w:t>② 在日常会议中与员工讨论安全生产问题；</w:t>
      </w:r>
    </w:p>
    <w:p>
      <w:pPr>
        <w:tabs>
          <w:tab w:val="left" w:pos="6000"/>
        </w:tabs>
        <w:spacing w:line="360" w:lineRule="auto"/>
        <w:rPr>
          <w:rFonts w:ascii="宋体" w:hAnsi="宋体"/>
          <w:sz w:val="24"/>
        </w:rPr>
      </w:pPr>
      <w:r>
        <w:rPr>
          <w:rFonts w:hint="eastAsia" w:ascii="宋体" w:hAnsi="宋体"/>
          <w:sz w:val="24"/>
        </w:rPr>
        <w:t>③ 至少每个月进行一次安全生产巡查；至少每月组织开展一次回顾纠正行动；</w:t>
      </w:r>
    </w:p>
    <w:p>
      <w:pPr>
        <w:tabs>
          <w:tab w:val="left" w:pos="6000"/>
        </w:tabs>
        <w:spacing w:line="360" w:lineRule="auto"/>
        <w:rPr>
          <w:rFonts w:ascii="宋体" w:hAnsi="宋体"/>
          <w:sz w:val="24"/>
        </w:rPr>
      </w:pPr>
      <w:r>
        <w:rPr>
          <w:rFonts w:hint="eastAsia" w:ascii="宋体" w:hAnsi="宋体"/>
          <w:sz w:val="24"/>
        </w:rPr>
        <w:t>④</w:t>
      </w:r>
      <w:r>
        <w:rPr>
          <w:rFonts w:ascii="宋体" w:hAnsi="宋体"/>
          <w:sz w:val="24"/>
        </w:rPr>
        <w:t xml:space="preserve"> </w:t>
      </w:r>
      <w:r>
        <w:rPr>
          <w:rFonts w:hint="eastAsia" w:ascii="宋体" w:hAnsi="宋体"/>
          <w:sz w:val="24"/>
        </w:rPr>
        <w:t>参加安全生产委员会会议；</w:t>
      </w:r>
    </w:p>
    <w:p>
      <w:pPr>
        <w:tabs>
          <w:tab w:val="left" w:pos="6000"/>
        </w:tabs>
        <w:spacing w:line="360" w:lineRule="auto"/>
        <w:rPr>
          <w:rFonts w:ascii="宋体" w:hAnsi="宋体"/>
          <w:sz w:val="24"/>
        </w:rPr>
      </w:pPr>
      <w:r>
        <w:rPr>
          <w:rFonts w:hint="eastAsia" w:ascii="宋体" w:hAnsi="宋体"/>
          <w:sz w:val="24"/>
        </w:rPr>
        <w:t>⑤</w:t>
      </w:r>
      <w:r>
        <w:rPr>
          <w:rFonts w:ascii="宋体" w:hAnsi="宋体"/>
          <w:sz w:val="24"/>
        </w:rPr>
        <w:t xml:space="preserve"> </w:t>
      </w:r>
      <w:r>
        <w:rPr>
          <w:rFonts w:hint="eastAsia" w:ascii="宋体" w:hAnsi="宋体"/>
          <w:sz w:val="24"/>
        </w:rPr>
        <w:t>至少每年评审一次安全标准化系统；</w:t>
      </w:r>
    </w:p>
    <w:p>
      <w:pPr>
        <w:tabs>
          <w:tab w:val="left" w:pos="6000"/>
        </w:tabs>
        <w:spacing w:line="360" w:lineRule="auto"/>
        <w:rPr>
          <w:rFonts w:ascii="宋体" w:hAnsi="宋体"/>
          <w:sz w:val="24"/>
        </w:rPr>
      </w:pPr>
      <w:r>
        <w:rPr>
          <w:rFonts w:hint="eastAsia" w:ascii="宋体" w:hAnsi="宋体"/>
          <w:sz w:val="24"/>
        </w:rPr>
        <w:t>⑥</w:t>
      </w:r>
      <w:r>
        <w:rPr>
          <w:rFonts w:ascii="宋体" w:hAnsi="宋体"/>
          <w:sz w:val="24"/>
        </w:rPr>
        <w:t xml:space="preserve"> </w:t>
      </w:r>
      <w:r>
        <w:rPr>
          <w:rFonts w:hint="eastAsia" w:ascii="宋体" w:hAnsi="宋体"/>
          <w:sz w:val="24"/>
        </w:rPr>
        <w:t>参与风险评价和参与标准化系统评价；</w:t>
      </w:r>
    </w:p>
    <w:p>
      <w:pPr>
        <w:tabs>
          <w:tab w:val="left" w:pos="6000"/>
        </w:tabs>
        <w:spacing w:line="360" w:lineRule="auto"/>
        <w:rPr>
          <w:rFonts w:ascii="宋体" w:hAnsi="宋体"/>
          <w:sz w:val="24"/>
        </w:rPr>
      </w:pPr>
      <w:r>
        <w:rPr>
          <w:rFonts w:hint="eastAsia" w:ascii="宋体" w:hAnsi="宋体"/>
          <w:sz w:val="24"/>
        </w:rPr>
        <w:t>⑦</w:t>
      </w:r>
      <w:r>
        <w:rPr>
          <w:rFonts w:ascii="宋体" w:hAnsi="宋体"/>
          <w:sz w:val="24"/>
        </w:rPr>
        <w:t xml:space="preserve"> </w:t>
      </w:r>
      <w:r>
        <w:rPr>
          <w:rFonts w:hint="eastAsia" w:ascii="宋体" w:hAnsi="宋体"/>
          <w:sz w:val="24"/>
        </w:rPr>
        <w:t>参与安全生产检查，认可安全生产表现；</w:t>
      </w:r>
    </w:p>
    <w:p>
      <w:pPr>
        <w:tabs>
          <w:tab w:val="left" w:pos="6000"/>
        </w:tabs>
        <w:spacing w:line="360" w:lineRule="auto"/>
        <w:rPr>
          <w:rFonts w:ascii="宋体" w:hAnsi="宋体"/>
          <w:sz w:val="24"/>
        </w:rPr>
      </w:pPr>
      <w:r>
        <w:rPr>
          <w:rFonts w:hint="eastAsia" w:ascii="宋体" w:hAnsi="宋体"/>
          <w:sz w:val="24"/>
        </w:rPr>
        <w:t>⑧</w:t>
      </w:r>
      <w:r>
        <w:rPr>
          <w:rFonts w:ascii="宋体" w:hAnsi="宋体"/>
          <w:sz w:val="24"/>
        </w:rPr>
        <w:t xml:space="preserve"> </w:t>
      </w:r>
      <w:r>
        <w:rPr>
          <w:rFonts w:hint="eastAsia" w:ascii="宋体" w:hAnsi="宋体"/>
          <w:sz w:val="24"/>
        </w:rPr>
        <w:t>参与安全生产培训；</w:t>
      </w:r>
    </w:p>
    <w:p>
      <w:pPr>
        <w:tabs>
          <w:tab w:val="left" w:pos="6000"/>
        </w:tabs>
        <w:spacing w:line="360" w:lineRule="auto"/>
        <w:rPr>
          <w:rFonts w:ascii="宋体" w:hAnsi="宋体"/>
          <w:sz w:val="24"/>
        </w:rPr>
      </w:pPr>
      <w:r>
        <w:rPr>
          <w:rFonts w:hint="eastAsia" w:ascii="宋体" w:hAnsi="宋体"/>
          <w:sz w:val="24"/>
        </w:rPr>
        <w:t>⑨</w:t>
      </w:r>
      <w:r>
        <w:rPr>
          <w:rFonts w:ascii="宋体" w:hAnsi="宋体"/>
          <w:sz w:val="24"/>
        </w:rPr>
        <w:t xml:space="preserve"> </w:t>
      </w:r>
      <w:r>
        <w:rPr>
          <w:rFonts w:hint="eastAsia" w:ascii="宋体" w:hAnsi="宋体"/>
          <w:sz w:val="24"/>
        </w:rPr>
        <w:t>参与安全生产事故、事件调查；</w:t>
      </w:r>
    </w:p>
    <w:p>
      <w:pPr>
        <w:tabs>
          <w:tab w:val="left" w:pos="6000"/>
        </w:tabs>
        <w:spacing w:line="360" w:lineRule="auto"/>
        <w:rPr>
          <w:rFonts w:ascii="宋体" w:hAnsi="宋体"/>
          <w:sz w:val="24"/>
        </w:rPr>
      </w:pPr>
      <w:r>
        <w:rPr>
          <w:rFonts w:hint="eastAsia" w:ascii="宋体" w:hAnsi="宋体"/>
          <w:sz w:val="24"/>
        </w:rPr>
        <w:t>5.2安全生产责任制的沟通</w:t>
      </w:r>
    </w:p>
    <w:p>
      <w:pPr>
        <w:tabs>
          <w:tab w:val="left" w:pos="6000"/>
        </w:tabs>
        <w:spacing w:line="360" w:lineRule="auto"/>
        <w:rPr>
          <w:rFonts w:ascii="宋体" w:hAnsi="宋体"/>
          <w:sz w:val="24"/>
        </w:rPr>
      </w:pPr>
      <w:r>
        <w:rPr>
          <w:rFonts w:hint="eastAsia" w:ascii="宋体" w:hAnsi="宋体"/>
          <w:sz w:val="24"/>
        </w:rPr>
        <w:t>公司要对安全生产责任制进行详细说明和交流，确保各岗位人员对本岗位的安全生产责任制充分理解，特别是部门负责人和管理人员。</w:t>
      </w:r>
    </w:p>
    <w:p>
      <w:pPr>
        <w:tabs>
          <w:tab w:val="left" w:pos="6000"/>
        </w:tabs>
        <w:spacing w:line="360" w:lineRule="auto"/>
        <w:rPr>
          <w:rFonts w:ascii="宋体" w:hAnsi="宋体"/>
          <w:sz w:val="24"/>
        </w:rPr>
      </w:pPr>
      <w:r>
        <w:rPr>
          <w:rFonts w:hint="eastAsia" w:ascii="宋体" w:hAnsi="宋体"/>
          <w:sz w:val="24"/>
        </w:rPr>
        <w:t>5.3安全生产责任制的评审</w:t>
      </w:r>
    </w:p>
    <w:p>
      <w:pPr>
        <w:tabs>
          <w:tab w:val="left" w:pos="6000"/>
        </w:tabs>
        <w:spacing w:line="360" w:lineRule="auto"/>
        <w:rPr>
          <w:rFonts w:ascii="宋体" w:hAnsi="宋体"/>
          <w:sz w:val="24"/>
        </w:rPr>
      </w:pPr>
      <w:r>
        <w:rPr>
          <w:rFonts w:hint="eastAsia" w:ascii="宋体" w:hAnsi="宋体"/>
          <w:sz w:val="24"/>
        </w:rPr>
        <w:t>定期评审与更新，保持适宜性：</w:t>
      </w:r>
    </w:p>
    <w:p>
      <w:pPr>
        <w:tabs>
          <w:tab w:val="left" w:pos="6000"/>
        </w:tabs>
        <w:spacing w:line="360" w:lineRule="auto"/>
        <w:rPr>
          <w:rFonts w:ascii="宋体" w:hAnsi="宋体"/>
          <w:sz w:val="24"/>
        </w:rPr>
      </w:pPr>
      <w:r>
        <w:rPr>
          <w:rFonts w:hint="eastAsia" w:ascii="宋体" w:hAnsi="宋体"/>
          <w:sz w:val="24"/>
        </w:rPr>
        <w:t>5.3.1与国家安全生产法律法规和方针政策的符合性；</w:t>
      </w:r>
    </w:p>
    <w:p>
      <w:pPr>
        <w:tabs>
          <w:tab w:val="left" w:pos="6000"/>
        </w:tabs>
        <w:spacing w:line="360" w:lineRule="auto"/>
        <w:rPr>
          <w:rFonts w:ascii="宋体" w:hAnsi="宋体"/>
          <w:sz w:val="24"/>
        </w:rPr>
      </w:pPr>
      <w:r>
        <w:rPr>
          <w:rFonts w:hint="eastAsia" w:ascii="宋体" w:hAnsi="宋体"/>
          <w:sz w:val="24"/>
        </w:rPr>
        <w:t>5.3.2与公司管理体制的协调性；</w:t>
      </w:r>
    </w:p>
    <w:p>
      <w:pPr>
        <w:tabs>
          <w:tab w:val="left" w:pos="6000"/>
        </w:tabs>
        <w:spacing w:line="360" w:lineRule="auto"/>
        <w:rPr>
          <w:rFonts w:ascii="宋体" w:hAnsi="宋体"/>
          <w:sz w:val="24"/>
        </w:rPr>
      </w:pPr>
      <w:r>
        <w:rPr>
          <w:rFonts w:hint="eastAsia" w:ascii="宋体" w:hAnsi="宋体"/>
          <w:sz w:val="24"/>
        </w:rPr>
        <w:t>5.3.3所有责任制的可操作性。</w:t>
      </w:r>
    </w:p>
    <w:p>
      <w:pPr>
        <w:tabs>
          <w:tab w:val="left" w:pos="6000"/>
        </w:tabs>
        <w:spacing w:line="360" w:lineRule="auto"/>
        <w:rPr>
          <w:rFonts w:ascii="宋体" w:hAnsi="宋体"/>
          <w:sz w:val="24"/>
        </w:rPr>
      </w:pPr>
      <w:r>
        <w:rPr>
          <w:rFonts w:hint="eastAsia" w:ascii="宋体" w:hAnsi="宋体"/>
          <w:sz w:val="24"/>
        </w:rPr>
        <w:t>5.4安全生产责任制的培训</w:t>
      </w:r>
    </w:p>
    <w:p>
      <w:pPr>
        <w:tabs>
          <w:tab w:val="left" w:pos="6000"/>
        </w:tabs>
        <w:spacing w:line="360" w:lineRule="auto"/>
        <w:rPr>
          <w:rFonts w:ascii="宋体" w:hAnsi="宋体"/>
          <w:sz w:val="24"/>
        </w:rPr>
      </w:pPr>
      <w:r>
        <w:rPr>
          <w:rFonts w:hint="eastAsia" w:ascii="宋体" w:hAnsi="宋体"/>
          <w:sz w:val="24"/>
        </w:rPr>
        <w:t>公司主要负责人、各部门负责人、质量部经理和各岗位的作业人员，均应接受相关的安全生产职责与权限的培训。</w:t>
      </w:r>
    </w:p>
    <w:p>
      <w:pPr>
        <w:tabs>
          <w:tab w:val="left" w:pos="6000"/>
        </w:tabs>
        <w:spacing w:line="360" w:lineRule="auto"/>
        <w:rPr>
          <w:rFonts w:ascii="宋体" w:hAnsi="宋体"/>
          <w:sz w:val="24"/>
        </w:rPr>
      </w:pPr>
      <w:r>
        <w:rPr>
          <w:rFonts w:hint="eastAsia" w:ascii="宋体" w:hAnsi="宋体"/>
          <w:sz w:val="24"/>
        </w:rPr>
        <w:t>5.5安全生产责任制的考核</w:t>
      </w:r>
    </w:p>
    <w:p>
      <w:pPr>
        <w:tabs>
          <w:tab w:val="left" w:pos="6000"/>
        </w:tabs>
        <w:spacing w:line="360" w:lineRule="auto"/>
        <w:rPr>
          <w:rFonts w:ascii="宋体" w:hAnsi="宋体"/>
          <w:sz w:val="24"/>
        </w:rPr>
      </w:pPr>
      <w:r>
        <w:rPr>
          <w:rFonts w:hint="eastAsia" w:ascii="宋体" w:hAnsi="宋体"/>
          <w:sz w:val="24"/>
        </w:rPr>
        <w:t>考核组由总经理和各部门负责人组成，考核的内容是安全生产责任制的落实情况，考核期为一年。</w:t>
      </w:r>
    </w:p>
    <w:p>
      <w:pPr>
        <w:tabs>
          <w:tab w:val="left" w:pos="6000"/>
        </w:tabs>
        <w:spacing w:line="360" w:lineRule="auto"/>
        <w:rPr>
          <w:rFonts w:ascii="宋体" w:hAnsi="宋体"/>
          <w:sz w:val="24"/>
        </w:rPr>
      </w:pPr>
      <w:r>
        <w:rPr>
          <w:rFonts w:hint="eastAsia" w:ascii="宋体" w:hAnsi="宋体"/>
          <w:sz w:val="24"/>
        </w:rPr>
        <w:t>6.相关附件：</w:t>
      </w:r>
    </w:p>
    <w:p>
      <w:pPr>
        <w:tabs>
          <w:tab w:val="left" w:pos="6000"/>
        </w:tabs>
        <w:spacing w:line="360" w:lineRule="auto"/>
        <w:rPr>
          <w:rFonts w:ascii="宋体" w:hAnsi="宋体"/>
          <w:sz w:val="24"/>
        </w:rPr>
      </w:pPr>
      <w:r>
        <w:rPr>
          <w:rFonts w:hint="eastAsia" w:ascii="宋体" w:hAnsi="宋体"/>
          <w:sz w:val="24"/>
        </w:rPr>
        <w:t>6.1 KCN$EHS-QR-01《日常安全检查表》</w:t>
      </w:r>
    </w:p>
    <w:p>
      <w:pPr>
        <w:tabs>
          <w:tab w:val="left" w:pos="6000"/>
        </w:tabs>
        <w:spacing w:line="360" w:lineRule="auto"/>
        <w:rPr>
          <w:rFonts w:ascii="宋体" w:hAnsi="宋体"/>
          <w:sz w:val="24"/>
        </w:rPr>
      </w:pPr>
      <w:r>
        <w:rPr>
          <w:rFonts w:hint="eastAsia" w:ascii="宋体" w:hAnsi="宋体"/>
          <w:sz w:val="24"/>
        </w:rPr>
        <w:t>6.2年度安全生产目标实施计划表</w:t>
      </w:r>
    </w:p>
    <w:p>
      <w:pPr>
        <w:tabs>
          <w:tab w:val="left" w:pos="6000"/>
        </w:tabs>
        <w:spacing w:line="360" w:lineRule="auto"/>
        <w:rPr>
          <w:rFonts w:ascii="宋体" w:hAnsi="宋体"/>
          <w:sz w:val="24"/>
        </w:rPr>
      </w:pPr>
      <w:r>
        <w:rPr>
          <w:rFonts w:hint="eastAsia" w:ascii="宋体" w:hAnsi="宋体"/>
          <w:sz w:val="24"/>
        </w:rPr>
        <w:t>6.3</w:t>
      </w:r>
      <w:bookmarkStart w:id="4" w:name="OLE_LINK4"/>
      <w:bookmarkStart w:id="5" w:name="OLE_LINK3"/>
      <w:r>
        <w:rPr>
          <w:rFonts w:hint="eastAsia" w:ascii="宋体" w:hAnsi="宋体"/>
          <w:sz w:val="24"/>
        </w:rPr>
        <w:t>年度安全生产目标实施计划表</w:t>
      </w:r>
      <w:bookmarkEnd w:id="4"/>
      <w:bookmarkEnd w:id="5"/>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ind w:firstLine="3960" w:firstLineChars="1650"/>
        <w:rPr>
          <w:rFonts w:ascii="宋体" w:hAnsi="宋体"/>
          <w:sz w:val="24"/>
        </w:rPr>
      </w:pPr>
      <w:r>
        <w:rPr>
          <w:rFonts w:hint="eastAsia" w:ascii="宋体" w:hAnsi="宋体"/>
          <w:sz w:val="24"/>
        </w:rPr>
        <w:t>年度安全生产目标实施计划表</w:t>
      </w:r>
    </w:p>
    <w:tbl>
      <w:tblPr>
        <w:tblStyle w:val="19"/>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995"/>
        <w:gridCol w:w="1995"/>
        <w:gridCol w:w="2361"/>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工作内容</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责任部门</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配合部门</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频率/完成时间</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法规、标准、制度规程学习贯彻</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质量部</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各部门、车间</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2次/年</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隐患排查与整改</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质量部</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各部门、车间</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1次/月</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安全工作例会</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分管安全负责人</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各部门、车间</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1次/月</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查看记录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安全经费提取使用</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主要负责人</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财务、各部门车间</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年初及每月</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查看台账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按计划检维修设备</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维修部</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各车间</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按计划安排</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查看计划及检修记录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应急预案制定、评估、演练</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质量部</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各部门、车间</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1次/年</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查看相关资料和演练记录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员工教育培训</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质量部</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各部门、车间</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常年工作</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查看相关资料、记录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特种作业人员持证上岗</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质量部</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设备科各车间</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上半年</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建台帐、附证书复印件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职业健康排查</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质量部</w:t>
            </w:r>
          </w:p>
        </w:tc>
        <w:tc>
          <w:tcPr>
            <w:tcW w:w="1995"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各车间</w:t>
            </w:r>
          </w:p>
        </w:tc>
        <w:tc>
          <w:tcPr>
            <w:tcW w:w="2361"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上半年</w:t>
            </w:r>
          </w:p>
        </w:tc>
        <w:tc>
          <w:tcPr>
            <w:tcW w:w="1633" w:type="dxa"/>
            <w:tcBorders>
              <w:top w:val="single" w:color="auto" w:sz="4" w:space="0"/>
              <w:left w:val="single" w:color="auto" w:sz="4" w:space="0"/>
              <w:bottom w:val="single" w:color="auto" w:sz="4" w:space="0"/>
              <w:right w:val="single" w:color="auto" w:sz="4" w:space="0"/>
            </w:tcBorders>
            <w:vAlign w:val="center"/>
          </w:tcPr>
          <w:p>
            <w:pPr>
              <w:tabs>
                <w:tab w:val="left" w:pos="6000"/>
              </w:tabs>
              <w:spacing w:line="360" w:lineRule="auto"/>
              <w:rPr>
                <w:rFonts w:ascii="宋体" w:hAnsi="宋体"/>
                <w:sz w:val="24"/>
              </w:rPr>
            </w:pPr>
            <w:r>
              <w:rPr>
                <w:rFonts w:hint="eastAsia" w:ascii="宋体" w:hAnsi="宋体"/>
                <w:sz w:val="24"/>
              </w:rPr>
              <w:t>登记、建档、查相关资料</w:t>
            </w:r>
          </w:p>
        </w:tc>
      </w:tr>
    </w:tbl>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bookmarkEnd w:id="2"/>
    <w:bookmarkEnd w:id="3"/>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6" w:name="_Toc459189094"/>
      <w:r>
        <w:rPr>
          <w:rFonts w:hint="eastAsia" w:ascii="宋体" w:hAnsi="宋体"/>
          <w:sz w:val="28"/>
          <w:szCs w:val="28"/>
        </w:rPr>
        <w:t>识别、获取、评审、更新安全生产法律法规及其他要求的管理制度</w:t>
      </w:r>
      <w:bookmarkEnd w:id="6"/>
    </w:p>
    <w:p>
      <w:pPr>
        <w:tabs>
          <w:tab w:val="left" w:pos="6000"/>
        </w:tabs>
        <w:spacing w:line="360" w:lineRule="auto"/>
        <w:rPr>
          <w:rFonts w:ascii="宋体" w:hAnsi="宋体"/>
          <w:sz w:val="24"/>
        </w:rPr>
      </w:pPr>
      <w:r>
        <w:rPr>
          <w:rFonts w:hint="eastAsia" w:ascii="宋体" w:hAnsi="宋体"/>
          <w:sz w:val="24"/>
        </w:rPr>
        <w:t>1.目的：为确定公司在生产经营或业务活动中适用的安全标准化法律法规和其他要求，建立识别、获取这些法律法规及要求的渠道，确保所使用的法律法规及其他要求为最新版本，提高员工和相关方的法律意识，规范安全生产行为，特制定本制度。</w:t>
      </w:r>
    </w:p>
    <w:p>
      <w:pPr>
        <w:tabs>
          <w:tab w:val="left" w:pos="6000"/>
        </w:tabs>
        <w:spacing w:line="360" w:lineRule="auto"/>
        <w:rPr>
          <w:rFonts w:ascii="宋体" w:hAnsi="宋体"/>
          <w:sz w:val="24"/>
        </w:rPr>
      </w:pPr>
      <w:r>
        <w:rPr>
          <w:rFonts w:hint="eastAsia" w:ascii="宋体" w:hAnsi="宋体"/>
          <w:sz w:val="24"/>
        </w:rPr>
        <w:t>2.使用范围：适用于对与公司生产经营活动相关的国家、行业、地方的安全质量标准化法律、法规及其他要求的控制。</w:t>
      </w:r>
    </w:p>
    <w:p>
      <w:pPr>
        <w:tabs>
          <w:tab w:val="left" w:pos="6000"/>
        </w:tabs>
        <w:spacing w:line="360" w:lineRule="auto"/>
        <w:rPr>
          <w:rFonts w:ascii="宋体" w:hAnsi="宋体"/>
          <w:sz w:val="24"/>
        </w:rPr>
      </w:pPr>
      <w:r>
        <w:rPr>
          <w:rFonts w:hint="eastAsia" w:ascii="宋体" w:hAnsi="宋体"/>
          <w:sz w:val="24"/>
        </w:rPr>
        <w:t>3.职责与分工</w:t>
      </w:r>
    </w:p>
    <w:p>
      <w:pPr>
        <w:tabs>
          <w:tab w:val="left" w:pos="6000"/>
        </w:tabs>
        <w:spacing w:line="360" w:lineRule="auto"/>
        <w:rPr>
          <w:rFonts w:ascii="宋体" w:hAnsi="宋体"/>
          <w:sz w:val="24"/>
        </w:rPr>
      </w:pPr>
      <w:r>
        <w:rPr>
          <w:rFonts w:hint="eastAsia" w:ascii="宋体" w:hAnsi="宋体"/>
          <w:sz w:val="24"/>
        </w:rPr>
        <w:t>主管部门：质量部、行政部负责安全标准化法律、法规和其他要求的确认、培训、传达和监督执行。物业部、经营部负责及时宣传、遵守与本部门有关的法律、法规及其他要求。并将有关要求传达给员工和相关方。</w:t>
      </w:r>
    </w:p>
    <w:p>
      <w:pPr>
        <w:tabs>
          <w:tab w:val="left" w:pos="6000"/>
        </w:tabs>
        <w:spacing w:line="360" w:lineRule="auto"/>
        <w:rPr>
          <w:rFonts w:ascii="宋体" w:hAnsi="宋体"/>
          <w:sz w:val="24"/>
        </w:rPr>
      </w:pPr>
      <w:r>
        <w:rPr>
          <w:rFonts w:hint="eastAsia" w:ascii="宋体" w:hAnsi="宋体"/>
          <w:sz w:val="24"/>
        </w:rPr>
        <w:t>4.内容与要求</w:t>
      </w:r>
    </w:p>
    <w:p>
      <w:pPr>
        <w:tabs>
          <w:tab w:val="left" w:pos="6000"/>
        </w:tabs>
        <w:spacing w:line="360" w:lineRule="auto"/>
        <w:rPr>
          <w:rFonts w:ascii="宋体" w:hAnsi="宋体"/>
          <w:sz w:val="24"/>
        </w:rPr>
      </w:pPr>
      <w:r>
        <w:rPr>
          <w:rFonts w:hint="eastAsia" w:ascii="宋体" w:hAnsi="宋体"/>
          <w:sz w:val="24"/>
        </w:rPr>
        <w:t>4.1与公司相关的法律、法规和其他要求</w:t>
      </w:r>
    </w:p>
    <w:p>
      <w:pPr>
        <w:tabs>
          <w:tab w:val="left" w:pos="6000"/>
        </w:tabs>
        <w:spacing w:line="360" w:lineRule="auto"/>
        <w:rPr>
          <w:rFonts w:ascii="宋体" w:hAnsi="宋体"/>
          <w:sz w:val="24"/>
        </w:rPr>
      </w:pPr>
      <w:r>
        <w:rPr>
          <w:rFonts w:hint="eastAsia" w:ascii="宋体" w:hAnsi="宋体"/>
          <w:sz w:val="24"/>
        </w:rPr>
        <w:t>4.1.1国家有关的法律、法规、条例、规范。</w:t>
      </w:r>
    </w:p>
    <w:p>
      <w:pPr>
        <w:tabs>
          <w:tab w:val="left" w:pos="6000"/>
        </w:tabs>
        <w:spacing w:line="360" w:lineRule="auto"/>
        <w:rPr>
          <w:rFonts w:ascii="宋体" w:hAnsi="宋体"/>
          <w:sz w:val="24"/>
        </w:rPr>
      </w:pPr>
      <w:r>
        <w:rPr>
          <w:rFonts w:hint="eastAsia" w:ascii="宋体" w:hAnsi="宋体"/>
          <w:sz w:val="24"/>
        </w:rPr>
        <w:t>4.1.2地方法规和国务院主管部门规章、规程。</w:t>
      </w:r>
    </w:p>
    <w:p>
      <w:pPr>
        <w:tabs>
          <w:tab w:val="left" w:pos="6000"/>
        </w:tabs>
        <w:spacing w:line="360" w:lineRule="auto"/>
        <w:rPr>
          <w:rFonts w:ascii="宋体" w:hAnsi="宋体"/>
          <w:sz w:val="24"/>
        </w:rPr>
      </w:pPr>
      <w:r>
        <w:rPr>
          <w:rFonts w:hint="eastAsia" w:ascii="宋体" w:hAnsi="宋体"/>
          <w:sz w:val="24"/>
        </w:rPr>
        <w:t>4.1.3国家、行业和地方标准。</w:t>
      </w:r>
    </w:p>
    <w:p>
      <w:pPr>
        <w:tabs>
          <w:tab w:val="left" w:pos="6000"/>
        </w:tabs>
        <w:spacing w:line="360" w:lineRule="auto"/>
        <w:rPr>
          <w:rFonts w:ascii="宋体" w:hAnsi="宋体"/>
          <w:sz w:val="24"/>
        </w:rPr>
      </w:pPr>
      <w:r>
        <w:rPr>
          <w:rFonts w:hint="eastAsia" w:ascii="宋体" w:hAnsi="宋体"/>
          <w:sz w:val="24"/>
        </w:rPr>
        <w:t>4.1.4上级机关、执法机关的通报、公报等其他要求</w:t>
      </w:r>
    </w:p>
    <w:p>
      <w:pPr>
        <w:tabs>
          <w:tab w:val="left" w:pos="6000"/>
        </w:tabs>
        <w:spacing w:line="360" w:lineRule="auto"/>
        <w:rPr>
          <w:rFonts w:ascii="宋体" w:hAnsi="宋体"/>
          <w:sz w:val="24"/>
        </w:rPr>
      </w:pPr>
      <w:r>
        <w:rPr>
          <w:rFonts w:hint="eastAsia" w:ascii="宋体" w:hAnsi="宋体"/>
          <w:sz w:val="24"/>
        </w:rPr>
        <w:t>4.2获取方法</w:t>
      </w:r>
    </w:p>
    <w:p>
      <w:pPr>
        <w:tabs>
          <w:tab w:val="left" w:pos="6000"/>
        </w:tabs>
        <w:spacing w:line="360" w:lineRule="auto"/>
        <w:rPr>
          <w:rFonts w:ascii="宋体" w:hAnsi="宋体"/>
          <w:sz w:val="24"/>
        </w:rPr>
      </w:pPr>
      <w:r>
        <w:rPr>
          <w:rFonts w:hint="eastAsia" w:ascii="宋体" w:hAnsi="宋体"/>
          <w:sz w:val="24"/>
        </w:rPr>
        <w:t>4.2.1上级发文、转文；</w:t>
      </w:r>
    </w:p>
    <w:p>
      <w:pPr>
        <w:tabs>
          <w:tab w:val="left" w:pos="6000"/>
        </w:tabs>
        <w:spacing w:line="360" w:lineRule="auto"/>
        <w:rPr>
          <w:rFonts w:ascii="宋体" w:hAnsi="宋体"/>
          <w:sz w:val="24"/>
        </w:rPr>
      </w:pPr>
      <w:r>
        <w:rPr>
          <w:rFonts w:hint="eastAsia" w:ascii="宋体" w:hAnsi="宋体"/>
          <w:sz w:val="24"/>
        </w:rPr>
        <w:t>4.2.2报刊、杂志登载；</w:t>
      </w:r>
    </w:p>
    <w:p>
      <w:pPr>
        <w:tabs>
          <w:tab w:val="left" w:pos="6000"/>
        </w:tabs>
        <w:spacing w:line="360" w:lineRule="auto"/>
        <w:rPr>
          <w:rFonts w:ascii="宋体" w:hAnsi="宋体"/>
          <w:sz w:val="24"/>
        </w:rPr>
      </w:pPr>
      <w:r>
        <w:rPr>
          <w:rFonts w:hint="eastAsia" w:ascii="宋体" w:hAnsi="宋体"/>
          <w:sz w:val="24"/>
        </w:rPr>
        <w:t>4.2.3会议获取；</w:t>
      </w:r>
    </w:p>
    <w:p>
      <w:pPr>
        <w:tabs>
          <w:tab w:val="left" w:pos="6000"/>
        </w:tabs>
        <w:spacing w:line="360" w:lineRule="auto"/>
        <w:rPr>
          <w:rFonts w:ascii="宋体" w:hAnsi="宋体"/>
          <w:sz w:val="24"/>
        </w:rPr>
      </w:pPr>
      <w:r>
        <w:rPr>
          <w:rFonts w:hint="eastAsia" w:ascii="宋体" w:hAnsi="宋体"/>
          <w:sz w:val="24"/>
        </w:rPr>
        <w:t>4.2.4从法律、法规、标准及其他要求发行处获取；</w:t>
      </w:r>
    </w:p>
    <w:p>
      <w:pPr>
        <w:tabs>
          <w:tab w:val="left" w:pos="6000"/>
        </w:tabs>
        <w:spacing w:line="360" w:lineRule="auto"/>
        <w:rPr>
          <w:rFonts w:ascii="宋体" w:hAnsi="宋体"/>
          <w:sz w:val="24"/>
        </w:rPr>
      </w:pPr>
      <w:r>
        <w:rPr>
          <w:rFonts w:hint="eastAsia" w:ascii="宋体" w:hAnsi="宋体"/>
          <w:sz w:val="24"/>
        </w:rPr>
        <w:t>4.2.5通过政府机构、行业协会等获取；</w:t>
      </w:r>
    </w:p>
    <w:p>
      <w:pPr>
        <w:tabs>
          <w:tab w:val="left" w:pos="6000"/>
        </w:tabs>
        <w:spacing w:line="360" w:lineRule="auto"/>
        <w:rPr>
          <w:rFonts w:ascii="宋体" w:hAnsi="宋体"/>
          <w:sz w:val="24"/>
        </w:rPr>
      </w:pPr>
      <w:r>
        <w:rPr>
          <w:rFonts w:hint="eastAsia" w:ascii="宋体" w:hAnsi="宋体"/>
          <w:sz w:val="24"/>
        </w:rPr>
        <w:t>4.2.6上网查询；</w:t>
      </w:r>
    </w:p>
    <w:p>
      <w:pPr>
        <w:tabs>
          <w:tab w:val="left" w:pos="6000"/>
        </w:tabs>
        <w:spacing w:line="360" w:lineRule="auto"/>
        <w:rPr>
          <w:rFonts w:ascii="宋体" w:hAnsi="宋体"/>
          <w:sz w:val="24"/>
        </w:rPr>
      </w:pPr>
      <w:r>
        <w:rPr>
          <w:rFonts w:hint="eastAsia" w:ascii="宋体" w:hAnsi="宋体"/>
          <w:sz w:val="24"/>
        </w:rPr>
        <w:t>4.2.7其他渠道。</w:t>
      </w:r>
    </w:p>
    <w:p>
      <w:pPr>
        <w:tabs>
          <w:tab w:val="left" w:pos="6000"/>
        </w:tabs>
        <w:spacing w:line="360" w:lineRule="auto"/>
        <w:rPr>
          <w:rFonts w:ascii="宋体" w:hAnsi="宋体"/>
          <w:sz w:val="24"/>
        </w:rPr>
      </w:pPr>
      <w:r>
        <w:rPr>
          <w:rFonts w:hint="eastAsia" w:ascii="宋体" w:hAnsi="宋体"/>
          <w:sz w:val="24"/>
        </w:rPr>
        <w:t>4.3识别和确认</w:t>
      </w:r>
    </w:p>
    <w:p>
      <w:pPr>
        <w:tabs>
          <w:tab w:val="left" w:pos="6000"/>
        </w:tabs>
        <w:spacing w:line="360" w:lineRule="auto"/>
        <w:rPr>
          <w:rFonts w:ascii="宋体" w:hAnsi="宋体"/>
          <w:sz w:val="24"/>
        </w:rPr>
      </w:pPr>
      <w:r>
        <w:rPr>
          <w:rFonts w:hint="eastAsia" w:ascii="宋体" w:hAnsi="宋体"/>
          <w:sz w:val="24"/>
        </w:rPr>
        <w:t>4.3.1质量部、行政部根据安全标准化管理体系要求在相关部门、单位收集到的信息，编制公司通用的《适用的法律、法规和其他要求清单》，作为各部门进行识别和执行的基本依据。</w:t>
      </w:r>
    </w:p>
    <w:p>
      <w:pPr>
        <w:tabs>
          <w:tab w:val="left" w:pos="6000"/>
        </w:tabs>
        <w:spacing w:line="360" w:lineRule="auto"/>
        <w:rPr>
          <w:rFonts w:ascii="宋体" w:hAnsi="宋体"/>
          <w:sz w:val="24"/>
        </w:rPr>
      </w:pPr>
      <w:r>
        <w:rPr>
          <w:rFonts w:hint="eastAsia" w:ascii="宋体" w:hAnsi="宋体"/>
          <w:sz w:val="24"/>
        </w:rPr>
        <w:t>4.3.2各部门要结合自己的职责和工作内容进行识别，确认适用本部门的法律法规和其他要求的目录、内容（部分适用的法律法规应识别到适用的相关部分），编制本部门《适用的法律、法规和其他要求的清单》。</w:t>
      </w:r>
    </w:p>
    <w:p>
      <w:pPr>
        <w:tabs>
          <w:tab w:val="left" w:pos="6000"/>
        </w:tabs>
        <w:spacing w:line="360" w:lineRule="auto"/>
        <w:rPr>
          <w:rFonts w:ascii="宋体" w:hAnsi="宋体"/>
          <w:sz w:val="24"/>
        </w:rPr>
      </w:pPr>
      <w:r>
        <w:rPr>
          <w:rFonts w:hint="eastAsia" w:ascii="宋体" w:hAnsi="宋体"/>
          <w:sz w:val="24"/>
        </w:rPr>
        <w:t>4.4贯彻执行</w:t>
      </w:r>
    </w:p>
    <w:p>
      <w:pPr>
        <w:tabs>
          <w:tab w:val="left" w:pos="6000"/>
        </w:tabs>
        <w:spacing w:line="360" w:lineRule="auto"/>
        <w:rPr>
          <w:rFonts w:ascii="宋体" w:hAnsi="宋体"/>
          <w:sz w:val="24"/>
        </w:rPr>
      </w:pPr>
      <w:r>
        <w:rPr>
          <w:rFonts w:hint="eastAsia" w:ascii="宋体" w:hAnsi="宋体"/>
          <w:sz w:val="24"/>
        </w:rPr>
        <w:t>4.4.1安全、行政部将确认的法律法规和其他要求向各相关部门进行培训、传达、分解。</w:t>
      </w:r>
    </w:p>
    <w:p>
      <w:pPr>
        <w:tabs>
          <w:tab w:val="left" w:pos="6000"/>
        </w:tabs>
        <w:spacing w:line="360" w:lineRule="auto"/>
        <w:rPr>
          <w:rFonts w:ascii="宋体" w:hAnsi="宋体"/>
          <w:sz w:val="24"/>
        </w:rPr>
      </w:pPr>
      <w:r>
        <w:rPr>
          <w:rFonts w:hint="eastAsia" w:ascii="宋体" w:hAnsi="宋体"/>
          <w:sz w:val="24"/>
        </w:rPr>
        <w:t>4.4.2各部门将本部门适用的法律法规和其他要求，采取会议、宣贯、培训等形式，落实到相应岗位，并传达到相关方。</w:t>
      </w:r>
    </w:p>
    <w:p>
      <w:pPr>
        <w:tabs>
          <w:tab w:val="left" w:pos="6000"/>
        </w:tabs>
        <w:spacing w:line="360" w:lineRule="auto"/>
        <w:rPr>
          <w:rFonts w:ascii="宋体" w:hAnsi="宋体"/>
          <w:sz w:val="24"/>
        </w:rPr>
      </w:pPr>
      <w:r>
        <w:rPr>
          <w:rFonts w:hint="eastAsia" w:ascii="宋体" w:hAnsi="宋体"/>
          <w:sz w:val="24"/>
        </w:rPr>
        <w:t>4.4.3各部门要按照法律、法规和其他要求，组织进行安全标准化管理的各项活动，并对执行情况进行监督检查。</w:t>
      </w:r>
    </w:p>
    <w:p>
      <w:pPr>
        <w:tabs>
          <w:tab w:val="left" w:pos="6000"/>
        </w:tabs>
        <w:spacing w:line="360" w:lineRule="auto"/>
        <w:rPr>
          <w:rFonts w:ascii="宋体" w:hAnsi="宋体"/>
          <w:sz w:val="24"/>
        </w:rPr>
      </w:pPr>
      <w:r>
        <w:rPr>
          <w:rFonts w:hint="eastAsia" w:ascii="宋体" w:hAnsi="宋体"/>
          <w:sz w:val="24"/>
        </w:rPr>
        <w:t>4.4.4公司通过管理评审、内审或日常监督检查等形式对相关部门的执行情况进行检查、确认。</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7" w:name="_Toc459189095"/>
      <w:r>
        <w:rPr>
          <w:rFonts w:hint="eastAsia" w:ascii="宋体" w:hAnsi="宋体"/>
          <w:sz w:val="28"/>
          <w:szCs w:val="28"/>
        </w:rPr>
        <w:t>安全生产提取和使用管理制度</w:t>
      </w:r>
      <w:bookmarkEnd w:id="7"/>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为了保证安全生产所需要的费用，保证企业改善劳动条件的资金，根据确定的提取标准提取，并且用于安全生产，不挪作他用。</w:t>
      </w:r>
    </w:p>
    <w:p>
      <w:pPr>
        <w:tabs>
          <w:tab w:val="left" w:pos="6000"/>
        </w:tabs>
        <w:spacing w:line="360" w:lineRule="auto"/>
        <w:rPr>
          <w:rFonts w:ascii="宋体" w:hAnsi="宋体"/>
          <w:sz w:val="24"/>
        </w:rPr>
      </w:pPr>
      <w:r>
        <w:rPr>
          <w:rFonts w:hint="eastAsia" w:ascii="宋体" w:hAnsi="宋体"/>
          <w:sz w:val="24"/>
        </w:rPr>
        <w:t>2.范围</w:t>
      </w:r>
    </w:p>
    <w:p>
      <w:pPr>
        <w:tabs>
          <w:tab w:val="left" w:pos="6000"/>
        </w:tabs>
        <w:spacing w:line="360" w:lineRule="auto"/>
        <w:rPr>
          <w:rFonts w:ascii="宋体" w:hAnsi="宋体"/>
          <w:sz w:val="24"/>
        </w:rPr>
      </w:pPr>
      <w:r>
        <w:rPr>
          <w:rFonts w:hint="eastAsia" w:ascii="宋体" w:hAnsi="宋体"/>
          <w:sz w:val="24"/>
        </w:rPr>
        <w:t>本制度适用于本公司安全生产投入资金的管理。</w:t>
      </w:r>
    </w:p>
    <w:p>
      <w:pPr>
        <w:tabs>
          <w:tab w:val="left" w:pos="6000"/>
        </w:tabs>
        <w:spacing w:line="360" w:lineRule="auto"/>
        <w:rPr>
          <w:rFonts w:ascii="宋体" w:hAnsi="宋体"/>
          <w:sz w:val="24"/>
        </w:rPr>
      </w:pPr>
      <w:r>
        <w:rPr>
          <w:rFonts w:hint="eastAsia" w:ascii="宋体" w:hAnsi="宋体"/>
          <w:sz w:val="24"/>
        </w:rPr>
        <w:t>3.职责</w:t>
      </w:r>
    </w:p>
    <w:p>
      <w:pPr>
        <w:tabs>
          <w:tab w:val="left" w:pos="6000"/>
        </w:tabs>
        <w:spacing w:line="360" w:lineRule="auto"/>
        <w:rPr>
          <w:rFonts w:ascii="宋体" w:hAnsi="宋体"/>
          <w:sz w:val="24"/>
        </w:rPr>
      </w:pPr>
      <w:r>
        <w:rPr>
          <w:rFonts w:hint="eastAsia" w:ascii="宋体" w:hAnsi="宋体"/>
          <w:sz w:val="24"/>
        </w:rPr>
        <w:t>3.1总经理负责确定安全生产投入资金的提取标准，并保证安全生产所必需的资金投入。</w:t>
      </w:r>
    </w:p>
    <w:p>
      <w:pPr>
        <w:tabs>
          <w:tab w:val="left" w:pos="6000"/>
        </w:tabs>
        <w:spacing w:line="360" w:lineRule="auto"/>
        <w:rPr>
          <w:rFonts w:ascii="宋体" w:hAnsi="宋体"/>
          <w:sz w:val="24"/>
        </w:rPr>
      </w:pPr>
      <w:r>
        <w:rPr>
          <w:rFonts w:hint="eastAsia" w:ascii="宋体" w:hAnsi="宋体"/>
          <w:sz w:val="24"/>
        </w:rPr>
        <w:t>3.2质量部制定《安全生产投入计划》，对安全投入资金的使用情况进行监督检查。</w:t>
      </w:r>
    </w:p>
    <w:p>
      <w:pPr>
        <w:tabs>
          <w:tab w:val="left" w:pos="6000"/>
        </w:tabs>
        <w:spacing w:line="360" w:lineRule="auto"/>
        <w:rPr>
          <w:rFonts w:ascii="宋体" w:hAnsi="宋体"/>
          <w:sz w:val="24"/>
        </w:rPr>
      </w:pPr>
      <w:r>
        <w:rPr>
          <w:rFonts w:hint="eastAsia" w:ascii="宋体" w:hAnsi="宋体"/>
          <w:sz w:val="24"/>
        </w:rPr>
        <w:t>3.3财务部门负责依据《安全生产投入计划》建立《安全费用管理台账》，记录安全费用的提取情况和安全费用的使用情况。</w:t>
      </w:r>
    </w:p>
    <w:p>
      <w:pPr>
        <w:tabs>
          <w:tab w:val="left" w:pos="6000"/>
        </w:tabs>
        <w:spacing w:line="360" w:lineRule="auto"/>
        <w:rPr>
          <w:rFonts w:ascii="宋体" w:hAnsi="宋体"/>
          <w:sz w:val="24"/>
        </w:rPr>
      </w:pPr>
      <w:r>
        <w:rPr>
          <w:rFonts w:hint="eastAsia" w:ascii="宋体" w:hAnsi="宋体"/>
          <w:sz w:val="24"/>
        </w:rPr>
        <w:t>4安全投入内容</w:t>
      </w:r>
    </w:p>
    <w:p>
      <w:pPr>
        <w:tabs>
          <w:tab w:val="left" w:pos="6000"/>
        </w:tabs>
        <w:spacing w:line="360" w:lineRule="auto"/>
        <w:rPr>
          <w:rFonts w:ascii="宋体" w:hAnsi="宋体"/>
          <w:sz w:val="24"/>
        </w:rPr>
      </w:pPr>
      <w:r>
        <w:rPr>
          <w:rFonts w:hint="eastAsia" w:ascii="宋体" w:hAnsi="宋体"/>
          <w:sz w:val="24"/>
        </w:rPr>
        <w:t>4.1安全生产所必须的资金包括：</w:t>
      </w:r>
    </w:p>
    <w:p>
      <w:pPr>
        <w:tabs>
          <w:tab w:val="left" w:pos="6000"/>
        </w:tabs>
        <w:spacing w:line="360" w:lineRule="auto"/>
        <w:rPr>
          <w:rFonts w:ascii="宋体" w:hAnsi="宋体"/>
          <w:sz w:val="24"/>
        </w:rPr>
      </w:pPr>
      <w:r>
        <w:rPr>
          <w:rFonts w:hint="eastAsia" w:ascii="宋体" w:hAnsi="宋体"/>
          <w:sz w:val="24"/>
        </w:rPr>
        <w:t>4.1.1完善、改造和维护安全防护设备、设施支出，其中：安全设备设施是指作业场所的监控、监测、通风、调温、防火、灭火、防爆等设施和设备。</w:t>
      </w:r>
    </w:p>
    <w:p>
      <w:pPr>
        <w:tabs>
          <w:tab w:val="left" w:pos="6000"/>
        </w:tabs>
        <w:spacing w:line="360" w:lineRule="auto"/>
        <w:rPr>
          <w:rFonts w:ascii="宋体" w:hAnsi="宋体"/>
          <w:sz w:val="24"/>
        </w:rPr>
      </w:pPr>
      <w:r>
        <w:rPr>
          <w:rFonts w:hint="eastAsia" w:ascii="宋体" w:hAnsi="宋体"/>
          <w:sz w:val="24"/>
        </w:rPr>
        <w:t>4.1.2配备必要的应急救援器材、设备和现场作业人员安全防护物品支出。</w:t>
      </w:r>
    </w:p>
    <w:p>
      <w:pPr>
        <w:tabs>
          <w:tab w:val="left" w:pos="6000"/>
        </w:tabs>
        <w:spacing w:line="360" w:lineRule="auto"/>
        <w:rPr>
          <w:rFonts w:ascii="宋体" w:hAnsi="宋体"/>
          <w:sz w:val="24"/>
        </w:rPr>
      </w:pPr>
      <w:r>
        <w:rPr>
          <w:rFonts w:hint="eastAsia" w:ascii="宋体" w:hAnsi="宋体"/>
          <w:sz w:val="24"/>
        </w:rPr>
        <w:t>4.1.3安全生产检查与评价支出。</w:t>
      </w:r>
    </w:p>
    <w:p>
      <w:pPr>
        <w:tabs>
          <w:tab w:val="left" w:pos="6000"/>
        </w:tabs>
        <w:spacing w:line="360" w:lineRule="auto"/>
        <w:rPr>
          <w:rFonts w:ascii="宋体" w:hAnsi="宋体"/>
          <w:sz w:val="24"/>
        </w:rPr>
      </w:pPr>
      <w:r>
        <w:rPr>
          <w:rFonts w:hint="eastAsia" w:ascii="宋体" w:hAnsi="宋体"/>
          <w:sz w:val="24"/>
        </w:rPr>
        <w:t>4.1.4重大危险源，重大事故隐患的评估、整改、监控支出。</w:t>
      </w:r>
    </w:p>
    <w:p>
      <w:pPr>
        <w:tabs>
          <w:tab w:val="left" w:pos="6000"/>
        </w:tabs>
        <w:spacing w:line="360" w:lineRule="auto"/>
        <w:rPr>
          <w:rFonts w:ascii="宋体" w:hAnsi="宋体"/>
          <w:sz w:val="24"/>
        </w:rPr>
      </w:pPr>
      <w:r>
        <w:rPr>
          <w:rFonts w:hint="eastAsia" w:ascii="宋体" w:hAnsi="宋体"/>
          <w:sz w:val="24"/>
        </w:rPr>
        <w:t>4.1.5安全技能培训及进行应急救援演练支出。</w:t>
      </w:r>
    </w:p>
    <w:p>
      <w:pPr>
        <w:tabs>
          <w:tab w:val="left" w:pos="6000"/>
        </w:tabs>
        <w:spacing w:line="360" w:lineRule="auto"/>
        <w:rPr>
          <w:rFonts w:ascii="宋体" w:hAnsi="宋体"/>
          <w:sz w:val="24"/>
        </w:rPr>
      </w:pPr>
      <w:r>
        <w:rPr>
          <w:rFonts w:hint="eastAsia" w:ascii="宋体" w:hAnsi="宋体"/>
          <w:sz w:val="24"/>
        </w:rPr>
        <w:t>4.1.6其他与安全生产直接相关的支出。</w:t>
      </w:r>
    </w:p>
    <w:p>
      <w:pPr>
        <w:tabs>
          <w:tab w:val="left" w:pos="6000"/>
        </w:tabs>
        <w:spacing w:line="360" w:lineRule="auto"/>
        <w:rPr>
          <w:rFonts w:ascii="宋体" w:hAnsi="宋体"/>
          <w:sz w:val="24"/>
        </w:rPr>
      </w:pPr>
      <w:r>
        <w:rPr>
          <w:rFonts w:hint="eastAsia" w:ascii="宋体" w:hAnsi="宋体"/>
          <w:sz w:val="24"/>
        </w:rPr>
        <w:t>4.2安全费用应当专户核算，按规定范围使用。年度结余下年度使用，当年计提安全费用不足的，超出部分按正常成本费用渠道列支。</w:t>
      </w:r>
    </w:p>
    <w:p>
      <w:pPr>
        <w:tabs>
          <w:tab w:val="left" w:pos="6000"/>
        </w:tabs>
        <w:spacing w:line="360" w:lineRule="auto"/>
        <w:rPr>
          <w:rFonts w:ascii="宋体" w:hAnsi="宋体"/>
          <w:sz w:val="24"/>
        </w:rPr>
      </w:pPr>
      <w:r>
        <w:rPr>
          <w:rFonts w:hint="eastAsia" w:ascii="宋体" w:hAnsi="宋体"/>
          <w:sz w:val="24"/>
        </w:rPr>
        <w:t>4.3对安全投入资金的计划，由各使用部门提出安全投入项目计划审批表，经质量部审核，报总经理审批后方可实施。</w:t>
      </w:r>
    </w:p>
    <w:p>
      <w:pPr>
        <w:tabs>
          <w:tab w:val="left" w:pos="6000"/>
        </w:tabs>
        <w:spacing w:line="360" w:lineRule="auto"/>
        <w:rPr>
          <w:rFonts w:ascii="宋体" w:hAnsi="宋体"/>
          <w:sz w:val="24"/>
        </w:rPr>
      </w:pPr>
      <w:r>
        <w:rPr>
          <w:rFonts w:hint="eastAsia" w:ascii="宋体" w:hAnsi="宋体"/>
          <w:sz w:val="24"/>
        </w:rPr>
        <w:t>4.4根据年底结算费用凭证，由财务人员负责填入《安全费用管理台账》。</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8" w:name="_Toc459189096"/>
      <w:bookmarkStart w:id="9" w:name="OLE_LINK1"/>
      <w:bookmarkStart w:id="10" w:name="OLE_LINK2"/>
      <w:r>
        <w:rPr>
          <w:rFonts w:hint="eastAsia" w:ascii="宋体" w:hAnsi="宋体"/>
          <w:sz w:val="28"/>
          <w:szCs w:val="28"/>
        </w:rPr>
        <w:t>安全生产文件档案管理制度</w:t>
      </w:r>
      <w:bookmarkEnd w:id="8"/>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为了规范安全生产文件档案的管理，确保文件档案的完整性、合理性、科学性、使其为今后工作开展提供参考资料和文献，特制定本制度。</w:t>
      </w:r>
    </w:p>
    <w:p>
      <w:pPr>
        <w:tabs>
          <w:tab w:val="left" w:pos="6000"/>
        </w:tabs>
        <w:spacing w:line="360" w:lineRule="auto"/>
        <w:rPr>
          <w:rFonts w:ascii="宋体" w:hAnsi="宋体"/>
          <w:sz w:val="24"/>
        </w:rPr>
      </w:pPr>
      <w:r>
        <w:rPr>
          <w:rFonts w:hint="eastAsia" w:ascii="宋体" w:hAnsi="宋体"/>
          <w:sz w:val="24"/>
        </w:rPr>
        <w:t>2.适用范围：本制度适用于与公司安全生产有关的文件档案的管理。</w:t>
      </w:r>
    </w:p>
    <w:p>
      <w:pPr>
        <w:tabs>
          <w:tab w:val="left" w:pos="6000"/>
        </w:tabs>
        <w:spacing w:line="360" w:lineRule="auto"/>
        <w:rPr>
          <w:rFonts w:ascii="宋体" w:hAnsi="宋体"/>
          <w:sz w:val="24"/>
        </w:rPr>
      </w:pPr>
      <w:r>
        <w:rPr>
          <w:rFonts w:hint="eastAsia" w:ascii="宋体" w:hAnsi="宋体"/>
          <w:sz w:val="24"/>
        </w:rPr>
        <w:t>3.职责</w:t>
      </w:r>
    </w:p>
    <w:p>
      <w:pPr>
        <w:tabs>
          <w:tab w:val="left" w:pos="6000"/>
        </w:tabs>
        <w:spacing w:line="360" w:lineRule="auto"/>
        <w:rPr>
          <w:rFonts w:ascii="宋体" w:hAnsi="宋体"/>
          <w:sz w:val="24"/>
        </w:rPr>
      </w:pPr>
      <w:r>
        <w:rPr>
          <w:rFonts w:hint="eastAsia" w:ascii="宋体" w:hAnsi="宋体"/>
          <w:sz w:val="24"/>
        </w:rPr>
        <w:t>3.1质量部负责制定本制度，并负责综合监督管理。</w:t>
      </w:r>
    </w:p>
    <w:p>
      <w:pPr>
        <w:tabs>
          <w:tab w:val="left" w:pos="6000"/>
        </w:tabs>
        <w:spacing w:line="360" w:lineRule="auto"/>
        <w:rPr>
          <w:rFonts w:ascii="宋体" w:hAnsi="宋体"/>
          <w:sz w:val="24"/>
        </w:rPr>
      </w:pPr>
      <w:r>
        <w:rPr>
          <w:rFonts w:hint="eastAsia" w:ascii="宋体" w:hAnsi="宋体"/>
          <w:sz w:val="24"/>
        </w:rPr>
        <w:t>3.2各部门负责本部门文件档案的管理，并负责监督检查和考核。</w:t>
      </w:r>
    </w:p>
    <w:p>
      <w:pPr>
        <w:tabs>
          <w:tab w:val="left" w:pos="6000"/>
        </w:tabs>
        <w:spacing w:line="360" w:lineRule="auto"/>
        <w:rPr>
          <w:rFonts w:ascii="宋体" w:hAnsi="宋体"/>
          <w:sz w:val="24"/>
        </w:rPr>
      </w:pPr>
      <w:r>
        <w:rPr>
          <w:rFonts w:hint="eastAsia" w:ascii="宋体" w:hAnsi="宋体"/>
          <w:sz w:val="24"/>
        </w:rPr>
        <w:t>3.3各部门主管负责本部门文件档案的收集、归档和保管。</w:t>
      </w:r>
    </w:p>
    <w:p>
      <w:pPr>
        <w:tabs>
          <w:tab w:val="left" w:pos="6000"/>
        </w:tabs>
        <w:spacing w:line="360" w:lineRule="auto"/>
        <w:rPr>
          <w:rFonts w:ascii="宋体" w:hAnsi="宋体"/>
          <w:sz w:val="24"/>
        </w:rPr>
      </w:pPr>
      <w:r>
        <w:rPr>
          <w:rFonts w:hint="eastAsia" w:ascii="宋体" w:hAnsi="宋体"/>
          <w:sz w:val="24"/>
        </w:rPr>
        <w:t>4.内容</w:t>
      </w:r>
    </w:p>
    <w:p>
      <w:pPr>
        <w:tabs>
          <w:tab w:val="left" w:pos="6000"/>
        </w:tabs>
        <w:spacing w:line="360" w:lineRule="auto"/>
        <w:rPr>
          <w:rFonts w:ascii="宋体" w:hAnsi="宋体"/>
          <w:sz w:val="24"/>
        </w:rPr>
      </w:pPr>
      <w:r>
        <w:rPr>
          <w:rFonts w:hint="eastAsia" w:ascii="宋体" w:hAnsi="宋体"/>
          <w:sz w:val="24"/>
        </w:rPr>
        <w:t>4.1文件资料收集</w:t>
      </w:r>
    </w:p>
    <w:p>
      <w:pPr>
        <w:tabs>
          <w:tab w:val="left" w:pos="6000"/>
        </w:tabs>
        <w:spacing w:line="360" w:lineRule="auto"/>
        <w:rPr>
          <w:rFonts w:ascii="宋体" w:hAnsi="宋体"/>
          <w:sz w:val="24"/>
        </w:rPr>
      </w:pPr>
      <w:r>
        <w:rPr>
          <w:rFonts w:hint="eastAsia" w:ascii="宋体" w:hAnsi="宋体"/>
          <w:sz w:val="24"/>
        </w:rPr>
        <w:t>安全生产文件档案内容如下：</w:t>
      </w:r>
    </w:p>
    <w:p>
      <w:pPr>
        <w:tabs>
          <w:tab w:val="left" w:pos="6000"/>
        </w:tabs>
        <w:spacing w:line="360" w:lineRule="auto"/>
        <w:rPr>
          <w:rFonts w:ascii="宋体" w:hAnsi="宋体"/>
          <w:sz w:val="24"/>
        </w:rPr>
      </w:pPr>
      <w:r>
        <w:rPr>
          <w:rFonts w:hint="eastAsia" w:ascii="宋体" w:hAnsi="宋体"/>
          <w:sz w:val="24"/>
        </w:rPr>
        <w:t>4.1.1国家有关安全生产法律法规、标准规范及其他要求。</w:t>
      </w:r>
    </w:p>
    <w:p>
      <w:pPr>
        <w:tabs>
          <w:tab w:val="left" w:pos="6000"/>
        </w:tabs>
        <w:spacing w:line="360" w:lineRule="auto"/>
        <w:rPr>
          <w:rFonts w:ascii="宋体" w:hAnsi="宋体"/>
          <w:sz w:val="24"/>
        </w:rPr>
      </w:pPr>
      <w:r>
        <w:rPr>
          <w:rFonts w:hint="eastAsia" w:ascii="宋体" w:hAnsi="宋体"/>
          <w:sz w:val="24"/>
        </w:rPr>
        <w:t>4.1.2上主管部门安全生产文件、批复文、领导指示材料及会议资料等。</w:t>
      </w:r>
    </w:p>
    <w:p>
      <w:pPr>
        <w:tabs>
          <w:tab w:val="left" w:pos="6000"/>
        </w:tabs>
        <w:spacing w:line="360" w:lineRule="auto"/>
        <w:rPr>
          <w:rFonts w:ascii="宋体" w:hAnsi="宋体"/>
          <w:sz w:val="24"/>
        </w:rPr>
      </w:pPr>
      <w:r>
        <w:rPr>
          <w:rFonts w:hint="eastAsia" w:ascii="宋体" w:hAnsi="宋体"/>
          <w:sz w:val="24"/>
        </w:rPr>
        <w:t>4.1.3公司安全生产文件、安全生产管理制度、安全操作规程、安全会议记录材料、安全学习资料、领导指示材料等。</w:t>
      </w:r>
    </w:p>
    <w:p>
      <w:pPr>
        <w:tabs>
          <w:tab w:val="left" w:pos="6000"/>
        </w:tabs>
        <w:spacing w:line="360" w:lineRule="auto"/>
        <w:rPr>
          <w:rFonts w:ascii="宋体" w:hAnsi="宋体"/>
          <w:sz w:val="24"/>
        </w:rPr>
      </w:pPr>
      <w:r>
        <w:rPr>
          <w:rFonts w:hint="eastAsia" w:ascii="宋体" w:hAnsi="宋体"/>
          <w:sz w:val="24"/>
        </w:rPr>
        <w:t>4.1.4安全生产工作计划、总结、报告等。</w:t>
      </w:r>
    </w:p>
    <w:p>
      <w:pPr>
        <w:tabs>
          <w:tab w:val="left" w:pos="6000"/>
        </w:tabs>
        <w:spacing w:line="360" w:lineRule="auto"/>
        <w:rPr>
          <w:rFonts w:ascii="宋体" w:hAnsi="宋体"/>
          <w:sz w:val="24"/>
        </w:rPr>
      </w:pPr>
      <w:r>
        <w:rPr>
          <w:rFonts w:hint="eastAsia" w:ascii="宋体" w:hAnsi="宋体"/>
          <w:sz w:val="24"/>
        </w:rPr>
        <w:t>4.1.5各种安全活动记录、安全管理台账、事故报告、安全通报等。</w:t>
      </w:r>
    </w:p>
    <w:p>
      <w:pPr>
        <w:tabs>
          <w:tab w:val="left" w:pos="6000"/>
        </w:tabs>
        <w:spacing w:line="360" w:lineRule="auto"/>
        <w:rPr>
          <w:rFonts w:ascii="宋体" w:hAnsi="宋体"/>
          <w:sz w:val="24"/>
        </w:rPr>
      </w:pPr>
      <w:r>
        <w:rPr>
          <w:rFonts w:hint="eastAsia" w:ascii="宋体" w:hAnsi="宋体"/>
          <w:sz w:val="24"/>
        </w:rPr>
        <w:t>4.1.6供应商、承包商相关材料。</w:t>
      </w:r>
    </w:p>
    <w:p>
      <w:pPr>
        <w:tabs>
          <w:tab w:val="left" w:pos="6000"/>
        </w:tabs>
        <w:spacing w:line="360" w:lineRule="auto"/>
        <w:rPr>
          <w:rFonts w:ascii="宋体" w:hAnsi="宋体"/>
          <w:sz w:val="24"/>
        </w:rPr>
      </w:pPr>
      <w:r>
        <w:rPr>
          <w:rFonts w:hint="eastAsia" w:ascii="宋体" w:hAnsi="宋体"/>
          <w:sz w:val="24"/>
        </w:rPr>
        <w:t>4.1.7安全设施检测、检验报告、记录等。</w:t>
      </w:r>
    </w:p>
    <w:p>
      <w:pPr>
        <w:tabs>
          <w:tab w:val="left" w:pos="6000"/>
        </w:tabs>
        <w:spacing w:line="360" w:lineRule="auto"/>
        <w:rPr>
          <w:rFonts w:ascii="宋体" w:hAnsi="宋体"/>
          <w:sz w:val="24"/>
        </w:rPr>
      </w:pPr>
      <w:r>
        <w:rPr>
          <w:rFonts w:hint="eastAsia" w:ascii="宋体" w:hAnsi="宋体"/>
          <w:sz w:val="24"/>
        </w:rPr>
        <w:t>4.1.8安全、职业卫生评价报告。</w:t>
      </w:r>
    </w:p>
    <w:p>
      <w:pPr>
        <w:tabs>
          <w:tab w:val="left" w:pos="6000"/>
        </w:tabs>
        <w:spacing w:line="360" w:lineRule="auto"/>
        <w:rPr>
          <w:rFonts w:ascii="宋体" w:hAnsi="宋体"/>
          <w:sz w:val="24"/>
        </w:rPr>
      </w:pPr>
      <w:r>
        <w:rPr>
          <w:rFonts w:hint="eastAsia" w:ascii="宋体" w:hAnsi="宋体"/>
          <w:sz w:val="24"/>
        </w:rPr>
        <w:t>4.2立卷归档</w:t>
      </w:r>
    </w:p>
    <w:p>
      <w:pPr>
        <w:tabs>
          <w:tab w:val="left" w:pos="6000"/>
        </w:tabs>
        <w:spacing w:line="360" w:lineRule="auto"/>
        <w:rPr>
          <w:rFonts w:ascii="宋体" w:hAnsi="宋体"/>
          <w:sz w:val="24"/>
        </w:rPr>
      </w:pPr>
      <w:r>
        <w:rPr>
          <w:rFonts w:hint="eastAsia" w:ascii="宋体" w:hAnsi="宋体"/>
          <w:sz w:val="24"/>
        </w:rPr>
        <w:t>4.2.1文件资料应根据其相互联系、保存价值分类立卷，保证档案的齐全、完整，能反映安全生产主要情况，以便保管和利用。</w:t>
      </w:r>
    </w:p>
    <w:p>
      <w:pPr>
        <w:tabs>
          <w:tab w:val="left" w:pos="6000"/>
        </w:tabs>
        <w:spacing w:line="360" w:lineRule="auto"/>
        <w:rPr>
          <w:rFonts w:ascii="宋体" w:hAnsi="宋体"/>
          <w:sz w:val="24"/>
        </w:rPr>
      </w:pPr>
      <w:r>
        <w:rPr>
          <w:rFonts w:hint="eastAsia" w:ascii="宋体" w:hAnsi="宋体"/>
          <w:sz w:val="24"/>
        </w:rPr>
        <w:t>4.2.2应根据文件资料的重要性，立案时间分永久、长期和短期等三种进行时间整理，分类归档。</w:t>
      </w:r>
    </w:p>
    <w:p>
      <w:pPr>
        <w:tabs>
          <w:tab w:val="left" w:pos="6000"/>
        </w:tabs>
        <w:spacing w:line="360" w:lineRule="auto"/>
        <w:rPr>
          <w:rFonts w:ascii="宋体" w:hAnsi="宋体"/>
          <w:sz w:val="24"/>
        </w:rPr>
      </w:pPr>
      <w:r>
        <w:rPr>
          <w:rFonts w:hint="eastAsia" w:ascii="宋体" w:hAnsi="宋体"/>
          <w:sz w:val="24"/>
        </w:rPr>
        <w:t>4.2.3各部门在每年</w:t>
      </w:r>
      <w:r>
        <w:rPr>
          <w:rFonts w:ascii="宋体" w:hAnsi="宋体"/>
          <w:sz w:val="24"/>
        </w:rPr>
        <w:t>2</w:t>
      </w:r>
      <w:r>
        <w:rPr>
          <w:rFonts w:hint="eastAsia" w:ascii="宋体" w:hAnsi="宋体"/>
          <w:sz w:val="24"/>
        </w:rPr>
        <w:t>月底前对上年度的文件资料进行归档，统一保存。</w:t>
      </w:r>
    </w:p>
    <w:p>
      <w:pPr>
        <w:tabs>
          <w:tab w:val="left" w:pos="6000"/>
        </w:tabs>
        <w:spacing w:line="360" w:lineRule="auto"/>
        <w:rPr>
          <w:rFonts w:ascii="宋体" w:hAnsi="宋体"/>
          <w:sz w:val="24"/>
        </w:rPr>
      </w:pPr>
      <w:r>
        <w:rPr>
          <w:rFonts w:hint="eastAsia" w:ascii="宋体" w:hAnsi="宋体"/>
          <w:sz w:val="24"/>
        </w:rPr>
        <w:t>4.2.4各种文件资料按一定特征进行排列和系统化，应层次分明、编写页码、填写卷内文件资料目录。</w:t>
      </w:r>
    </w:p>
    <w:p>
      <w:pPr>
        <w:tabs>
          <w:tab w:val="left" w:pos="6000"/>
        </w:tabs>
        <w:spacing w:line="360" w:lineRule="auto"/>
        <w:rPr>
          <w:rFonts w:ascii="宋体" w:hAnsi="宋体"/>
          <w:sz w:val="24"/>
        </w:rPr>
      </w:pPr>
      <w:r>
        <w:rPr>
          <w:rFonts w:hint="eastAsia" w:ascii="宋体" w:hAnsi="宋体"/>
          <w:sz w:val="24"/>
        </w:rPr>
        <w:t>4.2.5不同价值，不同性质的文件资料应当区别管理，单独立卷。</w:t>
      </w:r>
    </w:p>
    <w:p>
      <w:pPr>
        <w:tabs>
          <w:tab w:val="left" w:pos="6000"/>
        </w:tabs>
        <w:spacing w:line="360" w:lineRule="auto"/>
        <w:rPr>
          <w:rFonts w:ascii="宋体" w:hAnsi="宋体"/>
          <w:sz w:val="24"/>
        </w:rPr>
      </w:pPr>
      <w:r>
        <w:rPr>
          <w:rFonts w:hint="eastAsia" w:ascii="宋体" w:hAnsi="宋体"/>
          <w:sz w:val="24"/>
        </w:rPr>
        <w:t>4.3档案保管</w:t>
      </w:r>
    </w:p>
    <w:p>
      <w:pPr>
        <w:tabs>
          <w:tab w:val="left" w:pos="6000"/>
        </w:tabs>
        <w:spacing w:line="360" w:lineRule="auto"/>
        <w:rPr>
          <w:rFonts w:ascii="宋体" w:hAnsi="宋体"/>
          <w:sz w:val="24"/>
        </w:rPr>
      </w:pPr>
      <w:r>
        <w:rPr>
          <w:rFonts w:hint="eastAsia" w:ascii="宋体" w:hAnsi="宋体"/>
          <w:sz w:val="24"/>
        </w:rPr>
        <w:t>4.3.1档案应入架科学排列，避免暴露和捆扎堆放。</w:t>
      </w:r>
    </w:p>
    <w:p>
      <w:pPr>
        <w:tabs>
          <w:tab w:val="left" w:pos="6000"/>
        </w:tabs>
        <w:spacing w:line="360" w:lineRule="auto"/>
        <w:rPr>
          <w:rFonts w:ascii="宋体" w:hAnsi="宋体"/>
          <w:sz w:val="24"/>
        </w:rPr>
      </w:pPr>
      <w:r>
        <w:rPr>
          <w:rFonts w:hint="eastAsia" w:ascii="宋体" w:hAnsi="宋体"/>
          <w:sz w:val="24"/>
        </w:rPr>
        <w:t>4.3.2应采取防潮、防虫措施，防止档案损坏。</w:t>
      </w:r>
    </w:p>
    <w:p>
      <w:pPr>
        <w:tabs>
          <w:tab w:val="left" w:pos="6000"/>
        </w:tabs>
        <w:spacing w:line="360" w:lineRule="auto"/>
        <w:rPr>
          <w:rFonts w:ascii="宋体" w:hAnsi="宋体"/>
          <w:sz w:val="24"/>
        </w:rPr>
      </w:pPr>
      <w:r>
        <w:rPr>
          <w:rFonts w:ascii="宋体" w:hAnsi="宋体"/>
          <w:sz w:val="24"/>
        </w:rPr>
        <w:t>4.</w:t>
      </w:r>
      <w:r>
        <w:rPr>
          <w:rFonts w:hint="eastAsia" w:ascii="宋体" w:hAnsi="宋体"/>
          <w:sz w:val="24"/>
        </w:rPr>
        <w:t>4档案借阅</w:t>
      </w:r>
    </w:p>
    <w:p>
      <w:pPr>
        <w:tabs>
          <w:tab w:val="left" w:pos="6000"/>
        </w:tabs>
        <w:spacing w:line="360" w:lineRule="auto"/>
        <w:rPr>
          <w:rFonts w:ascii="宋体" w:hAnsi="宋体"/>
          <w:sz w:val="24"/>
        </w:rPr>
      </w:pPr>
      <w:r>
        <w:rPr>
          <w:rFonts w:hint="eastAsia" w:ascii="宋体" w:hAnsi="宋体"/>
          <w:sz w:val="24"/>
        </w:rPr>
        <w:t>4.4.1文件资料档案借阅，必须履行借阅手续，借阅档案要注意保护，不得丢失、损坏、涂改，要如期归还，到期不能归还者，要说明情况，并办理续借手续。</w:t>
      </w:r>
    </w:p>
    <w:p>
      <w:pPr>
        <w:tabs>
          <w:tab w:val="left" w:pos="6000"/>
        </w:tabs>
        <w:spacing w:line="360" w:lineRule="auto"/>
        <w:rPr>
          <w:rFonts w:ascii="宋体" w:hAnsi="宋体"/>
          <w:sz w:val="24"/>
        </w:rPr>
      </w:pPr>
      <w:r>
        <w:rPr>
          <w:rFonts w:hint="eastAsia" w:ascii="宋体" w:hAnsi="宋体"/>
          <w:sz w:val="24"/>
        </w:rPr>
        <w:t>4.4.2借阅的档案要注意保密，未经许可，不得随意公开、发表或转借他人。</w:t>
      </w:r>
    </w:p>
    <w:p>
      <w:pPr>
        <w:tabs>
          <w:tab w:val="left" w:pos="6000"/>
        </w:tabs>
        <w:spacing w:line="360" w:lineRule="auto"/>
        <w:rPr>
          <w:rFonts w:ascii="宋体" w:hAnsi="宋体"/>
          <w:sz w:val="24"/>
        </w:rPr>
      </w:pPr>
      <w:r>
        <w:rPr>
          <w:rFonts w:hint="eastAsia" w:ascii="宋体" w:hAnsi="宋体"/>
          <w:sz w:val="24"/>
        </w:rPr>
        <w:t>4.4.3归还档案时，由档案管理人员当面查点清楚，并在借阅登记本上注销。</w:t>
      </w:r>
    </w:p>
    <w:p>
      <w:pPr>
        <w:tabs>
          <w:tab w:val="left" w:pos="6000"/>
        </w:tabs>
        <w:spacing w:line="360" w:lineRule="auto"/>
        <w:rPr>
          <w:rFonts w:ascii="宋体" w:hAnsi="宋体"/>
          <w:sz w:val="24"/>
        </w:rPr>
      </w:pPr>
      <w:r>
        <w:rPr>
          <w:rFonts w:hint="eastAsia" w:ascii="宋体" w:hAnsi="宋体"/>
          <w:sz w:val="24"/>
        </w:rPr>
        <w:t>4.5档案销毁</w:t>
      </w:r>
    </w:p>
    <w:p>
      <w:pPr>
        <w:tabs>
          <w:tab w:val="left" w:pos="6000"/>
        </w:tabs>
        <w:spacing w:line="360" w:lineRule="auto"/>
        <w:rPr>
          <w:rFonts w:ascii="宋体" w:hAnsi="宋体"/>
          <w:sz w:val="24"/>
        </w:rPr>
      </w:pPr>
      <w:r>
        <w:rPr>
          <w:rFonts w:hint="eastAsia" w:ascii="宋体" w:hAnsi="宋体"/>
          <w:sz w:val="24"/>
        </w:rPr>
        <w:t>对于过期并失去保存价值的文件资料，经单位领导批转，可以定期销毁，必要时做好销毁记录。</w:t>
      </w:r>
    </w:p>
    <w:p>
      <w:pPr>
        <w:tabs>
          <w:tab w:val="left" w:pos="6000"/>
        </w:tabs>
        <w:spacing w:line="360" w:lineRule="auto"/>
        <w:rPr>
          <w:rFonts w:ascii="宋体" w:hAnsi="宋体"/>
          <w:sz w:val="24"/>
        </w:rPr>
      </w:pPr>
      <w:r>
        <w:rPr>
          <w:rFonts w:hint="eastAsia" w:ascii="宋体" w:hAnsi="宋体"/>
          <w:sz w:val="24"/>
        </w:rPr>
        <w:t>5.相关记录</w:t>
      </w:r>
    </w:p>
    <w:p>
      <w:pPr>
        <w:tabs>
          <w:tab w:val="left" w:pos="6000"/>
        </w:tabs>
        <w:spacing w:line="360" w:lineRule="auto"/>
        <w:rPr>
          <w:rFonts w:ascii="宋体" w:hAnsi="宋体"/>
          <w:sz w:val="24"/>
        </w:rPr>
      </w:pPr>
      <w:r>
        <w:rPr>
          <w:rFonts w:hint="eastAsia" w:ascii="宋体" w:hAnsi="宋体"/>
          <w:sz w:val="24"/>
        </w:rPr>
        <w:t>《文件档案清单》</w:t>
      </w:r>
    </w:p>
    <w:p>
      <w:pPr>
        <w:tabs>
          <w:tab w:val="left" w:pos="6000"/>
        </w:tabs>
        <w:spacing w:line="360" w:lineRule="auto"/>
        <w:rPr>
          <w:rFonts w:ascii="宋体" w:hAnsi="宋体"/>
          <w:sz w:val="24"/>
        </w:rPr>
      </w:pPr>
      <w:r>
        <w:rPr>
          <w:rFonts w:hint="eastAsia" w:ascii="宋体" w:hAnsi="宋体"/>
          <w:sz w:val="24"/>
        </w:rPr>
        <w:t>6.本制度由质量部制定并负责解释，自发布之日起实施。</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bookmarkEnd w:id="9"/>
    <w:bookmarkEnd w:id="10"/>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11" w:name="_Toc459189097"/>
      <w:r>
        <w:rPr>
          <w:rFonts w:hint="eastAsia" w:ascii="宋体" w:hAnsi="宋体"/>
          <w:sz w:val="28"/>
          <w:szCs w:val="28"/>
        </w:rPr>
        <w:t>安全教育培训管理制度</w:t>
      </w:r>
      <w:bookmarkEnd w:id="11"/>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为增强员工、业户安全意识和自我保护能力，提高安全素质，确保安全生产，特制定本制度。</w:t>
      </w:r>
    </w:p>
    <w:p>
      <w:pPr>
        <w:tabs>
          <w:tab w:val="left" w:pos="6000"/>
        </w:tabs>
        <w:spacing w:line="360" w:lineRule="auto"/>
        <w:rPr>
          <w:rFonts w:ascii="宋体" w:hAnsi="宋体"/>
          <w:sz w:val="24"/>
        </w:rPr>
      </w:pPr>
      <w:r>
        <w:rPr>
          <w:rFonts w:hint="eastAsia" w:ascii="宋体" w:hAnsi="宋体"/>
          <w:sz w:val="24"/>
        </w:rPr>
        <w:t>2.范围</w:t>
      </w:r>
    </w:p>
    <w:p>
      <w:pPr>
        <w:tabs>
          <w:tab w:val="left" w:pos="6000"/>
        </w:tabs>
        <w:spacing w:line="360" w:lineRule="auto"/>
        <w:rPr>
          <w:rFonts w:ascii="宋体" w:hAnsi="宋体"/>
          <w:sz w:val="24"/>
        </w:rPr>
      </w:pPr>
      <w:r>
        <w:rPr>
          <w:rFonts w:hint="eastAsia" w:ascii="宋体" w:hAnsi="宋体"/>
          <w:sz w:val="24"/>
        </w:rPr>
        <w:t>本制度适用于本公司安全教育培训的管理。</w:t>
      </w:r>
    </w:p>
    <w:p>
      <w:pPr>
        <w:tabs>
          <w:tab w:val="left" w:pos="6000"/>
        </w:tabs>
        <w:spacing w:line="360" w:lineRule="auto"/>
        <w:rPr>
          <w:rFonts w:ascii="宋体" w:hAnsi="宋体"/>
          <w:sz w:val="24"/>
        </w:rPr>
      </w:pPr>
      <w:r>
        <w:rPr>
          <w:rFonts w:hint="eastAsia" w:ascii="宋体" w:hAnsi="宋体"/>
          <w:sz w:val="24"/>
        </w:rPr>
        <w:t>3.权责</w:t>
      </w:r>
    </w:p>
    <w:p>
      <w:pPr>
        <w:tabs>
          <w:tab w:val="left" w:pos="6000"/>
        </w:tabs>
        <w:spacing w:line="360" w:lineRule="auto"/>
        <w:rPr>
          <w:rFonts w:ascii="宋体" w:hAnsi="宋体"/>
          <w:sz w:val="24"/>
        </w:rPr>
      </w:pPr>
      <w:r>
        <w:rPr>
          <w:rFonts w:hint="eastAsia" w:ascii="宋体" w:hAnsi="宋体"/>
          <w:sz w:val="24"/>
        </w:rPr>
        <w:t>3.1公司安全责任人要将安全教育、培训工作纳入年度工作计划、工作总结和工作考核之中，要为安全教育、培训提供经费和组织保障。</w:t>
      </w:r>
    </w:p>
    <w:p>
      <w:pPr>
        <w:tabs>
          <w:tab w:val="left" w:pos="6000"/>
        </w:tabs>
        <w:spacing w:line="360" w:lineRule="auto"/>
        <w:rPr>
          <w:rFonts w:ascii="宋体" w:hAnsi="宋体"/>
          <w:sz w:val="24"/>
        </w:rPr>
      </w:pPr>
      <w:r>
        <w:rPr>
          <w:rFonts w:hint="eastAsia" w:ascii="宋体" w:hAnsi="宋体"/>
          <w:sz w:val="24"/>
        </w:rPr>
        <w:t>3.2公司安全管理人负责制定年度安全教育培训计划，组织开展安全知识、技能的宣传和培训。</w:t>
      </w:r>
    </w:p>
    <w:p>
      <w:pPr>
        <w:tabs>
          <w:tab w:val="left" w:pos="6000"/>
        </w:tabs>
        <w:spacing w:line="360" w:lineRule="auto"/>
        <w:rPr>
          <w:rFonts w:ascii="宋体" w:hAnsi="宋体"/>
          <w:sz w:val="24"/>
        </w:rPr>
      </w:pPr>
      <w:r>
        <w:rPr>
          <w:rFonts w:hint="eastAsia" w:ascii="宋体" w:hAnsi="宋体"/>
          <w:sz w:val="24"/>
        </w:rPr>
        <w:t>4.工作程序：</w:t>
      </w:r>
    </w:p>
    <w:p>
      <w:pPr>
        <w:tabs>
          <w:tab w:val="left" w:pos="6000"/>
        </w:tabs>
        <w:spacing w:line="360" w:lineRule="auto"/>
        <w:rPr>
          <w:rFonts w:ascii="宋体" w:hAnsi="宋体"/>
          <w:sz w:val="24"/>
        </w:rPr>
      </w:pPr>
      <w:r>
        <w:rPr>
          <w:rFonts w:hint="eastAsia" w:ascii="宋体" w:hAnsi="宋体"/>
          <w:sz w:val="24"/>
        </w:rPr>
        <w:t>4.1各级领导、安全管理人员、特殊岗位人员，必须参加政府及有关主管部门举办的上岗资格培训。</w:t>
      </w:r>
    </w:p>
    <w:p>
      <w:pPr>
        <w:tabs>
          <w:tab w:val="left" w:pos="6000"/>
        </w:tabs>
        <w:spacing w:line="360" w:lineRule="auto"/>
        <w:rPr>
          <w:rFonts w:ascii="宋体" w:hAnsi="宋体"/>
          <w:sz w:val="24"/>
        </w:rPr>
      </w:pPr>
      <w:r>
        <w:rPr>
          <w:rFonts w:hint="eastAsia" w:ascii="宋体" w:hAnsi="宋体"/>
          <w:sz w:val="24"/>
        </w:rPr>
        <w:t>4.2至少每年对全体员工、业户进行一次全员安全培训。</w:t>
      </w:r>
    </w:p>
    <w:p>
      <w:pPr>
        <w:tabs>
          <w:tab w:val="left" w:pos="6000"/>
        </w:tabs>
        <w:spacing w:line="360" w:lineRule="auto"/>
        <w:rPr>
          <w:rFonts w:ascii="宋体" w:hAnsi="宋体"/>
          <w:sz w:val="24"/>
        </w:rPr>
      </w:pPr>
      <w:r>
        <w:rPr>
          <w:rFonts w:hint="eastAsia" w:ascii="宋体" w:hAnsi="宋体"/>
          <w:sz w:val="24"/>
        </w:rPr>
        <w:t>4.3新员工及从业人员入厂，必须进行三级安全教育培训，经考核合格后方可上岗。</w:t>
      </w:r>
    </w:p>
    <w:p>
      <w:pPr>
        <w:tabs>
          <w:tab w:val="left" w:pos="6000"/>
        </w:tabs>
        <w:spacing w:line="360" w:lineRule="auto"/>
        <w:rPr>
          <w:rFonts w:ascii="宋体" w:hAnsi="宋体"/>
          <w:sz w:val="24"/>
        </w:rPr>
      </w:pPr>
      <w:r>
        <w:rPr>
          <w:rFonts w:hint="eastAsia" w:ascii="宋体" w:hAnsi="宋体"/>
          <w:sz w:val="24"/>
        </w:rPr>
        <w:t>4.4通过办班培训、安全讲座、影像教育、经验分享、知识答题、实践演练、广播宣传、举办展览、走出去与请进来相结合、集中学与分散学相结合、理论与实践相结合、日常教育与专门培训相结合等方式开展好多种形式的灵活多样的安全教育。</w:t>
      </w:r>
    </w:p>
    <w:p>
      <w:pPr>
        <w:tabs>
          <w:tab w:val="left" w:pos="6000"/>
        </w:tabs>
        <w:spacing w:line="360" w:lineRule="auto"/>
        <w:rPr>
          <w:rFonts w:ascii="宋体" w:hAnsi="宋体"/>
          <w:sz w:val="24"/>
        </w:rPr>
      </w:pPr>
      <w:r>
        <w:rPr>
          <w:rFonts w:hint="eastAsia" w:ascii="宋体" w:hAnsi="宋体"/>
          <w:sz w:val="24"/>
        </w:rPr>
        <w:t>4.5安全教育的主要内容有：安全生产方针政策、法律法规、规章制度、操作规程、基本知识、基本技能、公司概况，岗位要求、事故案例、经验教训等。、</w:t>
      </w:r>
    </w:p>
    <w:p>
      <w:pPr>
        <w:tabs>
          <w:tab w:val="left" w:pos="6000"/>
        </w:tabs>
        <w:spacing w:line="360" w:lineRule="auto"/>
        <w:rPr>
          <w:rFonts w:ascii="宋体" w:hAnsi="宋体"/>
          <w:sz w:val="24"/>
        </w:rPr>
      </w:pPr>
      <w:r>
        <w:rPr>
          <w:rFonts w:hint="eastAsia" w:ascii="宋体" w:hAnsi="宋体"/>
          <w:sz w:val="24"/>
        </w:rPr>
        <w:t>4.6要认真组织、周密部署，并做好教育培训记录，存档备案。</w:t>
      </w:r>
    </w:p>
    <w:p>
      <w:pPr>
        <w:tabs>
          <w:tab w:val="left" w:pos="2923"/>
        </w:tabs>
        <w:spacing w:line="360" w:lineRule="auto"/>
        <w:rPr>
          <w:rFonts w:ascii="宋体" w:hAnsi="宋体"/>
          <w:sz w:val="24"/>
        </w:rPr>
      </w:pPr>
      <w:bookmarkStart w:id="12" w:name="_Toc230576552"/>
      <w:bookmarkStart w:id="13" w:name="_Toc230581661"/>
      <w:bookmarkStart w:id="14" w:name="_Toc230582586"/>
      <w:bookmarkStart w:id="15" w:name="_Toc230594516"/>
      <w:r>
        <w:rPr>
          <w:rFonts w:hint="eastAsia" w:ascii="宋体" w:hAnsi="宋体"/>
          <w:sz w:val="24"/>
        </w:rPr>
        <w:t>5.培训作业文件</w:t>
      </w:r>
      <w:bookmarkEnd w:id="12"/>
      <w:bookmarkEnd w:id="13"/>
      <w:bookmarkEnd w:id="14"/>
      <w:bookmarkEnd w:id="15"/>
      <w:r>
        <w:rPr>
          <w:rFonts w:ascii="宋体" w:hAnsi="宋体"/>
          <w:sz w:val="24"/>
        </w:rPr>
        <w:tab/>
      </w:r>
    </w:p>
    <w:p>
      <w:pPr>
        <w:tabs>
          <w:tab w:val="left" w:pos="6000"/>
        </w:tabs>
        <w:spacing w:line="360" w:lineRule="auto"/>
        <w:rPr>
          <w:rFonts w:ascii="宋体" w:hAnsi="宋体"/>
          <w:sz w:val="24"/>
        </w:rPr>
      </w:pPr>
      <w:r>
        <w:rPr>
          <w:rFonts w:hint="eastAsia" w:ascii="宋体" w:hAnsi="宋体"/>
          <w:sz w:val="24"/>
        </w:rPr>
        <w:t xml:space="preserve">《培训需求识别表》     </w:t>
      </w:r>
    </w:p>
    <w:p>
      <w:pPr>
        <w:tabs>
          <w:tab w:val="left" w:pos="6000"/>
        </w:tabs>
        <w:spacing w:line="360" w:lineRule="auto"/>
        <w:rPr>
          <w:rFonts w:ascii="宋体" w:hAnsi="宋体"/>
          <w:sz w:val="24"/>
        </w:rPr>
      </w:pPr>
      <w:r>
        <w:rPr>
          <w:rFonts w:hint="eastAsia" w:ascii="宋体" w:hAnsi="宋体"/>
          <w:sz w:val="24"/>
        </w:rPr>
        <w:t xml:space="preserve">《培训意见反馈表》    </w:t>
      </w:r>
    </w:p>
    <w:p>
      <w:pPr>
        <w:tabs>
          <w:tab w:val="left" w:pos="6000"/>
        </w:tabs>
        <w:spacing w:line="360" w:lineRule="auto"/>
        <w:rPr>
          <w:rFonts w:ascii="宋体" w:hAnsi="宋体"/>
          <w:sz w:val="24"/>
        </w:rPr>
      </w:pPr>
      <w:r>
        <w:rPr>
          <w:rFonts w:hint="eastAsia" w:ascii="宋体" w:hAnsi="宋体"/>
          <w:sz w:val="24"/>
        </w:rPr>
        <w:t xml:space="preserve">《安全活动记录》   </w:t>
      </w:r>
    </w:p>
    <w:p>
      <w:pPr>
        <w:tabs>
          <w:tab w:val="left" w:pos="6000"/>
        </w:tabs>
        <w:spacing w:line="360" w:lineRule="auto"/>
        <w:rPr>
          <w:rFonts w:ascii="宋体" w:hAnsi="宋体"/>
          <w:sz w:val="24"/>
        </w:rPr>
      </w:pPr>
    </w:p>
    <w:p>
      <w:pPr>
        <w:ind w:firstLine="480" w:firstLineChars="200"/>
        <w:rPr>
          <w:rFonts w:ascii="宋体" w:hAnsi="宋体"/>
          <w:sz w:val="24"/>
        </w:rPr>
        <w:sectPr>
          <w:headerReference r:id="rId3" w:type="default"/>
          <w:footerReference r:id="rId4" w:type="default"/>
          <w:pgSz w:w="11906" w:h="16838"/>
          <w:pgMar w:top="1440" w:right="1797" w:bottom="1440" w:left="992" w:header="851" w:footer="992" w:gutter="0"/>
          <w:pgBorders w:offsetFrom="page">
            <w:top w:val="single" w:color="00B0F0" w:sz="24" w:space="1"/>
            <w:left w:val="single" w:color="00B0F0" w:sz="24" w:space="1"/>
            <w:bottom w:val="single" w:color="00B0F0" w:sz="24" w:space="1"/>
            <w:right w:val="single" w:color="00B0F0" w:sz="24" w:space="1"/>
          </w:pgBorders>
          <w:cols w:space="425" w:num="1"/>
          <w:docGrid w:type="linesAndChars" w:linePitch="312" w:charSpace="0"/>
        </w:sectPr>
      </w:pPr>
    </w:p>
    <w:p>
      <w:pPr>
        <w:jc w:val="center"/>
        <w:rPr>
          <w:rFonts w:ascii="宋体" w:hAnsi="宋体"/>
          <w:b/>
          <w:sz w:val="24"/>
          <w:u w:val="single"/>
        </w:rPr>
      </w:pPr>
      <w:r>
        <w:rPr>
          <w:rFonts w:hint="eastAsia" w:ascii="宋体" w:hAnsi="宋体"/>
          <w:b/>
          <w:sz w:val="24"/>
          <w:u w:val="single"/>
        </w:rPr>
        <w:t xml:space="preserve">培 训 意 见 反 馈 表 </w:t>
      </w:r>
    </w:p>
    <w:p>
      <w:pPr>
        <w:spacing w:line="560" w:lineRule="exact"/>
        <w:rPr>
          <w:rFonts w:ascii="宋体" w:hAnsi="宋体"/>
          <w:sz w:val="24"/>
          <w:u w:val="single"/>
        </w:rPr>
      </w:pPr>
      <w:r>
        <w:rPr>
          <w:rFonts w:hint="eastAsia" w:ascii="宋体" w:hAnsi="宋体"/>
          <w:sz w:val="24"/>
        </w:rPr>
        <w:t>培训课程名称：</w:t>
      </w:r>
      <w:r>
        <w:rPr>
          <w:rFonts w:hint="eastAsia" w:ascii="宋体" w:hAnsi="宋体"/>
          <w:sz w:val="24"/>
          <w:u w:val="single"/>
        </w:rPr>
        <w:t xml:space="preserve">     复工安全培训      </w:t>
      </w:r>
      <w:r>
        <w:rPr>
          <w:rFonts w:hint="eastAsia" w:ascii="宋体" w:hAnsi="宋体"/>
          <w:sz w:val="24"/>
        </w:rPr>
        <w:t xml:space="preserve"> 主办单位：</w:t>
      </w:r>
      <w:r>
        <w:rPr>
          <w:rFonts w:hint="eastAsia" w:ascii="宋体" w:hAnsi="宋体"/>
          <w:sz w:val="24"/>
          <w:u w:val="single"/>
        </w:rPr>
        <w:t xml:space="preserve">     生产     </w:t>
      </w:r>
    </w:p>
    <w:p>
      <w:pPr>
        <w:spacing w:line="560" w:lineRule="exact"/>
        <w:rPr>
          <w:rFonts w:ascii="宋体" w:hAnsi="宋体"/>
          <w:sz w:val="24"/>
          <w:u w:val="single"/>
        </w:rPr>
      </w:pPr>
      <w:r>
        <w:rPr>
          <w:rFonts w:hint="eastAsia" w:ascii="宋体" w:hAnsi="宋体"/>
          <w:sz w:val="24"/>
        </w:rPr>
        <w:t>培训时间：</w:t>
      </w:r>
      <w:r>
        <w:rPr>
          <w:rFonts w:hint="eastAsia" w:ascii="宋体" w:hAnsi="宋体"/>
          <w:sz w:val="24"/>
          <w:u w:val="single"/>
        </w:rPr>
        <w:t xml:space="preserve">       </w:t>
      </w:r>
      <w:r>
        <w:rPr>
          <w:rFonts w:hint="eastAsia" w:ascii="宋体" w:hAnsi="宋体"/>
          <w:sz w:val="24"/>
          <w:u w:val="single"/>
          <w:lang w:eastAsia="zh-CN"/>
        </w:rPr>
        <w:t>2018</w:t>
      </w:r>
      <w:r>
        <w:rPr>
          <w:rFonts w:hint="eastAsia" w:ascii="宋体" w:hAnsi="宋体"/>
          <w:sz w:val="24"/>
          <w:u w:val="single"/>
        </w:rPr>
        <w:t xml:space="preserve">.2.20            </w:t>
      </w:r>
    </w:p>
    <w:tbl>
      <w:tblPr>
        <w:tblStyle w:val="19"/>
        <w:tblW w:w="9108" w:type="dxa"/>
        <w:tblInd w:w="0" w:type="dxa"/>
        <w:tblLayout w:type="fixed"/>
        <w:tblCellMar>
          <w:top w:w="0" w:type="dxa"/>
          <w:left w:w="108" w:type="dxa"/>
          <w:bottom w:w="0" w:type="dxa"/>
          <w:right w:w="108" w:type="dxa"/>
        </w:tblCellMar>
      </w:tblPr>
      <w:tblGrid>
        <w:gridCol w:w="2448"/>
        <w:gridCol w:w="1080"/>
        <w:gridCol w:w="900"/>
        <w:gridCol w:w="900"/>
        <w:gridCol w:w="900"/>
        <w:gridCol w:w="2880"/>
      </w:tblGrid>
      <w:tr>
        <w:tblPrEx>
          <w:tblCellMar>
            <w:top w:w="0" w:type="dxa"/>
            <w:left w:w="108" w:type="dxa"/>
            <w:bottom w:w="0" w:type="dxa"/>
            <w:right w:w="108" w:type="dxa"/>
          </w:tblCellMar>
        </w:tblPrEx>
        <w:tc>
          <w:tcPr>
            <w:tcW w:w="2448"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评估内容</w:t>
            </w:r>
          </w:p>
        </w:tc>
        <w:tc>
          <w:tcPr>
            <w:tcW w:w="3780" w:type="dxa"/>
            <w:gridSpan w:val="4"/>
            <w:tcBorders>
              <w:top w:val="single" w:color="auto" w:sz="4" w:space="0"/>
              <w:left w:val="single" w:color="auto" w:sz="4" w:space="0"/>
              <w:bottom w:val="single" w:color="auto" w:sz="4" w:space="0"/>
              <w:right w:val="single" w:color="auto" w:sz="4" w:space="0"/>
            </w:tcBorders>
            <w:vAlign w:val="center"/>
          </w:tcPr>
          <w:p>
            <w:pPr>
              <w:tabs>
                <w:tab w:val="left" w:pos="1230"/>
              </w:tabs>
              <w:spacing w:line="560" w:lineRule="exact"/>
              <w:jc w:val="center"/>
              <w:rPr>
                <w:rFonts w:ascii="宋体" w:hAnsi="宋体"/>
                <w:sz w:val="24"/>
              </w:rPr>
            </w:pPr>
            <w:r>
              <w:rPr>
                <w:rFonts w:hint="eastAsia" w:ascii="宋体" w:hAnsi="宋体"/>
                <w:sz w:val="24"/>
              </w:rPr>
              <w:t>评估成绩</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备注</w:t>
            </w:r>
          </w:p>
        </w:tc>
      </w:tr>
      <w:tr>
        <w:tblPrEx>
          <w:tblCellMar>
            <w:top w:w="0" w:type="dxa"/>
            <w:left w:w="108" w:type="dxa"/>
            <w:bottom w:w="0" w:type="dxa"/>
            <w:right w:w="108" w:type="dxa"/>
          </w:tblCellMar>
        </w:tblPrEx>
        <w:tc>
          <w:tcPr>
            <w:tcW w:w="2448"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优</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好</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中</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差</w:t>
            </w:r>
          </w:p>
        </w:tc>
        <w:tc>
          <w:tcPr>
            <w:tcW w:w="2880" w:type="dxa"/>
            <w:vMerge w:val="continue"/>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培训必要性负值</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授课内容</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授课形式</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教师授课态度</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教师授课方式</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教师专业水平</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教师授课技巧</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培训资料</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时间安排</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培训设施</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培训地点</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培训管理</w:t>
            </w:r>
          </w:p>
        </w:tc>
        <w:tc>
          <w:tcPr>
            <w:tcW w:w="10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w:t>
            </w:r>
          </w:p>
        </w:tc>
        <w:tc>
          <w:tcPr>
            <w:tcW w:w="90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c>
          <w:tcPr>
            <w:tcW w:w="2880" w:type="dxa"/>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p>
        </w:tc>
      </w:tr>
      <w:tr>
        <w:tblPrEx>
          <w:tblCellMar>
            <w:top w:w="0" w:type="dxa"/>
            <w:left w:w="108" w:type="dxa"/>
            <w:bottom w:w="0" w:type="dxa"/>
            <w:right w:w="108" w:type="dxa"/>
          </w:tblCellMar>
        </w:tblPrEx>
        <w:trPr>
          <w:trHeight w:val="1998" w:hRule="atLeast"/>
        </w:trPr>
        <w:tc>
          <w:tcPr>
            <w:tcW w:w="9108" w:type="dxa"/>
            <w:gridSpan w:val="6"/>
            <w:tcBorders>
              <w:top w:val="single" w:color="auto" w:sz="4" w:space="0"/>
              <w:left w:val="single" w:color="auto" w:sz="4" w:space="0"/>
              <w:bottom w:val="single" w:color="auto" w:sz="4" w:space="0"/>
              <w:right w:val="single" w:color="auto" w:sz="4" w:space="0"/>
            </w:tcBorders>
          </w:tcPr>
          <w:p>
            <w:pPr>
              <w:spacing w:line="560" w:lineRule="exact"/>
              <w:rPr>
                <w:rFonts w:ascii="宋体" w:hAnsi="宋体"/>
                <w:sz w:val="24"/>
              </w:rPr>
            </w:pPr>
            <w:r>
              <w:rPr>
                <w:rFonts w:hint="eastAsia" w:ascii="宋体" w:hAnsi="宋体"/>
                <w:sz w:val="24"/>
              </w:rPr>
              <w:t>意见和建议：</w:t>
            </w:r>
          </w:p>
        </w:tc>
      </w:tr>
    </w:tbl>
    <w:p>
      <w:pPr>
        <w:spacing w:line="400" w:lineRule="exact"/>
        <w:rPr>
          <w:rFonts w:ascii="宋体" w:hAnsi="宋体"/>
          <w:sz w:val="24"/>
        </w:rPr>
      </w:pPr>
      <w:r>
        <w:rPr>
          <w:rFonts w:hint="eastAsia" w:ascii="宋体" w:hAnsi="宋体"/>
          <w:sz w:val="24"/>
        </w:rPr>
        <w:t>说明：</w:t>
      </w:r>
    </w:p>
    <w:p>
      <w:pPr>
        <w:spacing w:line="400" w:lineRule="exact"/>
        <w:rPr>
          <w:rFonts w:ascii="宋体" w:hAnsi="宋体"/>
          <w:sz w:val="24"/>
        </w:rPr>
      </w:pPr>
      <w:r>
        <w:rPr>
          <w:rFonts w:hint="eastAsia" w:ascii="宋体" w:hAnsi="宋体"/>
          <w:sz w:val="24"/>
        </w:rPr>
        <w:t>1、您的评估将直接影响我们将来对培训内容与方式的确定，请您给于率直的反馈及批评。</w:t>
      </w:r>
    </w:p>
    <w:p>
      <w:pPr>
        <w:spacing w:line="400" w:lineRule="exact"/>
        <w:rPr>
          <w:rFonts w:ascii="宋体" w:hAnsi="宋体"/>
          <w:sz w:val="24"/>
        </w:rPr>
      </w:pPr>
      <w:r>
        <w:rPr>
          <w:rFonts w:hint="eastAsia" w:ascii="宋体" w:hAnsi="宋体"/>
          <w:sz w:val="24"/>
        </w:rPr>
        <w:t>2、本表请您填写后于结训结束时交于主办单位。</w:t>
      </w:r>
    </w:p>
    <w:p>
      <w:pPr>
        <w:spacing w:line="400" w:lineRule="exact"/>
        <w:rPr>
          <w:rFonts w:ascii="宋体" w:hAnsi="宋体"/>
          <w:sz w:val="24"/>
        </w:rPr>
      </w:pPr>
      <w:r>
        <w:rPr>
          <w:rFonts w:hint="eastAsia" w:ascii="宋体" w:hAnsi="宋体"/>
          <w:sz w:val="24"/>
        </w:rPr>
        <w:t>3、请在评估项目分数下面的方框栏内打钩。</w:t>
      </w:r>
    </w:p>
    <w:p>
      <w:pPr>
        <w:jc w:val="center"/>
        <w:rPr>
          <w:rFonts w:ascii="宋体" w:hAnsi="宋体"/>
          <w:b/>
          <w:sz w:val="24"/>
          <w:u w:val="single"/>
        </w:rPr>
      </w:pPr>
    </w:p>
    <w:p>
      <w:pPr>
        <w:jc w:val="center"/>
        <w:rPr>
          <w:rFonts w:ascii="宋体" w:hAnsi="宋体"/>
          <w:b/>
          <w:sz w:val="24"/>
          <w:u w:val="single"/>
        </w:rPr>
      </w:pPr>
      <w:r>
        <w:rPr>
          <w:rFonts w:hint="eastAsia" w:ascii="宋体" w:hAnsi="宋体"/>
          <w:b/>
          <w:sz w:val="24"/>
          <w:u w:val="single"/>
        </w:rPr>
        <w:t xml:space="preserve"> 安 全 活 动 记 录 </w:t>
      </w:r>
    </w:p>
    <w:tbl>
      <w:tblPr>
        <w:tblStyle w:val="19"/>
        <w:tblW w:w="90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415"/>
        <w:gridCol w:w="105"/>
        <w:gridCol w:w="1695"/>
        <w:gridCol w:w="285"/>
        <w:gridCol w:w="2412"/>
      </w:tblGrid>
      <w:tr>
        <w:tblPrEx>
          <w:tblCellMar>
            <w:top w:w="0" w:type="dxa"/>
            <w:left w:w="108" w:type="dxa"/>
            <w:bottom w:w="0" w:type="dxa"/>
            <w:right w:w="108" w:type="dxa"/>
          </w:tblCellMar>
        </w:tblPrEx>
        <w:trPr>
          <w:trHeight w:val="615" w:hRule="atLeast"/>
        </w:trPr>
        <w:tc>
          <w:tcPr>
            <w:tcW w:w="2088" w:type="dxa"/>
            <w:vAlign w:val="center"/>
          </w:tcPr>
          <w:p>
            <w:pPr>
              <w:jc w:val="center"/>
              <w:rPr>
                <w:rFonts w:ascii="宋体" w:hAnsi="宋体"/>
                <w:sz w:val="24"/>
              </w:rPr>
            </w:pPr>
            <w:r>
              <w:rPr>
                <w:rFonts w:hint="eastAsia" w:ascii="宋体" w:hAnsi="宋体"/>
                <w:sz w:val="24"/>
              </w:rPr>
              <w:t>活动车间</w:t>
            </w:r>
          </w:p>
        </w:tc>
        <w:tc>
          <w:tcPr>
            <w:tcW w:w="2520" w:type="dxa"/>
            <w:gridSpan w:val="2"/>
            <w:vAlign w:val="center"/>
          </w:tcPr>
          <w:p>
            <w:pPr>
              <w:jc w:val="center"/>
              <w:rPr>
                <w:rFonts w:ascii="宋体" w:hAnsi="宋体"/>
                <w:sz w:val="24"/>
              </w:rPr>
            </w:pPr>
            <w:r>
              <w:rPr>
                <w:rFonts w:hint="eastAsia" w:ascii="宋体" w:hAnsi="宋体"/>
                <w:sz w:val="24"/>
              </w:rPr>
              <w:t>生产</w:t>
            </w:r>
          </w:p>
        </w:tc>
        <w:tc>
          <w:tcPr>
            <w:tcW w:w="1980" w:type="dxa"/>
            <w:gridSpan w:val="2"/>
            <w:vAlign w:val="center"/>
          </w:tcPr>
          <w:p>
            <w:pPr>
              <w:jc w:val="center"/>
              <w:rPr>
                <w:rFonts w:ascii="宋体" w:hAnsi="宋体"/>
                <w:sz w:val="24"/>
              </w:rPr>
            </w:pPr>
            <w:r>
              <w:rPr>
                <w:rFonts w:hint="eastAsia" w:ascii="宋体" w:hAnsi="宋体"/>
                <w:sz w:val="24"/>
              </w:rPr>
              <w:t>活动班组</w:t>
            </w:r>
          </w:p>
        </w:tc>
        <w:tc>
          <w:tcPr>
            <w:tcW w:w="2412" w:type="dxa"/>
            <w:vAlign w:val="center"/>
          </w:tcPr>
          <w:p>
            <w:pPr>
              <w:jc w:val="center"/>
              <w:rPr>
                <w:rFonts w:ascii="宋体" w:hAnsi="宋体"/>
                <w:sz w:val="24"/>
              </w:rPr>
            </w:pPr>
            <w:r>
              <w:rPr>
                <w:rFonts w:hint="eastAsia" w:ascii="宋体" w:hAnsi="宋体"/>
                <w:sz w:val="24"/>
              </w:rPr>
              <w:t>全体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88" w:type="dxa"/>
            <w:vAlign w:val="center"/>
          </w:tcPr>
          <w:p>
            <w:pPr>
              <w:jc w:val="center"/>
              <w:rPr>
                <w:rFonts w:ascii="宋体" w:hAnsi="宋体"/>
                <w:sz w:val="24"/>
              </w:rPr>
            </w:pPr>
            <w:r>
              <w:rPr>
                <w:rFonts w:hint="eastAsia" w:ascii="宋体" w:hAnsi="宋体"/>
                <w:sz w:val="24"/>
              </w:rPr>
              <w:t>活动负责人</w:t>
            </w:r>
          </w:p>
        </w:tc>
        <w:tc>
          <w:tcPr>
            <w:tcW w:w="2520" w:type="dxa"/>
            <w:gridSpan w:val="2"/>
            <w:vAlign w:val="center"/>
          </w:tcPr>
          <w:p>
            <w:pPr>
              <w:jc w:val="center"/>
              <w:rPr>
                <w:rFonts w:ascii="宋体" w:hAnsi="宋体"/>
                <w:sz w:val="24"/>
              </w:rPr>
            </w:pPr>
            <w:r>
              <w:rPr>
                <w:rFonts w:hint="eastAsia" w:ascii="宋体" w:hAnsi="宋体"/>
                <w:sz w:val="24"/>
              </w:rPr>
              <w:t>xxx</w:t>
            </w:r>
          </w:p>
        </w:tc>
        <w:tc>
          <w:tcPr>
            <w:tcW w:w="1980" w:type="dxa"/>
            <w:gridSpan w:val="2"/>
            <w:vAlign w:val="center"/>
          </w:tcPr>
          <w:p>
            <w:pPr>
              <w:jc w:val="center"/>
              <w:rPr>
                <w:rFonts w:ascii="宋体" w:hAnsi="宋体"/>
                <w:sz w:val="24"/>
              </w:rPr>
            </w:pPr>
            <w:r>
              <w:rPr>
                <w:rFonts w:hint="eastAsia" w:ascii="宋体" w:hAnsi="宋体"/>
                <w:sz w:val="24"/>
              </w:rPr>
              <w:t>活动时间</w:t>
            </w:r>
          </w:p>
        </w:tc>
        <w:tc>
          <w:tcPr>
            <w:tcW w:w="2412" w:type="dxa"/>
            <w:vAlign w:val="center"/>
          </w:tcPr>
          <w:p>
            <w:pPr>
              <w:jc w:val="center"/>
              <w:rPr>
                <w:rFonts w:ascii="宋体" w:hAnsi="宋体"/>
                <w:sz w:val="24"/>
              </w:rPr>
            </w:pPr>
            <w:r>
              <w:rPr>
                <w:rFonts w:hint="eastAsia" w:ascii="宋体" w:hAnsi="宋体"/>
                <w:sz w:val="24"/>
              </w:rPr>
              <w:t>2014.4.10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088" w:type="dxa"/>
            <w:vAlign w:val="center"/>
          </w:tcPr>
          <w:p>
            <w:pPr>
              <w:jc w:val="center"/>
              <w:rPr>
                <w:rFonts w:ascii="宋体" w:hAnsi="宋体"/>
                <w:sz w:val="24"/>
              </w:rPr>
            </w:pPr>
            <w:r>
              <w:rPr>
                <w:rFonts w:hint="eastAsia" w:ascii="宋体" w:hAnsi="宋体"/>
                <w:sz w:val="24"/>
              </w:rPr>
              <w:t>活动主题</w:t>
            </w:r>
          </w:p>
        </w:tc>
        <w:tc>
          <w:tcPr>
            <w:tcW w:w="6912" w:type="dxa"/>
            <w:gridSpan w:val="5"/>
            <w:vAlign w:val="center"/>
          </w:tcPr>
          <w:p>
            <w:pPr>
              <w:jc w:val="center"/>
              <w:rPr>
                <w:rFonts w:ascii="宋体" w:hAnsi="宋体"/>
                <w:sz w:val="24"/>
              </w:rPr>
            </w:pPr>
            <w:r>
              <w:rPr>
                <w:rFonts w:hint="eastAsia" w:ascii="宋体" w:hAnsi="宋体"/>
                <w:sz w:val="24"/>
              </w:rPr>
              <w:t>安全生产再教育暨应急演练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088" w:type="dxa"/>
            <w:vAlign w:val="center"/>
          </w:tcPr>
          <w:p>
            <w:pPr>
              <w:jc w:val="center"/>
              <w:rPr>
                <w:rFonts w:ascii="宋体" w:hAnsi="宋体"/>
                <w:sz w:val="24"/>
              </w:rPr>
            </w:pPr>
            <w:r>
              <w:rPr>
                <w:rFonts w:hint="eastAsia" w:ascii="宋体" w:hAnsi="宋体"/>
                <w:sz w:val="24"/>
              </w:rPr>
              <w:t>活动目的</w:t>
            </w:r>
          </w:p>
        </w:tc>
        <w:tc>
          <w:tcPr>
            <w:tcW w:w="6912" w:type="dxa"/>
            <w:gridSpan w:val="5"/>
            <w:vAlign w:val="center"/>
          </w:tcPr>
          <w:p>
            <w:pPr>
              <w:jc w:val="center"/>
              <w:rPr>
                <w:rFonts w:ascii="宋体" w:hAnsi="宋体"/>
                <w:sz w:val="24"/>
              </w:rPr>
            </w:pPr>
            <w:r>
              <w:rPr>
                <w:rFonts w:hint="eastAsia" w:ascii="宋体" w:hAnsi="宋体"/>
                <w:sz w:val="24"/>
              </w:rPr>
              <w:t>提升安全意识，提高自救能力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2088" w:type="dxa"/>
            <w:vAlign w:val="center"/>
          </w:tcPr>
          <w:p>
            <w:pPr>
              <w:jc w:val="center"/>
              <w:rPr>
                <w:rFonts w:ascii="宋体" w:hAnsi="宋体"/>
                <w:sz w:val="24"/>
              </w:rPr>
            </w:pPr>
            <w:r>
              <w:rPr>
                <w:rFonts w:hint="eastAsia" w:ascii="宋体" w:hAnsi="宋体"/>
                <w:sz w:val="24"/>
              </w:rPr>
              <w:t>活动内容</w:t>
            </w:r>
          </w:p>
        </w:tc>
        <w:tc>
          <w:tcPr>
            <w:tcW w:w="6912" w:type="dxa"/>
            <w:gridSpan w:val="5"/>
            <w:vAlign w:val="center"/>
          </w:tcPr>
          <w:p>
            <w:pPr>
              <w:jc w:val="center"/>
              <w:rPr>
                <w:rFonts w:ascii="宋体" w:hAnsi="宋体"/>
                <w:sz w:val="24"/>
              </w:rPr>
            </w:pPr>
            <w:r>
              <w:rPr>
                <w:rFonts w:hint="eastAsia" w:ascii="宋体" w:hAnsi="宋体"/>
                <w:sz w:val="24"/>
              </w:rPr>
              <w:t>1、对一线工人进行安全生产再教育；</w:t>
            </w:r>
          </w:p>
          <w:p>
            <w:pPr>
              <w:rPr>
                <w:rFonts w:ascii="宋体" w:hAnsi="宋体"/>
                <w:sz w:val="24"/>
              </w:rPr>
            </w:pPr>
            <w:r>
              <w:rPr>
                <w:rFonts w:hint="eastAsia" w:ascii="宋体" w:hAnsi="宋体"/>
                <w:sz w:val="24"/>
              </w:rPr>
              <w:t xml:space="preserve">      2、组织一线工人进行疏散逃生演练。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6" w:hRule="atLeast"/>
        </w:trPr>
        <w:tc>
          <w:tcPr>
            <w:tcW w:w="2088" w:type="dxa"/>
            <w:vAlign w:val="center"/>
          </w:tcPr>
          <w:p>
            <w:pPr>
              <w:jc w:val="center"/>
              <w:rPr>
                <w:rFonts w:ascii="宋体" w:hAnsi="宋体"/>
                <w:sz w:val="24"/>
              </w:rPr>
            </w:pPr>
            <w:r>
              <w:rPr>
                <w:rFonts w:hint="eastAsia" w:ascii="宋体" w:hAnsi="宋体"/>
                <w:sz w:val="24"/>
              </w:rPr>
              <w:t>参加活动人员</w:t>
            </w:r>
          </w:p>
        </w:tc>
        <w:tc>
          <w:tcPr>
            <w:tcW w:w="6912" w:type="dxa"/>
            <w:gridSpan w:val="5"/>
            <w:vAlign w:val="center"/>
          </w:tcPr>
          <w:p>
            <w:pPr>
              <w:jc w:val="center"/>
              <w:rPr>
                <w:rFonts w:ascii="宋体" w:hAnsi="宋体"/>
                <w:sz w:val="24"/>
              </w:rPr>
            </w:pPr>
            <w:r>
              <w:rPr>
                <w:rFonts w:hint="eastAsia" w:ascii="宋体" w:hAnsi="宋体"/>
                <w:sz w:val="24"/>
              </w:rPr>
              <w:t>全体生产工人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2088" w:type="dxa"/>
            <w:tcBorders>
              <w:bottom w:val="single" w:color="auto" w:sz="2" w:space="0"/>
            </w:tcBorders>
            <w:vAlign w:val="center"/>
          </w:tcPr>
          <w:p>
            <w:pPr>
              <w:jc w:val="center"/>
              <w:rPr>
                <w:rFonts w:ascii="宋体" w:hAnsi="宋体"/>
                <w:sz w:val="24"/>
              </w:rPr>
            </w:pPr>
            <w:r>
              <w:rPr>
                <w:rFonts w:hint="eastAsia" w:ascii="宋体" w:hAnsi="宋体"/>
                <w:sz w:val="24"/>
              </w:rPr>
              <w:t>活 动 总 结</w:t>
            </w:r>
          </w:p>
        </w:tc>
        <w:tc>
          <w:tcPr>
            <w:tcW w:w="6912" w:type="dxa"/>
            <w:gridSpan w:val="5"/>
            <w:tcBorders>
              <w:bottom w:val="single" w:color="auto" w:sz="2" w:space="0"/>
            </w:tcBorders>
            <w:vAlign w:val="center"/>
          </w:tcPr>
          <w:p>
            <w:pPr>
              <w:jc w:val="center"/>
              <w:rPr>
                <w:rFonts w:ascii="宋体" w:hAnsi="宋体"/>
                <w:sz w:val="24"/>
              </w:rPr>
            </w:pPr>
            <w:r>
              <w:rPr>
                <w:rFonts w:hint="eastAsia" w:ascii="宋体" w:hAnsi="宋体"/>
                <w:sz w:val="24"/>
              </w:rPr>
              <w:t>基本达到预期效果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88" w:type="dxa"/>
            <w:tcBorders>
              <w:top w:val="single" w:color="auto" w:sz="2" w:space="0"/>
              <w:bottom w:val="single" w:color="auto" w:sz="2" w:space="0"/>
            </w:tcBorders>
            <w:vAlign w:val="center"/>
          </w:tcPr>
          <w:p>
            <w:pPr>
              <w:jc w:val="center"/>
              <w:rPr>
                <w:rFonts w:ascii="宋体" w:hAnsi="宋体"/>
                <w:sz w:val="24"/>
              </w:rPr>
            </w:pPr>
            <w:r>
              <w:rPr>
                <w:rFonts w:hint="eastAsia" w:ascii="宋体" w:hAnsi="宋体"/>
                <w:sz w:val="24"/>
              </w:rPr>
              <w:t>记 录 人</w:t>
            </w:r>
          </w:p>
        </w:tc>
        <w:tc>
          <w:tcPr>
            <w:tcW w:w="2415" w:type="dxa"/>
            <w:tcBorders>
              <w:top w:val="single" w:color="auto" w:sz="2" w:space="0"/>
              <w:bottom w:val="single" w:color="auto" w:sz="2" w:space="0"/>
              <w:right w:val="single" w:color="auto" w:sz="2" w:space="0"/>
            </w:tcBorders>
            <w:vAlign w:val="center"/>
          </w:tcPr>
          <w:p>
            <w:pPr>
              <w:jc w:val="center"/>
              <w:rPr>
                <w:rFonts w:ascii="宋体" w:hAnsi="宋体"/>
                <w:sz w:val="24"/>
              </w:rPr>
            </w:pPr>
            <w:r>
              <w:rPr>
                <w:rFonts w:hint="eastAsia" w:ascii="宋体" w:hAnsi="宋体"/>
                <w:sz w:val="24"/>
              </w:rPr>
              <w:t>xxx</w:t>
            </w:r>
          </w:p>
        </w:tc>
        <w:tc>
          <w:tcPr>
            <w:tcW w:w="1800"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rPr>
            </w:pPr>
            <w:r>
              <w:rPr>
                <w:rFonts w:hint="eastAsia" w:ascii="宋体" w:hAnsi="宋体"/>
                <w:sz w:val="24"/>
              </w:rPr>
              <w:t>时  间</w:t>
            </w:r>
          </w:p>
        </w:tc>
        <w:tc>
          <w:tcPr>
            <w:tcW w:w="2697" w:type="dxa"/>
            <w:gridSpan w:val="2"/>
            <w:tcBorders>
              <w:top w:val="single" w:color="auto" w:sz="2" w:space="0"/>
              <w:left w:val="single" w:color="auto" w:sz="2" w:space="0"/>
              <w:bottom w:val="single" w:color="auto" w:sz="2" w:space="0"/>
            </w:tcBorders>
            <w:vAlign w:val="center"/>
          </w:tcPr>
          <w:p>
            <w:pPr>
              <w:jc w:val="center"/>
              <w:rPr>
                <w:rFonts w:ascii="宋体" w:hAnsi="宋体"/>
                <w:sz w:val="24"/>
              </w:rPr>
            </w:pPr>
          </w:p>
        </w:tc>
      </w:tr>
    </w:tbl>
    <w:p>
      <w:pPr>
        <w:pStyle w:val="18"/>
        <w:rPr>
          <w:rFonts w:ascii="宋体" w:hAnsi="宋体"/>
          <w:sz w:val="24"/>
          <w:szCs w:val="24"/>
        </w:rPr>
      </w:pPr>
    </w:p>
    <w:p>
      <w:pPr>
        <w:pStyle w:val="18"/>
        <w:rPr>
          <w:rFonts w:ascii="宋体" w:hAnsi="宋体"/>
          <w:sz w:val="28"/>
          <w:szCs w:val="28"/>
        </w:rPr>
      </w:pPr>
      <w:bookmarkStart w:id="16" w:name="_Toc459189098"/>
      <w:r>
        <w:rPr>
          <w:rFonts w:hint="eastAsia" w:ascii="宋体" w:hAnsi="宋体"/>
          <w:sz w:val="28"/>
          <w:szCs w:val="28"/>
        </w:rPr>
        <w:t>设备设施安全管理制度</w:t>
      </w:r>
      <w:bookmarkEnd w:id="16"/>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为加强对设备设施的安全管理，提高设备设施运行的安全性和可靠性，确保设备设施安全、稳定运行，特制定本制度。</w:t>
      </w:r>
    </w:p>
    <w:p>
      <w:pPr>
        <w:tabs>
          <w:tab w:val="left" w:pos="6000"/>
        </w:tabs>
        <w:spacing w:line="360" w:lineRule="auto"/>
        <w:rPr>
          <w:rFonts w:ascii="宋体" w:hAnsi="宋体"/>
          <w:sz w:val="24"/>
        </w:rPr>
      </w:pPr>
      <w:r>
        <w:rPr>
          <w:rFonts w:hint="eastAsia" w:ascii="宋体" w:hAnsi="宋体"/>
          <w:sz w:val="24"/>
        </w:rPr>
        <w:t>2.设备设施选购及安装</w:t>
      </w:r>
    </w:p>
    <w:p>
      <w:pPr>
        <w:tabs>
          <w:tab w:val="left" w:pos="6000"/>
        </w:tabs>
        <w:spacing w:line="360" w:lineRule="auto"/>
        <w:rPr>
          <w:rFonts w:ascii="宋体" w:hAnsi="宋体"/>
          <w:sz w:val="24"/>
        </w:rPr>
      </w:pPr>
      <w:r>
        <w:rPr>
          <w:rFonts w:hint="eastAsia" w:ascii="宋体" w:hAnsi="宋体"/>
          <w:sz w:val="24"/>
        </w:rPr>
        <w:t>2.1设备设施管理人员应根据本企业特点、工艺要求广泛收集信息（包括：设备设施安全可靠程度、价格、售后服务等），经过论证提出初步意见报总经理批准采购。</w:t>
      </w:r>
    </w:p>
    <w:p>
      <w:pPr>
        <w:tabs>
          <w:tab w:val="left" w:pos="6000"/>
        </w:tabs>
        <w:spacing w:line="360" w:lineRule="auto"/>
        <w:rPr>
          <w:rFonts w:ascii="宋体" w:hAnsi="宋体"/>
          <w:sz w:val="24"/>
        </w:rPr>
      </w:pPr>
      <w:r>
        <w:rPr>
          <w:rFonts w:hint="eastAsia" w:ascii="宋体" w:hAnsi="宋体"/>
          <w:sz w:val="24"/>
        </w:rPr>
        <w:t>2.2抓实抓好安装、调试、验收、建立档案等工作。</w:t>
      </w:r>
    </w:p>
    <w:p>
      <w:pPr>
        <w:tabs>
          <w:tab w:val="left" w:pos="6000"/>
        </w:tabs>
        <w:spacing w:line="360" w:lineRule="auto"/>
        <w:rPr>
          <w:rFonts w:ascii="宋体" w:hAnsi="宋体"/>
          <w:sz w:val="24"/>
        </w:rPr>
      </w:pPr>
      <w:r>
        <w:rPr>
          <w:rFonts w:hint="eastAsia" w:ascii="宋体" w:hAnsi="宋体"/>
          <w:sz w:val="24"/>
        </w:rPr>
        <w:t>3.设备设施使用前的管理工作</w:t>
      </w:r>
    </w:p>
    <w:p>
      <w:pPr>
        <w:tabs>
          <w:tab w:val="left" w:pos="6000"/>
        </w:tabs>
        <w:spacing w:line="360" w:lineRule="auto"/>
        <w:rPr>
          <w:rFonts w:ascii="宋体" w:hAnsi="宋体"/>
          <w:sz w:val="24"/>
        </w:rPr>
      </w:pPr>
      <w:r>
        <w:rPr>
          <w:rFonts w:hint="eastAsia" w:ascii="宋体" w:hAnsi="宋体"/>
          <w:sz w:val="24"/>
        </w:rPr>
        <w:t>3.1制订安全操作规程、设备检维修方案。</w:t>
      </w:r>
    </w:p>
    <w:p>
      <w:pPr>
        <w:tabs>
          <w:tab w:val="left" w:pos="6000"/>
        </w:tabs>
        <w:spacing w:line="360" w:lineRule="auto"/>
        <w:rPr>
          <w:rFonts w:ascii="宋体" w:hAnsi="宋体"/>
          <w:sz w:val="24"/>
        </w:rPr>
      </w:pPr>
      <w:r>
        <w:rPr>
          <w:rFonts w:hint="eastAsia" w:ascii="宋体" w:hAnsi="宋体"/>
          <w:sz w:val="24"/>
        </w:rPr>
        <w:t>3.2制订设备设施维护保养责任制、设备定期检查和考核记录。</w:t>
      </w:r>
    </w:p>
    <w:p>
      <w:pPr>
        <w:tabs>
          <w:tab w:val="left" w:pos="6000"/>
        </w:tabs>
        <w:spacing w:line="360" w:lineRule="auto"/>
        <w:rPr>
          <w:rFonts w:ascii="宋体" w:hAnsi="宋体"/>
          <w:sz w:val="24"/>
        </w:rPr>
      </w:pPr>
      <w:r>
        <w:rPr>
          <w:rFonts w:hint="eastAsia" w:ascii="宋体" w:hAnsi="宋体"/>
          <w:sz w:val="24"/>
        </w:rPr>
        <w:t>3.3安全管理人员负责监督安装安全防护装置。</w:t>
      </w:r>
    </w:p>
    <w:p>
      <w:pPr>
        <w:tabs>
          <w:tab w:val="left" w:pos="6000"/>
        </w:tabs>
        <w:spacing w:line="360" w:lineRule="auto"/>
        <w:rPr>
          <w:rFonts w:ascii="宋体" w:hAnsi="宋体"/>
          <w:sz w:val="24"/>
        </w:rPr>
      </w:pPr>
      <w:r>
        <w:rPr>
          <w:rFonts w:hint="eastAsia" w:ascii="宋体" w:hAnsi="宋体"/>
          <w:sz w:val="24"/>
        </w:rPr>
        <w:t>3.4做好员工培训工作。内容包括设备设施原理、结构、操作方法、安全注意事项、维护保养知识等。经3.5考核合格后，方可持证上岗。</w:t>
      </w:r>
    </w:p>
    <w:p>
      <w:pPr>
        <w:tabs>
          <w:tab w:val="left" w:pos="6000"/>
        </w:tabs>
        <w:spacing w:line="360" w:lineRule="auto"/>
        <w:rPr>
          <w:rFonts w:ascii="宋体" w:hAnsi="宋体"/>
          <w:sz w:val="24"/>
        </w:rPr>
      </w:pPr>
      <w:r>
        <w:rPr>
          <w:rFonts w:hint="eastAsia" w:ascii="宋体" w:hAnsi="宋体"/>
          <w:sz w:val="24"/>
        </w:rPr>
        <w:t>4.特种设备的操作人员应持有有效操作资格证书，否则不准上岗。</w:t>
      </w:r>
    </w:p>
    <w:p>
      <w:pPr>
        <w:tabs>
          <w:tab w:val="left" w:pos="6000"/>
        </w:tabs>
        <w:spacing w:line="360" w:lineRule="auto"/>
        <w:rPr>
          <w:rFonts w:ascii="宋体" w:hAnsi="宋体"/>
          <w:sz w:val="24"/>
        </w:rPr>
      </w:pPr>
      <w:r>
        <w:rPr>
          <w:rFonts w:hint="eastAsia" w:ascii="宋体" w:hAnsi="宋体"/>
          <w:sz w:val="24"/>
        </w:rPr>
        <w:t>4.1设备设施使用中的管理工作</w:t>
      </w:r>
    </w:p>
    <w:p>
      <w:pPr>
        <w:tabs>
          <w:tab w:val="left" w:pos="6000"/>
        </w:tabs>
        <w:spacing w:line="360" w:lineRule="auto"/>
        <w:rPr>
          <w:rFonts w:ascii="宋体" w:hAnsi="宋体"/>
          <w:sz w:val="24"/>
        </w:rPr>
      </w:pPr>
      <w:r>
        <w:rPr>
          <w:rFonts w:hint="eastAsia" w:ascii="宋体" w:hAnsi="宋体"/>
          <w:sz w:val="24"/>
        </w:rPr>
        <w:t>严格执行本制度，由公司领导和设备设施管理人员负责检查落实。</w:t>
      </w:r>
    </w:p>
    <w:p>
      <w:pPr>
        <w:tabs>
          <w:tab w:val="left" w:pos="6000"/>
        </w:tabs>
        <w:spacing w:line="360" w:lineRule="auto"/>
        <w:rPr>
          <w:rFonts w:ascii="宋体" w:hAnsi="宋体"/>
          <w:sz w:val="24"/>
        </w:rPr>
      </w:pPr>
      <w:r>
        <w:rPr>
          <w:rFonts w:hint="eastAsia" w:ascii="宋体" w:hAnsi="宋体"/>
          <w:sz w:val="24"/>
        </w:rPr>
        <w:t>4.2设备设施操作人员每天必须对自己所使用的设备做好日常保养工作。作业过程中设备设施发生故障应及时给予排除。</w:t>
      </w:r>
    </w:p>
    <w:p>
      <w:pPr>
        <w:tabs>
          <w:tab w:val="left" w:pos="6000"/>
        </w:tabs>
        <w:spacing w:line="360" w:lineRule="auto"/>
        <w:rPr>
          <w:rFonts w:ascii="宋体" w:hAnsi="宋体"/>
          <w:sz w:val="24"/>
        </w:rPr>
      </w:pPr>
      <w:r>
        <w:rPr>
          <w:rFonts w:hint="eastAsia" w:ascii="宋体" w:hAnsi="宋体"/>
          <w:sz w:val="24"/>
        </w:rPr>
        <w:t>4.3设备设施管理人员应根据设备设施零件的使用情况，组织好设备设施的安全检修工作，落实专人负责实施，将设备设施故障消灭在萌芽状态，确保设备设施本质安全。</w:t>
      </w:r>
    </w:p>
    <w:p>
      <w:pPr>
        <w:tabs>
          <w:tab w:val="left" w:pos="6000"/>
        </w:tabs>
        <w:spacing w:line="360" w:lineRule="auto"/>
        <w:rPr>
          <w:rFonts w:ascii="宋体" w:hAnsi="宋体"/>
          <w:sz w:val="24"/>
        </w:rPr>
      </w:pPr>
      <w:r>
        <w:rPr>
          <w:rFonts w:hint="eastAsia" w:ascii="宋体" w:hAnsi="宋体"/>
          <w:sz w:val="24"/>
        </w:rPr>
        <w:t>5.设备设施维护保养制度</w:t>
      </w:r>
    </w:p>
    <w:p>
      <w:pPr>
        <w:tabs>
          <w:tab w:val="left" w:pos="6000"/>
        </w:tabs>
        <w:spacing w:line="360" w:lineRule="auto"/>
        <w:rPr>
          <w:rFonts w:ascii="宋体" w:hAnsi="宋体"/>
          <w:sz w:val="24"/>
        </w:rPr>
      </w:pPr>
      <w:r>
        <w:rPr>
          <w:rFonts w:hint="eastAsia" w:ascii="宋体" w:hAnsi="宋体"/>
          <w:sz w:val="24"/>
        </w:rPr>
        <w:t>5.1设备设施运行与维护坚持“设备设施专人负责，共同管理”的原则精心养护，保证设备设施安全。</w:t>
      </w:r>
    </w:p>
    <w:p>
      <w:pPr>
        <w:tabs>
          <w:tab w:val="left" w:pos="6000"/>
        </w:tabs>
        <w:spacing w:line="360" w:lineRule="auto"/>
        <w:rPr>
          <w:rFonts w:ascii="宋体" w:hAnsi="宋体"/>
          <w:sz w:val="24"/>
        </w:rPr>
      </w:pPr>
      <w:r>
        <w:rPr>
          <w:rFonts w:hint="eastAsia" w:ascii="宋体" w:hAnsi="宋体"/>
          <w:sz w:val="24"/>
        </w:rPr>
        <w:t>5.2操作人员要做好以下工作：</w:t>
      </w:r>
    </w:p>
    <w:p>
      <w:pPr>
        <w:tabs>
          <w:tab w:val="left" w:pos="6000"/>
        </w:tabs>
        <w:spacing w:line="360" w:lineRule="auto"/>
        <w:rPr>
          <w:rFonts w:ascii="宋体" w:hAnsi="宋体"/>
          <w:sz w:val="24"/>
        </w:rPr>
      </w:pPr>
      <w:r>
        <w:rPr>
          <w:rFonts w:hint="eastAsia" w:ascii="宋体" w:hAnsi="宋体"/>
          <w:sz w:val="24"/>
        </w:rPr>
        <w:t>5.2.1自觉爱护设备设施，严格遵守操作规程，不得违章操作；</w:t>
      </w:r>
    </w:p>
    <w:p>
      <w:pPr>
        <w:tabs>
          <w:tab w:val="left" w:pos="6000"/>
        </w:tabs>
        <w:spacing w:line="360" w:lineRule="auto"/>
        <w:rPr>
          <w:rFonts w:ascii="宋体" w:hAnsi="宋体"/>
          <w:sz w:val="24"/>
        </w:rPr>
      </w:pPr>
      <w:r>
        <w:rPr>
          <w:rFonts w:hint="eastAsia" w:ascii="宋体" w:hAnsi="宋体"/>
          <w:sz w:val="24"/>
        </w:rPr>
        <w:t>5.2.2及时消除跑冒滴漏；</w:t>
      </w:r>
    </w:p>
    <w:p>
      <w:pPr>
        <w:tabs>
          <w:tab w:val="left" w:pos="6000"/>
        </w:tabs>
        <w:spacing w:line="360" w:lineRule="auto"/>
        <w:rPr>
          <w:rFonts w:ascii="宋体" w:hAnsi="宋体"/>
          <w:sz w:val="24"/>
        </w:rPr>
      </w:pPr>
      <w:r>
        <w:rPr>
          <w:rFonts w:hint="eastAsia" w:ascii="宋体" w:hAnsi="宋体"/>
          <w:sz w:val="24"/>
        </w:rPr>
        <w:t>5.2.3做好设备设施经常性的润滑、紧固、防腐等工作。</w:t>
      </w:r>
    </w:p>
    <w:p>
      <w:pPr>
        <w:tabs>
          <w:tab w:val="left" w:pos="6000"/>
        </w:tabs>
        <w:spacing w:line="360" w:lineRule="auto"/>
        <w:rPr>
          <w:rFonts w:ascii="宋体" w:hAnsi="宋体"/>
          <w:sz w:val="24"/>
        </w:rPr>
      </w:pPr>
      <w:r>
        <w:rPr>
          <w:rFonts w:hint="eastAsia" w:ascii="宋体" w:hAnsi="宋体"/>
          <w:sz w:val="24"/>
        </w:rPr>
        <w:t>5.2.4做好设备设施的运行、维护、养护记录。</w:t>
      </w:r>
    </w:p>
    <w:p>
      <w:pPr>
        <w:tabs>
          <w:tab w:val="left" w:pos="6000"/>
        </w:tabs>
        <w:spacing w:line="360" w:lineRule="auto"/>
        <w:rPr>
          <w:rFonts w:ascii="宋体" w:hAnsi="宋体"/>
          <w:sz w:val="24"/>
        </w:rPr>
      </w:pPr>
      <w:r>
        <w:rPr>
          <w:rFonts w:hint="eastAsia" w:ascii="宋体" w:hAnsi="宋体"/>
          <w:sz w:val="24"/>
        </w:rPr>
        <w:t>5.2.5保持设备设施清洁，场所窗明地净。</w:t>
      </w:r>
    </w:p>
    <w:p>
      <w:pPr>
        <w:tabs>
          <w:tab w:val="left" w:pos="6000"/>
        </w:tabs>
        <w:spacing w:line="360" w:lineRule="auto"/>
        <w:rPr>
          <w:rFonts w:ascii="宋体" w:hAnsi="宋体"/>
          <w:sz w:val="24"/>
        </w:rPr>
      </w:pPr>
      <w:r>
        <w:rPr>
          <w:rFonts w:hint="eastAsia" w:ascii="宋体" w:hAnsi="宋体"/>
          <w:sz w:val="24"/>
        </w:rPr>
        <w:t>5.3</w:t>
      </w:r>
      <w:r>
        <w:rPr>
          <w:rFonts w:ascii="宋体" w:hAnsi="宋体"/>
          <w:sz w:val="24"/>
        </w:rPr>
        <w:t xml:space="preserve"> </w:t>
      </w:r>
      <w:r>
        <w:rPr>
          <w:rFonts w:hint="eastAsia" w:ascii="宋体" w:hAnsi="宋体"/>
          <w:sz w:val="24"/>
        </w:rPr>
        <w:t>设备设施管理人员要建立设备台账和档案，包括原始资料和检维修资料、检测资料等。</w:t>
      </w:r>
    </w:p>
    <w:p>
      <w:pPr>
        <w:tabs>
          <w:tab w:val="left" w:pos="6000"/>
        </w:tabs>
        <w:spacing w:line="360" w:lineRule="auto"/>
        <w:rPr>
          <w:rFonts w:ascii="宋体" w:hAnsi="宋体"/>
          <w:sz w:val="24"/>
        </w:rPr>
      </w:pPr>
      <w:r>
        <w:rPr>
          <w:rFonts w:hint="eastAsia" w:ascii="宋体" w:hAnsi="宋体"/>
          <w:sz w:val="24"/>
        </w:rPr>
        <w:t>6.本制度由质量部制定并负责解释，自发布之日起实施。</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17" w:name="_Toc459189099"/>
      <w:r>
        <w:rPr>
          <w:rFonts w:hint="eastAsia" w:ascii="宋体" w:hAnsi="宋体"/>
          <w:sz w:val="28"/>
          <w:szCs w:val="28"/>
        </w:rPr>
        <w:t>新建、改建、扩建工程项目安全设施“三同时”管理制度</w:t>
      </w:r>
      <w:bookmarkEnd w:id="17"/>
    </w:p>
    <w:p>
      <w:pPr>
        <w:tabs>
          <w:tab w:val="left" w:pos="6000"/>
        </w:tabs>
        <w:spacing w:line="360" w:lineRule="auto"/>
        <w:rPr>
          <w:rFonts w:ascii="宋体" w:hAnsi="宋体"/>
          <w:sz w:val="24"/>
        </w:rPr>
      </w:pPr>
      <w:r>
        <w:rPr>
          <w:rFonts w:ascii="宋体" w:hAnsi="宋体"/>
          <w:sz w:val="24"/>
        </w:rPr>
        <w:t xml:space="preserve">1  </w:t>
      </w:r>
      <w:r>
        <w:rPr>
          <w:rFonts w:hint="eastAsia" w:ascii="宋体" w:hAnsi="宋体"/>
          <w:sz w:val="24"/>
        </w:rPr>
        <w:t>目的与范围</w:t>
      </w:r>
    </w:p>
    <w:p>
      <w:pPr>
        <w:tabs>
          <w:tab w:val="left" w:pos="6000"/>
        </w:tabs>
        <w:spacing w:line="360" w:lineRule="auto"/>
        <w:rPr>
          <w:rFonts w:ascii="宋体" w:hAnsi="宋体"/>
          <w:sz w:val="24"/>
        </w:rPr>
      </w:pPr>
      <w:r>
        <w:rPr>
          <w:rFonts w:hint="eastAsia" w:ascii="宋体" w:hAnsi="宋体"/>
          <w:sz w:val="24"/>
        </w:rPr>
        <w:t>本制度规定了上海凯驰防腐工程有限公司建设项目和“四新”项目“三同时”的申报、评审、设计、施工、验收的管理内容，其目的的是从源头实施控制，降低安全、环保风险，确保建设项目符合相关法律法规的要求。促进公司卓越发展。</w:t>
      </w:r>
    </w:p>
    <w:p>
      <w:pPr>
        <w:tabs>
          <w:tab w:val="left" w:pos="6000"/>
        </w:tabs>
        <w:spacing w:line="360" w:lineRule="auto"/>
        <w:rPr>
          <w:rFonts w:ascii="宋体" w:hAnsi="宋体"/>
          <w:sz w:val="24"/>
        </w:rPr>
      </w:pPr>
      <w:r>
        <w:rPr>
          <w:rFonts w:hint="eastAsia" w:ascii="宋体" w:hAnsi="宋体"/>
          <w:sz w:val="24"/>
        </w:rPr>
        <w:t>本制度适用于上海凯驰防腐工程有限公司 建设项目和“四新”项目“三同时”的管理。</w:t>
      </w:r>
    </w:p>
    <w:p>
      <w:pPr>
        <w:tabs>
          <w:tab w:val="left" w:pos="6000"/>
        </w:tabs>
        <w:spacing w:line="360" w:lineRule="auto"/>
        <w:rPr>
          <w:rFonts w:ascii="宋体" w:hAnsi="宋体"/>
          <w:sz w:val="24"/>
        </w:rPr>
      </w:pPr>
      <w:r>
        <w:rPr>
          <w:rFonts w:ascii="宋体" w:hAnsi="宋体"/>
          <w:sz w:val="24"/>
        </w:rPr>
        <w:t xml:space="preserve">2  </w:t>
      </w:r>
      <w:r>
        <w:rPr>
          <w:rFonts w:hint="eastAsia" w:ascii="宋体" w:hAnsi="宋体"/>
          <w:sz w:val="24"/>
        </w:rPr>
        <w:t>管理职责</w:t>
      </w:r>
    </w:p>
    <w:p>
      <w:pPr>
        <w:tabs>
          <w:tab w:val="left" w:pos="6000"/>
        </w:tabs>
        <w:spacing w:line="360" w:lineRule="auto"/>
        <w:rPr>
          <w:rFonts w:ascii="宋体" w:hAnsi="宋体"/>
          <w:sz w:val="24"/>
        </w:rPr>
      </w:pPr>
      <w:r>
        <w:rPr>
          <w:rFonts w:ascii="宋体" w:hAnsi="宋体"/>
          <w:sz w:val="24"/>
        </w:rPr>
        <w:t xml:space="preserve">2.1 </w:t>
      </w:r>
      <w:r>
        <w:rPr>
          <w:rFonts w:hint="eastAsia" w:ascii="宋体" w:hAnsi="宋体"/>
          <w:sz w:val="24"/>
        </w:rPr>
        <w:t>公司经理负责建设项目“三同时”管理的领导工作。</w:t>
      </w:r>
    </w:p>
    <w:p>
      <w:pPr>
        <w:tabs>
          <w:tab w:val="left" w:pos="6000"/>
        </w:tabs>
        <w:spacing w:line="360" w:lineRule="auto"/>
        <w:rPr>
          <w:rFonts w:ascii="宋体" w:hAnsi="宋体"/>
          <w:sz w:val="24"/>
        </w:rPr>
      </w:pPr>
      <w:r>
        <w:rPr>
          <w:rFonts w:ascii="宋体" w:hAnsi="宋体"/>
          <w:sz w:val="24"/>
        </w:rPr>
        <w:t xml:space="preserve">2.2 </w:t>
      </w:r>
      <w:r>
        <w:rPr>
          <w:rFonts w:hint="eastAsia" w:ascii="宋体" w:hAnsi="宋体"/>
          <w:sz w:val="24"/>
        </w:rPr>
        <w:t>生产部负责实施建设项目“三同时”的预评价、验收评价工作，参与“三同时”的验收。</w:t>
      </w:r>
    </w:p>
    <w:p>
      <w:pPr>
        <w:tabs>
          <w:tab w:val="left" w:pos="6000"/>
        </w:tabs>
        <w:spacing w:line="360" w:lineRule="auto"/>
        <w:rPr>
          <w:rFonts w:ascii="宋体" w:hAnsi="宋体"/>
          <w:sz w:val="24"/>
        </w:rPr>
      </w:pPr>
      <w:r>
        <w:rPr>
          <w:rFonts w:ascii="宋体" w:hAnsi="宋体"/>
          <w:sz w:val="24"/>
        </w:rPr>
        <w:t xml:space="preserve">2.3 </w:t>
      </w:r>
      <w:r>
        <w:rPr>
          <w:rFonts w:hint="eastAsia" w:ascii="宋体" w:hAnsi="宋体"/>
          <w:sz w:val="24"/>
        </w:rPr>
        <w:t>生产部维修部是建设项目的主管部门，负责建设项目相关资料的收机，及“三同时”施工监督管理工作。</w:t>
      </w:r>
    </w:p>
    <w:p>
      <w:pPr>
        <w:tabs>
          <w:tab w:val="left" w:pos="6000"/>
        </w:tabs>
        <w:spacing w:line="360" w:lineRule="auto"/>
        <w:rPr>
          <w:rFonts w:ascii="宋体" w:hAnsi="宋体"/>
          <w:sz w:val="24"/>
        </w:rPr>
      </w:pPr>
      <w:r>
        <w:rPr>
          <w:rFonts w:ascii="宋体" w:hAnsi="宋体"/>
          <w:sz w:val="24"/>
        </w:rPr>
        <w:t>2.4</w:t>
      </w:r>
      <w:r>
        <w:rPr>
          <w:rFonts w:hint="eastAsia" w:ascii="宋体" w:hAnsi="宋体"/>
          <w:sz w:val="24"/>
        </w:rPr>
        <w:t xml:space="preserve"> 采购部负责审查施工单位资质。</w:t>
      </w:r>
    </w:p>
    <w:p>
      <w:pPr>
        <w:tabs>
          <w:tab w:val="left" w:pos="6000"/>
        </w:tabs>
        <w:spacing w:line="360" w:lineRule="auto"/>
        <w:rPr>
          <w:rFonts w:ascii="宋体" w:hAnsi="宋体"/>
          <w:sz w:val="24"/>
        </w:rPr>
      </w:pPr>
      <w:r>
        <w:rPr>
          <w:rFonts w:ascii="宋体" w:hAnsi="宋体"/>
          <w:sz w:val="24"/>
        </w:rPr>
        <w:t xml:space="preserve">2.5 </w:t>
      </w:r>
      <w:r>
        <w:rPr>
          <w:rFonts w:hint="eastAsia" w:ascii="宋体" w:hAnsi="宋体"/>
          <w:sz w:val="24"/>
        </w:rPr>
        <w:t>生产部维修部是“四新”项目的主管部门，负责按照设计、工艺指导书的要求，提出安全、环保措施。</w:t>
      </w:r>
    </w:p>
    <w:p>
      <w:pPr>
        <w:tabs>
          <w:tab w:val="left" w:pos="6000"/>
        </w:tabs>
        <w:spacing w:line="360" w:lineRule="auto"/>
        <w:rPr>
          <w:rFonts w:ascii="宋体" w:hAnsi="宋体"/>
          <w:sz w:val="24"/>
        </w:rPr>
      </w:pPr>
      <w:r>
        <w:rPr>
          <w:rFonts w:ascii="宋体" w:hAnsi="宋体"/>
          <w:sz w:val="24"/>
        </w:rPr>
        <w:t>2.6</w:t>
      </w:r>
      <w:r>
        <w:rPr>
          <w:rFonts w:hint="eastAsia" w:ascii="宋体" w:hAnsi="宋体"/>
          <w:sz w:val="24"/>
        </w:rPr>
        <w:t xml:space="preserve"> 采购部建设项目、“四新”项目相关设备采购工作。</w:t>
      </w:r>
    </w:p>
    <w:p>
      <w:pPr>
        <w:tabs>
          <w:tab w:val="left" w:pos="6000"/>
        </w:tabs>
        <w:spacing w:line="360" w:lineRule="auto"/>
        <w:rPr>
          <w:rFonts w:ascii="宋体" w:hAnsi="宋体"/>
          <w:sz w:val="24"/>
        </w:rPr>
      </w:pPr>
      <w:r>
        <w:rPr>
          <w:rFonts w:ascii="宋体" w:hAnsi="宋体"/>
          <w:sz w:val="24"/>
        </w:rPr>
        <w:t xml:space="preserve">2.7 </w:t>
      </w:r>
      <w:r>
        <w:rPr>
          <w:rFonts w:hint="eastAsia" w:ascii="宋体" w:hAnsi="宋体"/>
          <w:sz w:val="24"/>
        </w:rPr>
        <w:t>生产部负责设备安装、调试及综合检测。</w:t>
      </w:r>
    </w:p>
    <w:p>
      <w:pPr>
        <w:tabs>
          <w:tab w:val="left" w:pos="6000"/>
        </w:tabs>
        <w:spacing w:line="360" w:lineRule="auto"/>
        <w:rPr>
          <w:rFonts w:ascii="宋体" w:hAnsi="宋体"/>
          <w:sz w:val="24"/>
        </w:rPr>
      </w:pPr>
      <w:r>
        <w:rPr>
          <w:rFonts w:ascii="宋体" w:hAnsi="宋体"/>
          <w:sz w:val="24"/>
        </w:rPr>
        <w:t xml:space="preserve">2.8 </w:t>
      </w:r>
      <w:r>
        <w:rPr>
          <w:rFonts w:hint="eastAsia" w:ascii="宋体" w:hAnsi="宋体"/>
          <w:sz w:val="24"/>
        </w:rPr>
        <w:t>公司领导团队对建设项目的安全、环保、职业病防护设施与主体工程同时设计、同时施工、同时投入生产和使用进行监督，提出意见。</w:t>
      </w:r>
    </w:p>
    <w:p>
      <w:pPr>
        <w:tabs>
          <w:tab w:val="left" w:pos="6000"/>
        </w:tabs>
        <w:spacing w:line="360" w:lineRule="auto"/>
        <w:rPr>
          <w:rFonts w:ascii="宋体" w:hAnsi="宋体"/>
          <w:sz w:val="24"/>
        </w:rPr>
      </w:pPr>
      <w:r>
        <w:rPr>
          <w:rFonts w:ascii="宋体" w:hAnsi="宋体"/>
          <w:sz w:val="24"/>
        </w:rPr>
        <w:t xml:space="preserve">3  </w:t>
      </w:r>
      <w:r>
        <w:rPr>
          <w:rFonts w:hint="eastAsia" w:ascii="宋体" w:hAnsi="宋体"/>
          <w:sz w:val="24"/>
        </w:rPr>
        <w:t>术语和定义</w:t>
      </w:r>
    </w:p>
    <w:p>
      <w:pPr>
        <w:tabs>
          <w:tab w:val="left" w:pos="6000"/>
        </w:tabs>
        <w:spacing w:line="360" w:lineRule="auto"/>
        <w:rPr>
          <w:rFonts w:ascii="宋体" w:hAnsi="宋体"/>
          <w:sz w:val="24"/>
        </w:rPr>
      </w:pPr>
      <w:r>
        <w:rPr>
          <w:rFonts w:ascii="宋体" w:hAnsi="宋体"/>
          <w:sz w:val="24"/>
        </w:rPr>
        <w:t xml:space="preserve">3.1 </w:t>
      </w:r>
      <w:r>
        <w:rPr>
          <w:rFonts w:hint="eastAsia" w:ascii="宋体" w:hAnsi="宋体"/>
          <w:sz w:val="24"/>
        </w:rPr>
        <w:t>建设项目</w:t>
      </w:r>
    </w:p>
    <w:p>
      <w:pPr>
        <w:tabs>
          <w:tab w:val="left" w:pos="6000"/>
        </w:tabs>
        <w:spacing w:line="360" w:lineRule="auto"/>
        <w:rPr>
          <w:rFonts w:ascii="宋体" w:hAnsi="宋体"/>
          <w:sz w:val="24"/>
        </w:rPr>
      </w:pPr>
      <w:r>
        <w:rPr>
          <w:rFonts w:hint="eastAsia" w:ascii="宋体" w:hAnsi="宋体"/>
          <w:sz w:val="24"/>
        </w:rPr>
        <w:t>指新建、改建、扩建的生产经营性工程项目。</w:t>
      </w:r>
    </w:p>
    <w:p>
      <w:pPr>
        <w:tabs>
          <w:tab w:val="left" w:pos="6000"/>
        </w:tabs>
        <w:spacing w:line="360" w:lineRule="auto"/>
        <w:rPr>
          <w:rFonts w:ascii="宋体" w:hAnsi="宋体"/>
          <w:sz w:val="24"/>
        </w:rPr>
      </w:pPr>
      <w:r>
        <w:rPr>
          <w:rFonts w:ascii="宋体" w:hAnsi="宋体"/>
          <w:sz w:val="24"/>
        </w:rPr>
        <w:t xml:space="preserve">3.2 </w:t>
      </w:r>
      <w:r>
        <w:rPr>
          <w:rFonts w:hint="eastAsia" w:ascii="宋体" w:hAnsi="宋体"/>
          <w:sz w:val="24"/>
        </w:rPr>
        <w:t>三同时</w:t>
      </w:r>
    </w:p>
    <w:p>
      <w:pPr>
        <w:tabs>
          <w:tab w:val="left" w:pos="6000"/>
        </w:tabs>
        <w:spacing w:line="360" w:lineRule="auto"/>
        <w:rPr>
          <w:rFonts w:ascii="宋体" w:hAnsi="宋体"/>
          <w:sz w:val="24"/>
        </w:rPr>
      </w:pPr>
      <w:r>
        <w:rPr>
          <w:rFonts w:hint="eastAsia" w:ascii="宋体" w:hAnsi="宋体"/>
          <w:sz w:val="24"/>
        </w:rPr>
        <w:t>指建设项目的安全、环保、职业病防护设施必须与主体工程同时设计、同时施工、同时投入生产和使用。</w:t>
      </w:r>
    </w:p>
    <w:p>
      <w:pPr>
        <w:tabs>
          <w:tab w:val="left" w:pos="6000"/>
        </w:tabs>
        <w:spacing w:line="360" w:lineRule="auto"/>
        <w:rPr>
          <w:rFonts w:ascii="宋体" w:hAnsi="宋体"/>
          <w:sz w:val="24"/>
        </w:rPr>
      </w:pPr>
      <w:r>
        <w:rPr>
          <w:rFonts w:ascii="宋体" w:hAnsi="宋体"/>
          <w:sz w:val="24"/>
        </w:rPr>
        <w:t xml:space="preserve">3.3 </w:t>
      </w:r>
      <w:r>
        <w:rPr>
          <w:rFonts w:hint="eastAsia" w:ascii="宋体" w:hAnsi="宋体"/>
          <w:sz w:val="24"/>
        </w:rPr>
        <w:t>四新</w:t>
      </w:r>
    </w:p>
    <w:p>
      <w:pPr>
        <w:tabs>
          <w:tab w:val="left" w:pos="6000"/>
        </w:tabs>
        <w:spacing w:line="360" w:lineRule="auto"/>
        <w:rPr>
          <w:rFonts w:ascii="宋体" w:hAnsi="宋体"/>
          <w:sz w:val="24"/>
        </w:rPr>
      </w:pPr>
      <w:r>
        <w:rPr>
          <w:rFonts w:hint="eastAsia" w:ascii="宋体" w:hAnsi="宋体"/>
          <w:sz w:val="24"/>
        </w:rPr>
        <w:t>指新工艺、新技术、新材料、新设备。</w:t>
      </w:r>
    </w:p>
    <w:p>
      <w:pPr>
        <w:tabs>
          <w:tab w:val="left" w:pos="6000"/>
        </w:tabs>
        <w:spacing w:line="360" w:lineRule="auto"/>
        <w:rPr>
          <w:rFonts w:ascii="宋体" w:hAnsi="宋体"/>
          <w:sz w:val="24"/>
        </w:rPr>
      </w:pPr>
      <w:r>
        <w:rPr>
          <w:rFonts w:ascii="宋体" w:hAnsi="宋体"/>
          <w:sz w:val="24"/>
        </w:rPr>
        <w:t xml:space="preserve">4  </w:t>
      </w:r>
      <w:r>
        <w:rPr>
          <w:rFonts w:hint="eastAsia" w:ascii="宋体" w:hAnsi="宋体"/>
          <w:sz w:val="24"/>
        </w:rPr>
        <w:t>管理内容</w:t>
      </w:r>
    </w:p>
    <w:p>
      <w:pPr>
        <w:tabs>
          <w:tab w:val="left" w:pos="6000"/>
        </w:tabs>
        <w:spacing w:line="360" w:lineRule="auto"/>
        <w:rPr>
          <w:rFonts w:ascii="宋体" w:hAnsi="宋体"/>
          <w:sz w:val="24"/>
        </w:rPr>
      </w:pPr>
      <w:r>
        <w:rPr>
          <w:rFonts w:ascii="宋体" w:hAnsi="宋体"/>
          <w:sz w:val="24"/>
        </w:rPr>
        <w:t xml:space="preserve">4.1 </w:t>
      </w:r>
      <w:r>
        <w:rPr>
          <w:rFonts w:hint="eastAsia" w:ascii="宋体" w:hAnsi="宋体"/>
          <w:sz w:val="24"/>
        </w:rPr>
        <w:t>建设项目“三同时”工作程序及要求</w:t>
      </w:r>
    </w:p>
    <w:p>
      <w:pPr>
        <w:tabs>
          <w:tab w:val="left" w:pos="6000"/>
        </w:tabs>
        <w:spacing w:line="360" w:lineRule="auto"/>
        <w:rPr>
          <w:rFonts w:ascii="宋体" w:hAnsi="宋体"/>
          <w:sz w:val="24"/>
        </w:rPr>
      </w:pPr>
      <w:r>
        <w:rPr>
          <w:rFonts w:ascii="宋体" w:hAnsi="宋体"/>
          <w:sz w:val="24"/>
        </w:rPr>
        <w:t>4.1.1</w:t>
      </w:r>
      <w:r>
        <w:rPr>
          <w:rFonts w:hint="eastAsia" w:ascii="宋体" w:hAnsi="宋体"/>
          <w:sz w:val="24"/>
        </w:rPr>
        <w:t>建设项目的申报</w:t>
      </w:r>
    </w:p>
    <w:p>
      <w:pPr>
        <w:tabs>
          <w:tab w:val="left" w:pos="6000"/>
        </w:tabs>
        <w:spacing w:line="360" w:lineRule="auto"/>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 xml:space="preserve"> 在投资项目总额中，必须包含项目的“三同时”治理投资费用。</w:t>
      </w:r>
    </w:p>
    <w:p>
      <w:pPr>
        <w:tabs>
          <w:tab w:val="left" w:pos="6000"/>
        </w:tabs>
        <w:spacing w:line="360" w:lineRule="auto"/>
        <w:rPr>
          <w:rFonts w:ascii="宋体" w:hAnsi="宋体"/>
          <w:sz w:val="24"/>
        </w:rPr>
      </w:pPr>
      <w:r>
        <w:rPr>
          <w:rFonts w:hint="eastAsia" w:ascii="宋体" w:hAnsi="宋体"/>
          <w:sz w:val="24"/>
        </w:rPr>
        <w:t>b</w:t>
      </w:r>
      <w:r>
        <w:rPr>
          <w:rFonts w:ascii="宋体" w:hAnsi="宋体"/>
          <w:sz w:val="24"/>
        </w:rPr>
        <w:t xml:space="preserve">) </w:t>
      </w:r>
      <w:r>
        <w:rPr>
          <w:rFonts w:hint="eastAsia" w:ascii="宋体" w:hAnsi="宋体"/>
          <w:sz w:val="24"/>
        </w:rPr>
        <w:t>生产部接批复文件或批准报告（含项目概况），根据《建设项目安全设施“三同时”监督管理暂行办法》、《中华人民共和国环境影响评价法》、《建设项目职业病危害分类管理办法》等相关要求，向政府相关职能部门（安全生产、职业卫生、环保）申报执行“三同时”程序。</w:t>
      </w:r>
    </w:p>
    <w:p>
      <w:pPr>
        <w:tabs>
          <w:tab w:val="left" w:pos="6000"/>
        </w:tabs>
        <w:spacing w:line="360" w:lineRule="auto"/>
        <w:rPr>
          <w:rFonts w:ascii="宋体" w:hAnsi="宋体"/>
          <w:sz w:val="24"/>
        </w:rPr>
      </w:pPr>
      <w:r>
        <w:rPr>
          <w:rFonts w:ascii="宋体" w:hAnsi="宋体"/>
          <w:sz w:val="24"/>
        </w:rPr>
        <w:t xml:space="preserve">4.1.2 </w:t>
      </w:r>
      <w:r>
        <w:rPr>
          <w:rFonts w:hint="eastAsia" w:ascii="宋体" w:hAnsi="宋体"/>
          <w:sz w:val="24"/>
        </w:rPr>
        <w:t>建设项目“三同时”预评价</w:t>
      </w:r>
    </w:p>
    <w:p>
      <w:pPr>
        <w:tabs>
          <w:tab w:val="left" w:pos="6000"/>
        </w:tabs>
        <w:spacing w:line="360" w:lineRule="auto"/>
        <w:rPr>
          <w:rFonts w:ascii="宋体" w:hAnsi="宋体"/>
          <w:sz w:val="24"/>
        </w:rPr>
      </w:pPr>
      <w:r>
        <w:rPr>
          <w:rFonts w:ascii="宋体" w:hAnsi="宋体"/>
          <w:sz w:val="24"/>
        </w:rPr>
        <w:t xml:space="preserve">a ) </w:t>
      </w:r>
      <w:r>
        <w:rPr>
          <w:rFonts w:hint="eastAsia" w:ascii="宋体" w:hAnsi="宋体"/>
          <w:sz w:val="24"/>
        </w:rPr>
        <w:t>生产部牵头，各部门配合，根据项目情况对建设项目进行可行性论证，论证时应有安全、环保、职业卫生论证内容，并编制可行性研究报告，并报公司经理审批。</w:t>
      </w:r>
    </w:p>
    <w:p>
      <w:pPr>
        <w:tabs>
          <w:tab w:val="left" w:pos="6000"/>
        </w:tabs>
        <w:spacing w:line="360" w:lineRule="auto"/>
        <w:rPr>
          <w:rFonts w:ascii="宋体" w:hAnsi="宋体"/>
          <w:sz w:val="24"/>
        </w:rPr>
      </w:pPr>
      <w:r>
        <w:rPr>
          <w:rFonts w:ascii="宋体" w:hAnsi="宋体"/>
          <w:sz w:val="24"/>
        </w:rPr>
        <w:t xml:space="preserve">b) </w:t>
      </w:r>
      <w:r>
        <w:rPr>
          <w:rFonts w:hint="eastAsia" w:ascii="宋体" w:hAnsi="宋体"/>
          <w:sz w:val="24"/>
        </w:rPr>
        <w:t>根据项目可行性研究报告，生产部委托具有相关资质的单位或中介机构进行建设项目安全、环保、职业卫生预评价。</w:t>
      </w:r>
    </w:p>
    <w:p>
      <w:pPr>
        <w:tabs>
          <w:tab w:val="left" w:pos="6000"/>
        </w:tabs>
        <w:spacing w:line="360" w:lineRule="auto"/>
        <w:rPr>
          <w:rFonts w:ascii="宋体" w:hAnsi="宋体"/>
          <w:sz w:val="24"/>
        </w:rPr>
      </w:pPr>
      <w:r>
        <w:rPr>
          <w:rFonts w:ascii="宋体" w:hAnsi="宋体"/>
          <w:sz w:val="24"/>
        </w:rPr>
        <w:t xml:space="preserve">c) </w:t>
      </w:r>
      <w:r>
        <w:rPr>
          <w:rFonts w:hint="eastAsia" w:ascii="宋体" w:hAnsi="宋体"/>
          <w:sz w:val="24"/>
        </w:rPr>
        <w:t>预评价报告书应当由当地政府相关部门组织专家进行评审，评审通过后向相关部门进行备案。</w:t>
      </w:r>
    </w:p>
    <w:p>
      <w:pPr>
        <w:tabs>
          <w:tab w:val="left" w:pos="6000"/>
        </w:tabs>
        <w:spacing w:line="360" w:lineRule="auto"/>
        <w:rPr>
          <w:rFonts w:ascii="宋体" w:hAnsi="宋体"/>
          <w:sz w:val="24"/>
        </w:rPr>
      </w:pPr>
      <w:r>
        <w:rPr>
          <w:rFonts w:ascii="宋体" w:hAnsi="宋体"/>
          <w:sz w:val="24"/>
        </w:rPr>
        <w:t xml:space="preserve">4.1.3 </w:t>
      </w:r>
      <w:r>
        <w:rPr>
          <w:rFonts w:hint="eastAsia" w:ascii="宋体" w:hAnsi="宋体"/>
          <w:sz w:val="24"/>
        </w:rPr>
        <w:t>建设项目“三同时”的设计</w:t>
      </w:r>
    </w:p>
    <w:p>
      <w:pPr>
        <w:tabs>
          <w:tab w:val="left" w:pos="6000"/>
        </w:tabs>
        <w:spacing w:line="360" w:lineRule="auto"/>
        <w:rPr>
          <w:rFonts w:ascii="宋体" w:hAnsi="宋体"/>
          <w:sz w:val="24"/>
        </w:rPr>
      </w:pPr>
      <w:r>
        <w:rPr>
          <w:rFonts w:ascii="宋体" w:hAnsi="宋体"/>
          <w:sz w:val="24"/>
        </w:rPr>
        <w:t xml:space="preserve">a) </w:t>
      </w:r>
      <w:r>
        <w:rPr>
          <w:rFonts w:hint="eastAsia" w:ascii="宋体" w:hAnsi="宋体"/>
          <w:sz w:val="24"/>
        </w:rPr>
        <w:t>生产部应根据可行性研究报告、预评价报告，委托有相关专业设计资质的单位，进行建设项目的初步设计。</w:t>
      </w:r>
    </w:p>
    <w:p>
      <w:pPr>
        <w:tabs>
          <w:tab w:val="left" w:pos="6000"/>
        </w:tabs>
        <w:spacing w:line="360" w:lineRule="auto"/>
        <w:rPr>
          <w:rFonts w:ascii="宋体" w:hAnsi="宋体"/>
          <w:sz w:val="24"/>
        </w:rPr>
      </w:pPr>
      <w:r>
        <w:rPr>
          <w:rFonts w:ascii="宋体" w:hAnsi="宋体"/>
          <w:sz w:val="24"/>
        </w:rPr>
        <w:t xml:space="preserve">b) </w:t>
      </w:r>
      <w:r>
        <w:rPr>
          <w:rFonts w:hint="eastAsia" w:ascii="宋体" w:hAnsi="宋体"/>
          <w:sz w:val="24"/>
        </w:rPr>
        <w:t>报政府相关职能部门审批的“三同时”项目，其初步设计应当依据《预评价报告书》编制安全、职业卫生专篇。</w:t>
      </w:r>
    </w:p>
    <w:p>
      <w:pPr>
        <w:tabs>
          <w:tab w:val="left" w:pos="6000"/>
        </w:tabs>
        <w:spacing w:line="360" w:lineRule="auto"/>
        <w:rPr>
          <w:rFonts w:ascii="宋体" w:hAnsi="宋体"/>
          <w:sz w:val="24"/>
        </w:rPr>
      </w:pPr>
      <w:r>
        <w:rPr>
          <w:rFonts w:ascii="宋体" w:hAnsi="宋体"/>
          <w:sz w:val="24"/>
        </w:rPr>
        <w:t xml:space="preserve">c) </w:t>
      </w:r>
      <w:r>
        <w:rPr>
          <w:rFonts w:hint="eastAsia" w:ascii="宋体" w:hAnsi="宋体"/>
          <w:sz w:val="24"/>
        </w:rPr>
        <w:t>生产部在收到初步设计和安全、职业卫生专篇后，向政府相关职能部门提出建设项目“三同时”初步设计审核申请，并提交相关资料。</w:t>
      </w:r>
    </w:p>
    <w:p>
      <w:pPr>
        <w:tabs>
          <w:tab w:val="left" w:pos="6000"/>
        </w:tabs>
        <w:spacing w:line="360" w:lineRule="auto"/>
        <w:rPr>
          <w:rFonts w:ascii="宋体" w:hAnsi="宋体"/>
          <w:sz w:val="24"/>
        </w:rPr>
      </w:pPr>
      <w:r>
        <w:rPr>
          <w:rFonts w:ascii="宋体" w:hAnsi="宋体"/>
          <w:sz w:val="24"/>
        </w:rPr>
        <w:t xml:space="preserve">d) </w:t>
      </w:r>
      <w:r>
        <w:rPr>
          <w:rFonts w:hint="eastAsia" w:ascii="宋体" w:hAnsi="宋体"/>
          <w:sz w:val="24"/>
        </w:rPr>
        <w:t>初步设计经相关主管部门评审通过后，方可开始施工建设。</w:t>
      </w:r>
    </w:p>
    <w:p>
      <w:pPr>
        <w:tabs>
          <w:tab w:val="left" w:pos="6000"/>
        </w:tabs>
        <w:spacing w:line="360" w:lineRule="auto"/>
        <w:rPr>
          <w:rFonts w:ascii="宋体" w:hAnsi="宋体"/>
          <w:sz w:val="24"/>
        </w:rPr>
      </w:pPr>
      <w:r>
        <w:rPr>
          <w:rFonts w:ascii="宋体" w:hAnsi="宋体"/>
          <w:sz w:val="24"/>
        </w:rPr>
        <w:t xml:space="preserve">4.1.4 </w:t>
      </w:r>
      <w:r>
        <w:rPr>
          <w:rFonts w:hint="eastAsia" w:ascii="宋体" w:hAnsi="宋体"/>
          <w:sz w:val="24"/>
        </w:rPr>
        <w:t>建设项目“三同时”的施工</w:t>
      </w:r>
    </w:p>
    <w:p>
      <w:pPr>
        <w:tabs>
          <w:tab w:val="left" w:pos="6000"/>
        </w:tabs>
        <w:spacing w:line="360" w:lineRule="auto"/>
        <w:rPr>
          <w:rFonts w:ascii="宋体" w:hAnsi="宋体"/>
          <w:sz w:val="24"/>
        </w:rPr>
      </w:pPr>
      <w:r>
        <w:rPr>
          <w:rFonts w:ascii="宋体" w:hAnsi="宋体"/>
          <w:sz w:val="24"/>
        </w:rPr>
        <w:t xml:space="preserve">a) </w:t>
      </w:r>
      <w:r>
        <w:rPr>
          <w:rFonts w:hint="eastAsia" w:ascii="宋体" w:hAnsi="宋体"/>
          <w:sz w:val="24"/>
        </w:rPr>
        <w:t>建设项目开工前，生产部应对施工单位资质和条件进行审查。主要审查、索取生产执照和资质证书；法人代表资料证书；施工简历和近</w:t>
      </w:r>
      <w:r>
        <w:rPr>
          <w:rFonts w:ascii="宋体" w:hAnsi="宋体"/>
          <w:sz w:val="24"/>
        </w:rPr>
        <w:t>3</w:t>
      </w:r>
      <w:r>
        <w:rPr>
          <w:rFonts w:hint="eastAsia" w:ascii="宋体" w:hAnsi="宋体"/>
          <w:sz w:val="24"/>
        </w:rPr>
        <w:t>年安全施工记录；施工负责人、工程技术人员、工人的技术素质是否符合工程要求；满足安全施工需要的机械、工器具及安全防护设施、安全用具；是否设有独立的安全管理机构；施工队伍超过</w:t>
      </w:r>
      <w:r>
        <w:rPr>
          <w:rFonts w:ascii="宋体" w:hAnsi="宋体"/>
          <w:sz w:val="24"/>
        </w:rPr>
        <w:t>30</w:t>
      </w:r>
      <w:r>
        <w:rPr>
          <w:rFonts w:hint="eastAsia" w:ascii="宋体" w:hAnsi="宋体"/>
          <w:sz w:val="24"/>
        </w:rPr>
        <w:t>人的是否配有专职安全人员，</w:t>
      </w:r>
      <w:r>
        <w:rPr>
          <w:rFonts w:ascii="宋体" w:hAnsi="宋体"/>
          <w:sz w:val="24"/>
        </w:rPr>
        <w:t>30</w:t>
      </w:r>
      <w:r>
        <w:rPr>
          <w:rFonts w:hint="eastAsia" w:ascii="宋体" w:hAnsi="宋体"/>
          <w:sz w:val="24"/>
        </w:rPr>
        <w:t>人以下是否设有兼职质量部经理等资料。综合科应保存审查相关档案资料。</w:t>
      </w:r>
    </w:p>
    <w:p>
      <w:pPr>
        <w:tabs>
          <w:tab w:val="left" w:pos="6000"/>
        </w:tabs>
        <w:spacing w:line="360" w:lineRule="auto"/>
        <w:rPr>
          <w:rFonts w:ascii="宋体" w:hAnsi="宋体"/>
          <w:sz w:val="24"/>
        </w:rPr>
      </w:pPr>
      <w:r>
        <w:rPr>
          <w:rFonts w:ascii="宋体" w:hAnsi="宋体"/>
          <w:sz w:val="24"/>
        </w:rPr>
        <w:t xml:space="preserve">b) </w:t>
      </w:r>
      <w:r>
        <w:rPr>
          <w:rFonts w:hint="eastAsia" w:ascii="宋体" w:hAnsi="宋体"/>
          <w:sz w:val="24"/>
        </w:rPr>
        <w:t>生产部对建设项目“三同时”设施的施工过程进行日常管理，负责监督施工单位严格按施工图纸和设计要求施工，保证工程质量，确保建设项目的安全、环保、职业病防护设施与主体工程同时设计、同时施工、同时投入生产和使用。</w:t>
      </w:r>
    </w:p>
    <w:p>
      <w:pPr>
        <w:tabs>
          <w:tab w:val="left" w:pos="6000"/>
        </w:tabs>
        <w:spacing w:line="360" w:lineRule="auto"/>
        <w:rPr>
          <w:rFonts w:ascii="宋体" w:hAnsi="宋体"/>
          <w:sz w:val="24"/>
        </w:rPr>
      </w:pPr>
      <w:r>
        <w:rPr>
          <w:rFonts w:ascii="宋体" w:hAnsi="宋体"/>
          <w:sz w:val="24"/>
        </w:rPr>
        <w:t xml:space="preserve">4.1.5 </w:t>
      </w:r>
      <w:r>
        <w:rPr>
          <w:rFonts w:hint="eastAsia" w:ascii="宋体" w:hAnsi="宋体"/>
          <w:sz w:val="24"/>
        </w:rPr>
        <w:t>建设项目“三同时”的验收</w:t>
      </w:r>
    </w:p>
    <w:p>
      <w:pPr>
        <w:tabs>
          <w:tab w:val="left" w:pos="6000"/>
        </w:tabs>
        <w:spacing w:line="360" w:lineRule="auto"/>
        <w:rPr>
          <w:rFonts w:ascii="宋体" w:hAnsi="宋体"/>
          <w:sz w:val="24"/>
        </w:rPr>
      </w:pPr>
      <w:r>
        <w:rPr>
          <w:rFonts w:ascii="宋体" w:hAnsi="宋体"/>
          <w:sz w:val="24"/>
        </w:rPr>
        <w:t xml:space="preserve">a) </w:t>
      </w:r>
      <w:r>
        <w:rPr>
          <w:rFonts w:hint="eastAsia" w:ascii="宋体" w:hAnsi="宋体"/>
          <w:sz w:val="24"/>
        </w:rPr>
        <w:t>建设项目（含“三同时”设施）完工后，生产部应向生产部提出“三同时”设施验收申请。</w:t>
      </w:r>
    </w:p>
    <w:p>
      <w:pPr>
        <w:tabs>
          <w:tab w:val="left" w:pos="6000"/>
        </w:tabs>
        <w:spacing w:line="360" w:lineRule="auto"/>
        <w:rPr>
          <w:rFonts w:ascii="宋体" w:hAnsi="宋体"/>
          <w:sz w:val="24"/>
        </w:rPr>
      </w:pPr>
      <w:r>
        <w:rPr>
          <w:rFonts w:ascii="宋体" w:hAnsi="宋体"/>
          <w:sz w:val="24"/>
        </w:rPr>
        <w:t xml:space="preserve">b) </w:t>
      </w:r>
      <w:r>
        <w:rPr>
          <w:rFonts w:hint="eastAsia" w:ascii="宋体" w:hAnsi="宋体"/>
          <w:sz w:val="24"/>
        </w:rPr>
        <w:t>生产部接申请后，符合国家相关规定的建设项目，生产部需委托具备相应资质的评价机构对“三同时”设施进行验收评价，评价结束后向政府相关部门提出验收申请。</w:t>
      </w:r>
    </w:p>
    <w:p>
      <w:pPr>
        <w:tabs>
          <w:tab w:val="left" w:pos="6000"/>
        </w:tabs>
        <w:spacing w:line="360" w:lineRule="auto"/>
        <w:rPr>
          <w:rFonts w:ascii="宋体" w:hAnsi="宋体"/>
          <w:sz w:val="24"/>
        </w:rPr>
      </w:pPr>
      <w:r>
        <w:rPr>
          <w:rFonts w:ascii="宋体" w:hAnsi="宋体"/>
          <w:sz w:val="24"/>
        </w:rPr>
        <w:t xml:space="preserve">c) </w:t>
      </w:r>
      <w:r>
        <w:rPr>
          <w:rFonts w:hint="eastAsia" w:ascii="宋体" w:hAnsi="宋体"/>
          <w:sz w:val="24"/>
        </w:rPr>
        <w:t>经政府相关部门验收合格后，放可投入生产和使用。</w:t>
      </w:r>
    </w:p>
    <w:p>
      <w:pPr>
        <w:tabs>
          <w:tab w:val="left" w:pos="6000"/>
        </w:tabs>
        <w:spacing w:line="360" w:lineRule="auto"/>
        <w:rPr>
          <w:rFonts w:ascii="宋体" w:hAnsi="宋体"/>
          <w:sz w:val="24"/>
        </w:rPr>
      </w:pPr>
      <w:r>
        <w:rPr>
          <w:rFonts w:ascii="宋体" w:hAnsi="宋体"/>
          <w:sz w:val="24"/>
        </w:rPr>
        <w:t xml:space="preserve">4.2 </w:t>
      </w:r>
      <w:r>
        <w:rPr>
          <w:rFonts w:hint="eastAsia" w:ascii="宋体" w:hAnsi="宋体"/>
          <w:sz w:val="24"/>
        </w:rPr>
        <w:t>“四新”项目的“三同时”工作程序及要求</w:t>
      </w:r>
    </w:p>
    <w:p>
      <w:pPr>
        <w:tabs>
          <w:tab w:val="left" w:pos="6000"/>
        </w:tabs>
        <w:spacing w:line="360" w:lineRule="auto"/>
        <w:rPr>
          <w:rFonts w:ascii="宋体" w:hAnsi="宋体"/>
          <w:sz w:val="24"/>
        </w:rPr>
      </w:pPr>
      <w:r>
        <w:rPr>
          <w:rFonts w:hint="eastAsia" w:ascii="宋体" w:hAnsi="宋体"/>
          <w:sz w:val="24"/>
        </w:rPr>
        <w:t>“四新”项目的申报、评价、设计、施工及验收：</w:t>
      </w:r>
    </w:p>
    <w:p>
      <w:pPr>
        <w:tabs>
          <w:tab w:val="left" w:pos="6000"/>
        </w:tabs>
        <w:spacing w:line="360" w:lineRule="auto"/>
        <w:rPr>
          <w:rFonts w:ascii="宋体" w:hAnsi="宋体"/>
          <w:sz w:val="24"/>
        </w:rPr>
      </w:pPr>
      <w:r>
        <w:rPr>
          <w:rFonts w:hint="eastAsia" w:ascii="宋体" w:hAnsi="宋体"/>
          <w:sz w:val="24"/>
        </w:rPr>
        <w:t>“四新”项目经公司主管领导审批后，维修部需向生产部进行申报，申报时提供建设项目和“四新”项目论证书。</w:t>
      </w:r>
    </w:p>
    <w:p>
      <w:pPr>
        <w:tabs>
          <w:tab w:val="left" w:pos="6000"/>
        </w:tabs>
        <w:spacing w:line="360" w:lineRule="auto"/>
        <w:rPr>
          <w:rFonts w:ascii="宋体" w:hAnsi="宋体"/>
          <w:sz w:val="24"/>
        </w:rPr>
      </w:pPr>
      <w:r>
        <w:rPr>
          <w:rFonts w:hint="eastAsia" w:ascii="宋体" w:hAnsi="宋体"/>
          <w:sz w:val="24"/>
        </w:rPr>
        <w:t>维修部应在“四新”项目论证书中，对安全、环保、职业卫生内容进行论证。</w:t>
      </w:r>
    </w:p>
    <w:p>
      <w:pPr>
        <w:tabs>
          <w:tab w:val="left" w:pos="6000"/>
        </w:tabs>
        <w:spacing w:line="360" w:lineRule="auto"/>
        <w:rPr>
          <w:rFonts w:ascii="宋体" w:hAnsi="宋体"/>
          <w:sz w:val="24"/>
        </w:rPr>
      </w:pPr>
      <w:r>
        <w:rPr>
          <w:rFonts w:hint="eastAsia" w:ascii="宋体" w:hAnsi="宋体"/>
          <w:sz w:val="24"/>
        </w:rPr>
        <w:t>生产部根据技术科提供的项目论证书组织专业组进行内部评估、评价。评价后将结果反馈维修部。</w:t>
      </w:r>
    </w:p>
    <w:p>
      <w:pPr>
        <w:tabs>
          <w:tab w:val="left" w:pos="6000"/>
        </w:tabs>
        <w:spacing w:line="360" w:lineRule="auto"/>
        <w:rPr>
          <w:rFonts w:ascii="宋体" w:hAnsi="宋体"/>
          <w:sz w:val="24"/>
        </w:rPr>
      </w:pPr>
      <w:r>
        <w:rPr>
          <w:rFonts w:hint="eastAsia" w:ascii="宋体" w:hAnsi="宋体"/>
          <w:sz w:val="24"/>
        </w:rPr>
        <w:t>维修部应按生产部反馈内容进行设计、施工。避免“四新”项目中形成新的安全风险和事故隐患。</w:t>
      </w:r>
    </w:p>
    <w:p>
      <w:pPr>
        <w:tabs>
          <w:tab w:val="left" w:pos="6000"/>
        </w:tabs>
        <w:spacing w:line="360" w:lineRule="auto"/>
        <w:rPr>
          <w:rFonts w:ascii="宋体" w:hAnsi="宋体"/>
          <w:sz w:val="24"/>
        </w:rPr>
      </w:pPr>
      <w:r>
        <w:rPr>
          <w:rFonts w:hint="eastAsia" w:ascii="宋体" w:hAnsi="宋体"/>
          <w:sz w:val="24"/>
        </w:rPr>
        <w:t>生产部业务课在负责“四新”项目施工时，要对施工单位资质进行审查，监督检查施工过程中严格按照图纸进行施工。</w:t>
      </w:r>
    </w:p>
    <w:p>
      <w:pPr>
        <w:tabs>
          <w:tab w:val="left" w:pos="6000"/>
        </w:tabs>
        <w:spacing w:line="360" w:lineRule="auto"/>
        <w:rPr>
          <w:rFonts w:ascii="宋体" w:hAnsi="宋体"/>
          <w:sz w:val="24"/>
        </w:rPr>
      </w:pPr>
      <w:r>
        <w:rPr>
          <w:rFonts w:hint="eastAsia" w:ascii="宋体" w:hAnsi="宋体"/>
          <w:sz w:val="24"/>
        </w:rPr>
        <w:t>维修部应在“四新”项目（含“三同时”设施）完工后，向生产部提出验收申请。</w:t>
      </w:r>
    </w:p>
    <w:p>
      <w:pPr>
        <w:tabs>
          <w:tab w:val="left" w:pos="6000"/>
        </w:tabs>
        <w:spacing w:line="360" w:lineRule="auto"/>
        <w:rPr>
          <w:rFonts w:ascii="宋体" w:hAnsi="宋体"/>
          <w:sz w:val="24"/>
        </w:rPr>
      </w:pPr>
      <w:r>
        <w:rPr>
          <w:rFonts w:hint="eastAsia" w:ascii="宋体" w:hAnsi="宋体"/>
          <w:sz w:val="24"/>
        </w:rPr>
        <w:t>验收合格后方可使用。</w:t>
      </w:r>
    </w:p>
    <w:p>
      <w:pPr>
        <w:tabs>
          <w:tab w:val="left" w:pos="6000"/>
        </w:tabs>
        <w:spacing w:line="360" w:lineRule="auto"/>
        <w:rPr>
          <w:rFonts w:ascii="宋体" w:hAnsi="宋体"/>
          <w:sz w:val="24"/>
        </w:rPr>
      </w:pPr>
      <w:r>
        <w:rPr>
          <w:rFonts w:ascii="宋体" w:hAnsi="宋体"/>
          <w:sz w:val="24"/>
        </w:rPr>
        <w:t>4.3</w:t>
      </w:r>
      <w:r>
        <w:rPr>
          <w:rFonts w:hint="eastAsia" w:ascii="宋体" w:hAnsi="宋体"/>
          <w:sz w:val="24"/>
        </w:rPr>
        <w:t>建设项目及“四新”项目严禁未批先建。</w:t>
      </w:r>
    </w:p>
    <w:p>
      <w:pPr>
        <w:tabs>
          <w:tab w:val="left" w:pos="6000"/>
        </w:tabs>
        <w:spacing w:line="360" w:lineRule="auto"/>
        <w:rPr>
          <w:rFonts w:ascii="宋体" w:hAnsi="宋体"/>
          <w:sz w:val="24"/>
        </w:rPr>
      </w:pPr>
      <w:r>
        <w:rPr>
          <w:rFonts w:ascii="宋体" w:hAnsi="宋体"/>
          <w:sz w:val="24"/>
        </w:rPr>
        <w:t>4.4</w:t>
      </w:r>
      <w:r>
        <w:rPr>
          <w:rFonts w:hint="eastAsia" w:ascii="宋体" w:hAnsi="宋体"/>
          <w:sz w:val="24"/>
        </w:rPr>
        <w:t>生产部对建设项目及“四新”项目“三同时”设施的采购、安装、施工等全过程进行监控，对出现的问题及时下达隐患整改通知单予以解决。</w:t>
      </w:r>
    </w:p>
    <w:p>
      <w:pPr>
        <w:tabs>
          <w:tab w:val="left" w:pos="6000"/>
        </w:tabs>
        <w:spacing w:line="360" w:lineRule="auto"/>
        <w:rPr>
          <w:rFonts w:ascii="宋体" w:hAnsi="宋体"/>
          <w:sz w:val="24"/>
        </w:rPr>
      </w:pPr>
      <w:r>
        <w:rPr>
          <w:rFonts w:ascii="宋体" w:hAnsi="宋体"/>
          <w:sz w:val="24"/>
        </w:rPr>
        <w:t>4.5</w:t>
      </w:r>
      <w:r>
        <w:rPr>
          <w:rFonts w:hint="eastAsia" w:ascii="宋体" w:hAnsi="宋体"/>
          <w:sz w:val="24"/>
        </w:rPr>
        <w:t>公司EHS工程师对建设项目的安全、环保、职业病的防护设施与主体工程同时设计、同时施工、同时投入生产和使用进行监督，提出意见。</w:t>
      </w:r>
    </w:p>
    <w:p>
      <w:pPr>
        <w:tabs>
          <w:tab w:val="left" w:pos="6000"/>
        </w:tabs>
        <w:spacing w:line="360" w:lineRule="auto"/>
        <w:rPr>
          <w:rFonts w:ascii="宋体" w:hAnsi="宋体"/>
          <w:sz w:val="24"/>
        </w:rPr>
      </w:pPr>
      <w:r>
        <w:rPr>
          <w:rFonts w:ascii="宋体" w:hAnsi="宋体"/>
          <w:sz w:val="24"/>
        </w:rPr>
        <w:t>4.6</w:t>
      </w:r>
      <w:r>
        <w:rPr>
          <w:rFonts w:hint="eastAsia" w:ascii="宋体" w:hAnsi="宋体"/>
          <w:sz w:val="24"/>
        </w:rPr>
        <w:t>生产部及“四新”项目的主管部门对验收中提出的相关安全、环保、职业卫生方面的改进意见，应积极予以解决。</w:t>
      </w:r>
    </w:p>
    <w:p>
      <w:pPr>
        <w:tabs>
          <w:tab w:val="left" w:pos="6000"/>
        </w:tabs>
        <w:spacing w:line="360" w:lineRule="auto"/>
        <w:rPr>
          <w:rFonts w:ascii="宋体" w:hAnsi="宋体"/>
          <w:sz w:val="24"/>
        </w:rPr>
      </w:pPr>
      <w:r>
        <w:rPr>
          <w:rFonts w:ascii="宋体" w:hAnsi="宋体"/>
          <w:sz w:val="24"/>
        </w:rPr>
        <w:t>4.7</w:t>
      </w:r>
      <w:r>
        <w:rPr>
          <w:rFonts w:hint="eastAsia" w:ascii="宋体" w:hAnsi="宋体"/>
          <w:sz w:val="24"/>
        </w:rPr>
        <w:t>凡“三同时”设施未经验收或验收不合格的，视该项目未完工，财务部不予结算付款。</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18" w:name="_Toc459189100"/>
      <w:r>
        <w:rPr>
          <w:rFonts w:hint="eastAsia" w:ascii="宋体" w:hAnsi="宋体"/>
          <w:sz w:val="28"/>
          <w:szCs w:val="28"/>
        </w:rPr>
        <w:t>施工与检维修安全管理制度</w:t>
      </w:r>
      <w:bookmarkEnd w:id="18"/>
    </w:p>
    <w:p>
      <w:pPr>
        <w:tabs>
          <w:tab w:val="left" w:pos="6000"/>
        </w:tabs>
        <w:spacing w:line="360" w:lineRule="auto"/>
        <w:rPr>
          <w:rFonts w:ascii="宋体" w:hAnsi="宋体"/>
          <w:sz w:val="24"/>
        </w:rPr>
      </w:pPr>
      <w:r>
        <w:rPr>
          <w:rFonts w:hint="eastAsia" w:ascii="宋体" w:hAnsi="宋体"/>
          <w:sz w:val="24"/>
        </w:rPr>
        <w:t>1.目的与范围</w:t>
      </w:r>
    </w:p>
    <w:p>
      <w:pPr>
        <w:tabs>
          <w:tab w:val="left" w:pos="6000"/>
        </w:tabs>
        <w:spacing w:line="360" w:lineRule="auto"/>
        <w:rPr>
          <w:rFonts w:ascii="宋体" w:hAnsi="宋体"/>
          <w:sz w:val="24"/>
        </w:rPr>
      </w:pPr>
      <w:r>
        <w:rPr>
          <w:rFonts w:hint="eastAsia" w:ascii="宋体" w:hAnsi="宋体"/>
          <w:sz w:val="24"/>
        </w:rPr>
        <w:t>为加强施工与检维修的安全管理，确保施工与检维修的安全性，特制定本制度。本制度适用于公司内所有施工与检维修活动，包括相关方活动。</w:t>
      </w:r>
    </w:p>
    <w:p>
      <w:pPr>
        <w:tabs>
          <w:tab w:val="left" w:pos="6000"/>
        </w:tabs>
        <w:spacing w:line="360" w:lineRule="auto"/>
        <w:rPr>
          <w:rFonts w:ascii="宋体" w:hAnsi="宋体"/>
          <w:sz w:val="24"/>
        </w:rPr>
      </w:pPr>
      <w:r>
        <w:rPr>
          <w:rFonts w:hint="eastAsia" w:ascii="宋体" w:hAnsi="宋体"/>
          <w:sz w:val="24"/>
        </w:rPr>
        <w:t>2.施工组织与现场管理</w:t>
      </w:r>
    </w:p>
    <w:p>
      <w:pPr>
        <w:tabs>
          <w:tab w:val="left" w:pos="6000"/>
        </w:tabs>
        <w:spacing w:line="360" w:lineRule="auto"/>
        <w:rPr>
          <w:rFonts w:ascii="宋体" w:hAnsi="宋体"/>
          <w:sz w:val="24"/>
        </w:rPr>
      </w:pPr>
      <w:r>
        <w:rPr>
          <w:rFonts w:hint="eastAsia" w:ascii="宋体" w:hAnsi="宋体"/>
          <w:sz w:val="24"/>
        </w:rPr>
        <w:t>2.1凡新建、改建、扩建、拆除大修等工程施工，必须报公司领导批准，按照施工图纸编制施工方案。</w:t>
      </w:r>
    </w:p>
    <w:p>
      <w:pPr>
        <w:tabs>
          <w:tab w:val="left" w:pos="6000"/>
        </w:tabs>
        <w:spacing w:line="360" w:lineRule="auto"/>
        <w:rPr>
          <w:rFonts w:ascii="宋体" w:hAnsi="宋体"/>
          <w:sz w:val="24"/>
        </w:rPr>
      </w:pPr>
      <w:r>
        <w:rPr>
          <w:rFonts w:hint="eastAsia" w:ascii="宋体" w:hAnsi="宋体"/>
          <w:sz w:val="24"/>
        </w:rPr>
        <w:t>2.2施工部门负责人、技术人员、施工人员等，必须认真执行安全指令，严格落实安全措施，并在工程负责人的统一指挥、监督下进行。</w:t>
      </w:r>
    </w:p>
    <w:p>
      <w:pPr>
        <w:tabs>
          <w:tab w:val="left" w:pos="6000"/>
        </w:tabs>
        <w:spacing w:line="360" w:lineRule="auto"/>
        <w:rPr>
          <w:rFonts w:ascii="宋体" w:hAnsi="宋体"/>
          <w:sz w:val="24"/>
        </w:rPr>
      </w:pPr>
      <w:r>
        <w:rPr>
          <w:rFonts w:hint="eastAsia" w:ascii="宋体" w:hAnsi="宋体"/>
          <w:sz w:val="24"/>
        </w:rPr>
        <w:t>2.3参加施工人员，必须熟知本系统、本工种、本岗位的安全技术操作规程，遵守各项安全制度，并接受监督。</w:t>
      </w:r>
    </w:p>
    <w:p>
      <w:pPr>
        <w:tabs>
          <w:tab w:val="left" w:pos="6000"/>
        </w:tabs>
        <w:spacing w:line="360" w:lineRule="auto"/>
        <w:rPr>
          <w:rFonts w:ascii="宋体" w:hAnsi="宋体"/>
          <w:sz w:val="24"/>
        </w:rPr>
      </w:pPr>
      <w:r>
        <w:rPr>
          <w:rFonts w:hint="eastAsia" w:ascii="宋体" w:hAnsi="宋体"/>
          <w:sz w:val="24"/>
        </w:rPr>
        <w:t>2.4施工现场内的坑、井、孔洞、陡坡、高压电气设备、易燃易爆场所等，必须设置围栏、盖板、危险标志，夜间要设置信号灯，并指定专人负责。各种防护设施、安全标志，未经施工负责人批准，不得移动或拆除。</w:t>
      </w:r>
    </w:p>
    <w:p>
      <w:pPr>
        <w:tabs>
          <w:tab w:val="left" w:pos="6000"/>
        </w:tabs>
        <w:spacing w:line="360" w:lineRule="auto"/>
        <w:rPr>
          <w:rFonts w:ascii="宋体" w:hAnsi="宋体"/>
          <w:sz w:val="24"/>
        </w:rPr>
      </w:pPr>
      <w:r>
        <w:rPr>
          <w:rFonts w:hint="eastAsia" w:ascii="宋体" w:hAnsi="宋体"/>
          <w:sz w:val="24"/>
        </w:rPr>
        <w:t>2.5施工现场道路必须保持畅通，转弯半径必须保证行车安全要求，场地狭小，行人来往和运输频繁地点，应设临时交通指挥和交通标志。</w:t>
      </w:r>
    </w:p>
    <w:p>
      <w:pPr>
        <w:tabs>
          <w:tab w:val="left" w:pos="6000"/>
        </w:tabs>
        <w:spacing w:line="360" w:lineRule="auto"/>
        <w:rPr>
          <w:rFonts w:ascii="宋体" w:hAnsi="宋体"/>
          <w:sz w:val="24"/>
        </w:rPr>
      </w:pPr>
      <w:r>
        <w:rPr>
          <w:rFonts w:hint="eastAsia" w:ascii="宋体" w:hAnsi="宋体"/>
          <w:sz w:val="24"/>
        </w:rPr>
        <w:t>2.6施工现场必须做好季节性防护工作，夏季要防暑降温；冬季要防寒防冻；雨季到来之前应做好防洪排水准备。</w:t>
      </w:r>
    </w:p>
    <w:p>
      <w:pPr>
        <w:tabs>
          <w:tab w:val="left" w:pos="6000"/>
        </w:tabs>
        <w:spacing w:line="360" w:lineRule="auto"/>
        <w:rPr>
          <w:rFonts w:ascii="宋体" w:hAnsi="宋体"/>
          <w:sz w:val="24"/>
        </w:rPr>
      </w:pPr>
      <w:r>
        <w:rPr>
          <w:rFonts w:hint="eastAsia" w:ascii="宋体" w:hAnsi="宋体"/>
          <w:sz w:val="24"/>
        </w:rPr>
        <w:t>2.7阴暗场所和夜间施工现场应有足够的照明。</w:t>
      </w:r>
    </w:p>
    <w:p>
      <w:pPr>
        <w:tabs>
          <w:tab w:val="left" w:pos="6000"/>
        </w:tabs>
        <w:spacing w:line="360" w:lineRule="auto"/>
        <w:rPr>
          <w:rFonts w:ascii="宋体" w:hAnsi="宋体"/>
          <w:sz w:val="24"/>
        </w:rPr>
      </w:pPr>
      <w:r>
        <w:rPr>
          <w:rFonts w:hint="eastAsia" w:ascii="宋体" w:hAnsi="宋体"/>
          <w:sz w:val="24"/>
        </w:rPr>
        <w:t>2.8施工现场要按规定设置消防水管和消防器材，并按照有关规定履行动火、用电手续。</w:t>
      </w:r>
    </w:p>
    <w:p>
      <w:pPr>
        <w:tabs>
          <w:tab w:val="left" w:pos="6000"/>
        </w:tabs>
        <w:spacing w:line="360" w:lineRule="auto"/>
        <w:rPr>
          <w:rFonts w:ascii="宋体" w:hAnsi="宋体"/>
          <w:sz w:val="24"/>
        </w:rPr>
      </w:pPr>
      <w:r>
        <w:rPr>
          <w:rFonts w:hint="eastAsia" w:ascii="宋体" w:hAnsi="宋体"/>
          <w:sz w:val="24"/>
        </w:rPr>
        <w:t>2.9施工现场的电气设备、工具、线路必须配备专职电工维护管理。</w:t>
      </w:r>
    </w:p>
    <w:p>
      <w:pPr>
        <w:tabs>
          <w:tab w:val="left" w:pos="6000"/>
        </w:tabs>
        <w:spacing w:line="360" w:lineRule="auto"/>
        <w:rPr>
          <w:rFonts w:ascii="宋体" w:hAnsi="宋体"/>
          <w:sz w:val="24"/>
        </w:rPr>
      </w:pPr>
      <w:r>
        <w:rPr>
          <w:rFonts w:hint="eastAsia" w:ascii="宋体" w:hAnsi="宋体"/>
          <w:sz w:val="24"/>
        </w:rPr>
        <w:t>3.检维修作业安全管理</w:t>
      </w:r>
    </w:p>
    <w:p>
      <w:pPr>
        <w:tabs>
          <w:tab w:val="left" w:pos="6000"/>
        </w:tabs>
        <w:spacing w:line="360" w:lineRule="auto"/>
        <w:rPr>
          <w:rFonts w:ascii="宋体" w:hAnsi="宋体"/>
          <w:sz w:val="24"/>
        </w:rPr>
      </w:pPr>
      <w:r>
        <w:rPr>
          <w:rFonts w:hint="eastAsia" w:ascii="宋体" w:hAnsi="宋体"/>
          <w:sz w:val="24"/>
        </w:rPr>
        <w:t>3.1从事动火作业，应按防火防爆有关规定办理动火证，经批准后方可作业。</w:t>
      </w:r>
    </w:p>
    <w:p>
      <w:pPr>
        <w:tabs>
          <w:tab w:val="left" w:pos="6000"/>
        </w:tabs>
        <w:spacing w:line="360" w:lineRule="auto"/>
        <w:rPr>
          <w:rFonts w:ascii="宋体" w:hAnsi="宋体"/>
          <w:sz w:val="24"/>
        </w:rPr>
      </w:pPr>
      <w:r>
        <w:rPr>
          <w:rFonts w:hint="eastAsia" w:ascii="宋体" w:hAnsi="宋体"/>
          <w:sz w:val="24"/>
        </w:rPr>
        <w:t>3.2高处作业人员必须遵守高处作业安全规程的有关规定。</w:t>
      </w:r>
    </w:p>
    <w:p>
      <w:pPr>
        <w:tabs>
          <w:tab w:val="left" w:pos="6000"/>
        </w:tabs>
        <w:spacing w:line="360" w:lineRule="auto"/>
        <w:rPr>
          <w:rFonts w:ascii="宋体" w:hAnsi="宋体"/>
          <w:sz w:val="24"/>
        </w:rPr>
      </w:pPr>
      <w:r>
        <w:rPr>
          <w:rFonts w:hint="eastAsia" w:ascii="宋体" w:hAnsi="宋体"/>
          <w:sz w:val="24"/>
        </w:rPr>
        <w:t>3.3一切检维修均应严格执行检维修安全技术规程，检维修人员要认真遵守本工种安全技术操作规程的各项规定。</w:t>
      </w:r>
    </w:p>
    <w:p>
      <w:pPr>
        <w:tabs>
          <w:tab w:val="left" w:pos="6000"/>
        </w:tabs>
        <w:spacing w:line="360" w:lineRule="auto"/>
        <w:rPr>
          <w:rFonts w:ascii="宋体" w:hAnsi="宋体"/>
          <w:sz w:val="24"/>
        </w:rPr>
      </w:pPr>
      <w:r>
        <w:rPr>
          <w:rFonts w:hint="eastAsia" w:ascii="宋体" w:hAnsi="宋体"/>
          <w:sz w:val="24"/>
        </w:rPr>
        <w:t>3.4检维修的设施、管道与在生活区域的设施、管道有连通时，中间必须隔绝。</w:t>
      </w:r>
    </w:p>
    <w:p>
      <w:pPr>
        <w:tabs>
          <w:tab w:val="left" w:pos="6000"/>
        </w:tabs>
        <w:spacing w:line="360" w:lineRule="auto"/>
        <w:rPr>
          <w:rFonts w:ascii="宋体" w:hAnsi="宋体"/>
          <w:sz w:val="24"/>
        </w:rPr>
      </w:pPr>
      <w:r>
        <w:rPr>
          <w:rFonts w:hint="eastAsia" w:ascii="宋体" w:hAnsi="宋体"/>
          <w:sz w:val="24"/>
        </w:rPr>
        <w:t>3.5如施工现场有易燃易爆物质时，要使用防爆器械，或采取其他防爆措施，严防产生火花，发生燃烧爆炸。</w:t>
      </w:r>
    </w:p>
    <w:p>
      <w:pPr>
        <w:tabs>
          <w:tab w:val="left" w:pos="6000"/>
        </w:tabs>
        <w:spacing w:line="360" w:lineRule="auto"/>
        <w:rPr>
          <w:rFonts w:ascii="宋体" w:hAnsi="宋体"/>
          <w:sz w:val="24"/>
        </w:rPr>
      </w:pPr>
      <w:r>
        <w:rPr>
          <w:rFonts w:hint="eastAsia" w:ascii="宋体" w:hAnsi="宋体"/>
          <w:sz w:val="24"/>
        </w:rPr>
        <w:t>3.6对检维修使用的工具、设备应进行详细检查，保证安全可靠。手持电动工具和移动电器用具，必须绝缘良好，配有漏电保护装置。所有电气设备必须保证接线正确，接零或接地良好。</w:t>
      </w:r>
    </w:p>
    <w:p>
      <w:pPr>
        <w:tabs>
          <w:tab w:val="left" w:pos="6000"/>
        </w:tabs>
        <w:spacing w:line="360" w:lineRule="auto"/>
        <w:rPr>
          <w:rFonts w:ascii="宋体" w:hAnsi="宋体"/>
          <w:sz w:val="24"/>
        </w:rPr>
      </w:pPr>
      <w:r>
        <w:rPr>
          <w:rFonts w:hint="eastAsia" w:ascii="宋体" w:hAnsi="宋体"/>
          <w:sz w:val="24"/>
        </w:rPr>
        <w:t>3.7进行电气设备检维修时，必须切断电源（拔掉电源熔断器），并在电源开关处挂上禁止启动牌或上安全锁卡。</w:t>
      </w:r>
    </w:p>
    <w:p>
      <w:pPr>
        <w:tabs>
          <w:tab w:val="left" w:pos="6000"/>
        </w:tabs>
        <w:spacing w:line="360" w:lineRule="auto"/>
        <w:rPr>
          <w:rFonts w:ascii="宋体" w:hAnsi="宋体"/>
          <w:sz w:val="24"/>
        </w:rPr>
      </w:pPr>
      <w:r>
        <w:rPr>
          <w:rFonts w:hint="eastAsia" w:ascii="宋体" w:hAnsi="宋体"/>
          <w:sz w:val="24"/>
        </w:rPr>
        <w:t>3.8要认真检查动火证，高处作业许可证和电气工作票的审批内容与落实情况。</w:t>
      </w:r>
    </w:p>
    <w:p>
      <w:pPr>
        <w:tabs>
          <w:tab w:val="left" w:pos="6000"/>
        </w:tabs>
        <w:spacing w:line="360" w:lineRule="auto"/>
        <w:rPr>
          <w:rFonts w:ascii="宋体" w:hAnsi="宋体"/>
          <w:sz w:val="24"/>
        </w:rPr>
      </w:pPr>
      <w:r>
        <w:rPr>
          <w:rFonts w:hint="eastAsia" w:ascii="宋体" w:hAnsi="宋体"/>
          <w:sz w:val="24"/>
        </w:rPr>
        <w:t>3.9应认真检查检维修中所需的防护器具、消防器材准备情况。</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19" w:name="_Toc459189101"/>
      <w:r>
        <w:rPr>
          <w:rFonts w:hint="eastAsia" w:ascii="宋体" w:hAnsi="宋体"/>
          <w:sz w:val="28"/>
          <w:szCs w:val="28"/>
        </w:rPr>
        <w:t>劳保防护用品（具）和保健品发放管理制度</w:t>
      </w:r>
      <w:bookmarkEnd w:id="19"/>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加强劳动保护用品的管理，保障职工在劳动生产过程中的安全与健康。</w:t>
      </w:r>
    </w:p>
    <w:p>
      <w:pPr>
        <w:tabs>
          <w:tab w:val="left" w:pos="6000"/>
        </w:tabs>
        <w:spacing w:line="360" w:lineRule="auto"/>
        <w:rPr>
          <w:rFonts w:ascii="宋体" w:hAnsi="宋体"/>
          <w:sz w:val="24"/>
        </w:rPr>
      </w:pPr>
      <w:r>
        <w:rPr>
          <w:rFonts w:hint="eastAsia" w:ascii="宋体" w:hAnsi="宋体"/>
          <w:sz w:val="24"/>
        </w:rPr>
        <w:t>2.适用范围</w:t>
      </w:r>
    </w:p>
    <w:p>
      <w:pPr>
        <w:tabs>
          <w:tab w:val="left" w:pos="6000"/>
        </w:tabs>
        <w:spacing w:line="360" w:lineRule="auto"/>
        <w:rPr>
          <w:rFonts w:ascii="宋体" w:hAnsi="宋体"/>
          <w:sz w:val="24"/>
        </w:rPr>
      </w:pPr>
      <w:r>
        <w:rPr>
          <w:rFonts w:hint="eastAsia" w:ascii="宋体" w:hAnsi="宋体"/>
          <w:sz w:val="24"/>
        </w:rPr>
        <w:t>适用于本公司全体职工。</w:t>
      </w:r>
    </w:p>
    <w:p>
      <w:pPr>
        <w:tabs>
          <w:tab w:val="left" w:pos="6000"/>
        </w:tabs>
        <w:spacing w:line="360" w:lineRule="auto"/>
        <w:rPr>
          <w:rFonts w:ascii="宋体" w:hAnsi="宋体"/>
          <w:sz w:val="24"/>
        </w:rPr>
      </w:pPr>
      <w:r>
        <w:rPr>
          <w:rFonts w:hint="eastAsia" w:ascii="宋体" w:hAnsi="宋体"/>
          <w:sz w:val="24"/>
        </w:rPr>
        <w:t>3.管理内容和要求</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分管副总经理负责全公司职工个人防护用品的管理工作及发放标准的制定。</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质量部负责全公司职工劳动防护用品的采购、质量验收及发放工作。</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劳动防护用品采取分级管理，集中审批，统一发放的原则。</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各部门要认真负责，严格执行劳动防护用品发放标准，做好发放记录，不得随意更改，弄虚作假。</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5</w:t>
      </w:r>
      <w:r>
        <w:rPr>
          <w:rFonts w:hint="eastAsia" w:ascii="宋体" w:hAnsi="宋体"/>
          <w:sz w:val="24"/>
        </w:rPr>
        <w:t>新职工必须经三级安全教育合格后按发放标准发放劳动防护用品。</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6</w:t>
      </w:r>
      <w:r>
        <w:rPr>
          <w:rFonts w:hint="eastAsia" w:ascii="宋体" w:hAnsi="宋体"/>
          <w:sz w:val="24"/>
        </w:rPr>
        <w:t>劳动防护用品是在工作期间使用的，凡因病假或其他原因脱离生产岗位半年以上的停发各类防护用品，待复工后发放。</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7</w:t>
      </w:r>
      <w:r>
        <w:rPr>
          <w:rFonts w:hint="eastAsia" w:ascii="宋体" w:hAnsi="宋体"/>
          <w:sz w:val="24"/>
        </w:rPr>
        <w:t>劳动防护用品发放标准执行相关规定。</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8</w:t>
      </w:r>
      <w:r>
        <w:rPr>
          <w:rFonts w:hint="eastAsia" w:ascii="宋体" w:hAnsi="宋体"/>
          <w:sz w:val="24"/>
        </w:rPr>
        <w:t>职工进入公司必须按规定穿戴劳动防护用品。</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9</w:t>
      </w:r>
      <w:r>
        <w:rPr>
          <w:rFonts w:hint="eastAsia" w:ascii="宋体" w:hAnsi="宋体"/>
          <w:sz w:val="24"/>
        </w:rPr>
        <w:t>公用防护用品要建立台账，专人保管，内部调节使用。</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10</w:t>
      </w:r>
      <w:r>
        <w:rPr>
          <w:rFonts w:hint="eastAsia" w:ascii="宋体" w:hAnsi="宋体"/>
          <w:sz w:val="24"/>
        </w:rPr>
        <w:t>特殊防护用品严禁挪作他用。</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11</w:t>
      </w:r>
      <w:r>
        <w:rPr>
          <w:rFonts w:hint="eastAsia" w:ascii="宋体" w:hAnsi="宋体"/>
          <w:sz w:val="24"/>
        </w:rPr>
        <w:t>各部门领用的特殊专用防护用品，要定期检查，加强保管，经检查已经失去防护作用的要及时更换，无故损坏的要追究责任，按价赔偿。</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12</w:t>
      </w:r>
      <w:r>
        <w:rPr>
          <w:rFonts w:hint="eastAsia" w:ascii="宋体" w:hAnsi="宋体"/>
          <w:sz w:val="24"/>
        </w:rPr>
        <w:t>防护用品每次使用前要进行检查，严禁使用无效的防护用品。使用后要按要求进行维护。</w:t>
      </w:r>
    </w:p>
    <w:p>
      <w:pPr>
        <w:tabs>
          <w:tab w:val="left" w:pos="6000"/>
        </w:tabs>
        <w:spacing w:line="360" w:lineRule="auto"/>
        <w:rPr>
          <w:rFonts w:ascii="宋体" w:hAnsi="宋体"/>
          <w:sz w:val="24"/>
        </w:rPr>
      </w:pPr>
      <w:r>
        <w:rPr>
          <w:rFonts w:hint="eastAsia" w:ascii="宋体" w:hAnsi="宋体"/>
          <w:sz w:val="24"/>
        </w:rPr>
        <w:t>3.</w:t>
      </w:r>
      <w:r>
        <w:rPr>
          <w:rFonts w:ascii="宋体" w:hAnsi="宋体"/>
          <w:sz w:val="24"/>
        </w:rPr>
        <w:t>13</w:t>
      </w:r>
      <w:r>
        <w:rPr>
          <w:rFonts w:hint="eastAsia" w:ascii="宋体" w:hAnsi="宋体"/>
          <w:sz w:val="24"/>
        </w:rPr>
        <w:t>公用防护品及抢修作业用计划外劳保用品，由部门写申请报告，总经理审批后发放。</w:t>
      </w:r>
    </w:p>
    <w:p>
      <w:pPr>
        <w:tabs>
          <w:tab w:val="left" w:pos="6000"/>
        </w:tabs>
        <w:spacing w:line="360" w:lineRule="auto"/>
        <w:rPr>
          <w:rFonts w:ascii="宋体" w:hAnsi="宋体"/>
          <w:sz w:val="24"/>
        </w:rPr>
      </w:pPr>
      <w:r>
        <w:rPr>
          <w:rFonts w:hint="eastAsia" w:ascii="宋体" w:hAnsi="宋体"/>
          <w:sz w:val="24"/>
        </w:rPr>
        <w:t>4. 应急药品柜管理</w:t>
      </w:r>
    </w:p>
    <w:p>
      <w:pPr>
        <w:tabs>
          <w:tab w:val="left" w:pos="6000"/>
        </w:tabs>
        <w:spacing w:line="360" w:lineRule="auto"/>
        <w:rPr>
          <w:rFonts w:ascii="宋体" w:hAnsi="宋体"/>
          <w:sz w:val="24"/>
        </w:rPr>
      </w:pPr>
      <w:r>
        <w:rPr>
          <w:rFonts w:hint="eastAsia" w:ascii="宋体" w:hAnsi="宋体"/>
          <w:sz w:val="24"/>
        </w:rPr>
        <w:t>4.1各车间均应配备应急药品柜以放置应急药品。</w:t>
      </w:r>
    </w:p>
    <w:p>
      <w:pPr>
        <w:tabs>
          <w:tab w:val="left" w:pos="6000"/>
        </w:tabs>
        <w:spacing w:line="360" w:lineRule="auto"/>
        <w:rPr>
          <w:rFonts w:ascii="宋体" w:hAnsi="宋体"/>
          <w:sz w:val="24"/>
        </w:rPr>
      </w:pPr>
      <w:r>
        <w:rPr>
          <w:rFonts w:hint="eastAsia" w:ascii="宋体" w:hAnsi="宋体"/>
          <w:sz w:val="24"/>
        </w:rPr>
        <w:t>4.2建立应急药品台帐、检查记录及收发放记录（要有领取人、管理人员签字）。</w:t>
      </w:r>
    </w:p>
    <w:p>
      <w:pPr>
        <w:tabs>
          <w:tab w:val="left" w:pos="6000"/>
        </w:tabs>
        <w:spacing w:line="360" w:lineRule="auto"/>
        <w:rPr>
          <w:rFonts w:ascii="宋体" w:hAnsi="宋体"/>
          <w:sz w:val="24"/>
        </w:rPr>
      </w:pPr>
      <w:r>
        <w:rPr>
          <w:rFonts w:hint="eastAsia" w:ascii="宋体" w:hAnsi="宋体"/>
          <w:sz w:val="24"/>
        </w:rPr>
        <w:t>4.3各岗位应急药品设专人管理，并保证二十四小时随时能取出药品。</w:t>
      </w:r>
    </w:p>
    <w:p>
      <w:pPr>
        <w:tabs>
          <w:tab w:val="left" w:pos="6000"/>
        </w:tabs>
        <w:spacing w:line="360" w:lineRule="auto"/>
        <w:rPr>
          <w:rFonts w:ascii="宋体" w:hAnsi="宋体"/>
          <w:sz w:val="24"/>
        </w:rPr>
      </w:pPr>
      <w:r>
        <w:rPr>
          <w:rFonts w:hint="eastAsia" w:ascii="宋体" w:hAnsi="宋体"/>
          <w:sz w:val="24"/>
        </w:rPr>
        <w:t>4.4应急药品要定期检查，并做好记录。</w:t>
      </w:r>
    </w:p>
    <w:p>
      <w:pPr>
        <w:tabs>
          <w:tab w:val="left" w:pos="6000"/>
        </w:tabs>
        <w:spacing w:line="360" w:lineRule="auto"/>
        <w:rPr>
          <w:rFonts w:ascii="宋体" w:hAnsi="宋体"/>
          <w:sz w:val="24"/>
        </w:rPr>
      </w:pPr>
      <w:r>
        <w:rPr>
          <w:rFonts w:hint="eastAsia" w:ascii="宋体" w:hAnsi="宋体"/>
          <w:sz w:val="24"/>
        </w:rPr>
        <w:t>4.5过期药品及时返回质量部，由质量部统一销毁，并做好记录。</w:t>
      </w:r>
    </w:p>
    <w:p>
      <w:pPr>
        <w:tabs>
          <w:tab w:val="left" w:pos="6000"/>
        </w:tabs>
        <w:spacing w:line="360" w:lineRule="auto"/>
        <w:rPr>
          <w:rFonts w:ascii="宋体" w:hAnsi="宋体"/>
          <w:sz w:val="24"/>
        </w:rPr>
      </w:pPr>
      <w:r>
        <w:rPr>
          <w:rFonts w:hint="eastAsia" w:ascii="宋体" w:hAnsi="宋体"/>
          <w:sz w:val="24"/>
        </w:rPr>
        <w:t>5. 本文件由质量部负责解释。</w:t>
      </w: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p>
    <w:p>
      <w:pPr>
        <w:pStyle w:val="18"/>
        <w:rPr>
          <w:rFonts w:ascii="宋体" w:hAnsi="宋体"/>
          <w:sz w:val="28"/>
          <w:szCs w:val="28"/>
        </w:rPr>
      </w:pPr>
      <w:bookmarkStart w:id="20" w:name="_Toc459189102"/>
      <w:r>
        <w:rPr>
          <w:rFonts w:hint="eastAsia" w:ascii="宋体" w:hAnsi="宋体"/>
          <w:sz w:val="28"/>
          <w:szCs w:val="28"/>
        </w:rPr>
        <w:t>安全检查及隐患治理制度</w:t>
      </w:r>
      <w:bookmarkEnd w:id="20"/>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为确保公司安全发展，安全责任人应当组织开展安全检查，督促落实安全隐患整改。安全管理人应当组织实施安全检查和隐患整改。员工业户应当积极参与安全检查和隐患整改。为此，特制定本制度。</w:t>
      </w:r>
    </w:p>
    <w:p>
      <w:pPr>
        <w:tabs>
          <w:tab w:val="left" w:pos="6000"/>
        </w:tabs>
        <w:spacing w:line="360" w:lineRule="auto"/>
        <w:rPr>
          <w:rFonts w:ascii="宋体" w:hAnsi="宋体"/>
          <w:sz w:val="24"/>
        </w:rPr>
      </w:pPr>
      <w:r>
        <w:rPr>
          <w:rFonts w:hint="eastAsia" w:ascii="宋体" w:hAnsi="宋体"/>
          <w:sz w:val="24"/>
        </w:rPr>
        <w:t>2.安全检查的组织</w:t>
      </w:r>
    </w:p>
    <w:p>
      <w:pPr>
        <w:tabs>
          <w:tab w:val="left" w:pos="6000"/>
        </w:tabs>
        <w:spacing w:line="360" w:lineRule="auto"/>
        <w:rPr>
          <w:rFonts w:ascii="宋体" w:hAnsi="宋体"/>
          <w:sz w:val="24"/>
        </w:rPr>
      </w:pPr>
      <w:r>
        <w:rPr>
          <w:rFonts w:hint="eastAsia" w:ascii="宋体" w:hAnsi="宋体"/>
          <w:sz w:val="24"/>
        </w:rPr>
        <w:t>2.1要形成以总经理为责任人，以副总经理为管理人，以部门负责人行业组长为具体负责人，以安全管理人员为主体，以各岗位安全责任人为基础的长效安全检查监督机制。</w:t>
      </w:r>
    </w:p>
    <w:p>
      <w:pPr>
        <w:tabs>
          <w:tab w:val="left" w:pos="6000"/>
        </w:tabs>
        <w:spacing w:line="360" w:lineRule="auto"/>
        <w:rPr>
          <w:rFonts w:ascii="宋体" w:hAnsi="宋体"/>
          <w:sz w:val="24"/>
        </w:rPr>
      </w:pPr>
      <w:r>
        <w:rPr>
          <w:rFonts w:hint="eastAsia" w:ascii="宋体" w:hAnsi="宋体"/>
          <w:sz w:val="24"/>
        </w:rPr>
        <w:t>2.2安全检查人员要熟悉安全法规和技术规范，要有较强的责任意识，要具有发现和消除安全隐患的能力。</w:t>
      </w:r>
    </w:p>
    <w:p>
      <w:pPr>
        <w:tabs>
          <w:tab w:val="left" w:pos="6000"/>
        </w:tabs>
        <w:spacing w:line="360" w:lineRule="auto"/>
        <w:rPr>
          <w:rFonts w:ascii="宋体" w:hAnsi="宋体"/>
          <w:sz w:val="24"/>
        </w:rPr>
      </w:pPr>
      <w:r>
        <w:rPr>
          <w:rFonts w:hint="eastAsia" w:ascii="宋体" w:hAnsi="宋体"/>
          <w:sz w:val="24"/>
        </w:rPr>
        <w:t>3.安全检查的形式</w:t>
      </w:r>
    </w:p>
    <w:p>
      <w:pPr>
        <w:tabs>
          <w:tab w:val="left" w:pos="6000"/>
        </w:tabs>
        <w:spacing w:line="360" w:lineRule="auto"/>
        <w:rPr>
          <w:rFonts w:ascii="宋体" w:hAnsi="宋体"/>
          <w:sz w:val="24"/>
        </w:rPr>
      </w:pPr>
      <w:r>
        <w:rPr>
          <w:rFonts w:hint="eastAsia" w:ascii="宋体" w:hAnsi="宋体"/>
          <w:sz w:val="24"/>
        </w:rPr>
        <w:t>3.1员工、业户自查；</w:t>
      </w:r>
    </w:p>
    <w:p>
      <w:pPr>
        <w:tabs>
          <w:tab w:val="left" w:pos="6000"/>
        </w:tabs>
        <w:spacing w:line="360" w:lineRule="auto"/>
        <w:rPr>
          <w:rFonts w:ascii="宋体" w:hAnsi="宋体"/>
          <w:sz w:val="24"/>
        </w:rPr>
      </w:pPr>
      <w:r>
        <w:rPr>
          <w:rFonts w:hint="eastAsia" w:ascii="宋体" w:hAnsi="宋体"/>
          <w:sz w:val="24"/>
        </w:rPr>
        <w:t>3.2班组自查；</w:t>
      </w:r>
    </w:p>
    <w:p>
      <w:pPr>
        <w:tabs>
          <w:tab w:val="left" w:pos="6000"/>
        </w:tabs>
        <w:spacing w:line="360" w:lineRule="auto"/>
        <w:rPr>
          <w:rFonts w:ascii="宋体" w:hAnsi="宋体"/>
          <w:sz w:val="24"/>
        </w:rPr>
      </w:pPr>
      <w:r>
        <w:rPr>
          <w:rFonts w:hint="eastAsia" w:ascii="宋体" w:hAnsi="宋体"/>
          <w:sz w:val="24"/>
        </w:rPr>
        <w:t>3.3领导带队综合大检查；</w:t>
      </w:r>
    </w:p>
    <w:p>
      <w:pPr>
        <w:tabs>
          <w:tab w:val="left" w:pos="6000"/>
        </w:tabs>
        <w:spacing w:line="360" w:lineRule="auto"/>
        <w:rPr>
          <w:rFonts w:ascii="宋体" w:hAnsi="宋体"/>
          <w:sz w:val="24"/>
        </w:rPr>
      </w:pPr>
      <w:r>
        <w:rPr>
          <w:rFonts w:hint="eastAsia" w:ascii="宋体" w:hAnsi="宋体"/>
          <w:sz w:val="24"/>
        </w:rPr>
        <w:t>3.4日常巡查、检查；</w:t>
      </w:r>
    </w:p>
    <w:p>
      <w:pPr>
        <w:tabs>
          <w:tab w:val="left" w:pos="6000"/>
        </w:tabs>
        <w:spacing w:line="360" w:lineRule="auto"/>
        <w:rPr>
          <w:rFonts w:ascii="宋体" w:hAnsi="宋体"/>
          <w:sz w:val="24"/>
        </w:rPr>
      </w:pPr>
      <w:r>
        <w:rPr>
          <w:rFonts w:hint="eastAsia" w:ascii="宋体" w:hAnsi="宋体"/>
          <w:sz w:val="24"/>
        </w:rPr>
        <w:t>3.5重点检查；</w:t>
      </w:r>
    </w:p>
    <w:p>
      <w:pPr>
        <w:tabs>
          <w:tab w:val="left" w:pos="6000"/>
        </w:tabs>
        <w:spacing w:line="360" w:lineRule="auto"/>
        <w:rPr>
          <w:rFonts w:ascii="宋体" w:hAnsi="宋体"/>
          <w:sz w:val="24"/>
        </w:rPr>
      </w:pPr>
      <w:r>
        <w:rPr>
          <w:rFonts w:hint="eastAsia" w:ascii="宋体" w:hAnsi="宋体"/>
          <w:sz w:val="24"/>
        </w:rPr>
        <w:t>3.6专业对口检查；</w:t>
      </w:r>
    </w:p>
    <w:p>
      <w:pPr>
        <w:tabs>
          <w:tab w:val="left" w:pos="6000"/>
        </w:tabs>
        <w:spacing w:line="360" w:lineRule="auto"/>
        <w:rPr>
          <w:rFonts w:ascii="宋体" w:hAnsi="宋体"/>
          <w:sz w:val="24"/>
        </w:rPr>
      </w:pPr>
      <w:r>
        <w:rPr>
          <w:rFonts w:hint="eastAsia" w:ascii="宋体" w:hAnsi="宋体"/>
          <w:sz w:val="24"/>
        </w:rPr>
        <w:t>3.7季节性检查；</w:t>
      </w:r>
    </w:p>
    <w:p>
      <w:pPr>
        <w:tabs>
          <w:tab w:val="left" w:pos="6000"/>
        </w:tabs>
        <w:spacing w:line="360" w:lineRule="auto"/>
        <w:rPr>
          <w:rFonts w:ascii="宋体" w:hAnsi="宋体"/>
          <w:sz w:val="24"/>
        </w:rPr>
      </w:pPr>
      <w:r>
        <w:rPr>
          <w:rFonts w:hint="eastAsia" w:ascii="宋体" w:hAnsi="宋体"/>
          <w:sz w:val="24"/>
        </w:rPr>
        <w:t>3.8节假日检查；</w:t>
      </w:r>
    </w:p>
    <w:p>
      <w:pPr>
        <w:tabs>
          <w:tab w:val="left" w:pos="6000"/>
        </w:tabs>
        <w:spacing w:line="360" w:lineRule="auto"/>
        <w:rPr>
          <w:rFonts w:ascii="宋体" w:hAnsi="宋体"/>
          <w:sz w:val="24"/>
        </w:rPr>
      </w:pPr>
      <w:r>
        <w:rPr>
          <w:rFonts w:hint="eastAsia" w:ascii="宋体" w:hAnsi="宋体"/>
          <w:sz w:val="24"/>
        </w:rPr>
        <w:t>3.9不定期抽查；</w:t>
      </w:r>
    </w:p>
    <w:p>
      <w:pPr>
        <w:tabs>
          <w:tab w:val="left" w:pos="6000"/>
        </w:tabs>
        <w:spacing w:line="360" w:lineRule="auto"/>
        <w:rPr>
          <w:rFonts w:ascii="宋体" w:hAnsi="宋体"/>
          <w:sz w:val="24"/>
        </w:rPr>
      </w:pPr>
      <w:r>
        <w:rPr>
          <w:rFonts w:hint="eastAsia" w:ascii="宋体" w:hAnsi="宋体"/>
          <w:sz w:val="24"/>
        </w:rPr>
        <w:t>4.安全检查的内容</w:t>
      </w:r>
    </w:p>
    <w:p>
      <w:pPr>
        <w:tabs>
          <w:tab w:val="left" w:pos="6000"/>
        </w:tabs>
        <w:spacing w:line="360" w:lineRule="auto"/>
        <w:rPr>
          <w:rFonts w:ascii="宋体" w:hAnsi="宋体"/>
          <w:sz w:val="24"/>
        </w:rPr>
      </w:pPr>
      <w:r>
        <w:rPr>
          <w:rFonts w:hint="eastAsia" w:ascii="宋体" w:hAnsi="宋体"/>
          <w:sz w:val="24"/>
        </w:rPr>
        <w:t>4.1场内治安情况；</w:t>
      </w:r>
    </w:p>
    <w:p>
      <w:pPr>
        <w:tabs>
          <w:tab w:val="left" w:pos="6000"/>
        </w:tabs>
        <w:spacing w:line="360" w:lineRule="auto"/>
        <w:rPr>
          <w:rFonts w:ascii="宋体" w:hAnsi="宋体"/>
          <w:sz w:val="24"/>
        </w:rPr>
      </w:pPr>
      <w:r>
        <w:rPr>
          <w:rFonts w:hint="eastAsia" w:ascii="宋体" w:hAnsi="宋体"/>
          <w:sz w:val="24"/>
        </w:rPr>
        <w:t>4.2防火、防盗、防洪、防恐情况；</w:t>
      </w:r>
    </w:p>
    <w:p>
      <w:pPr>
        <w:tabs>
          <w:tab w:val="left" w:pos="6000"/>
        </w:tabs>
        <w:spacing w:line="360" w:lineRule="auto"/>
        <w:rPr>
          <w:rFonts w:ascii="宋体" w:hAnsi="宋体"/>
          <w:sz w:val="24"/>
        </w:rPr>
      </w:pPr>
      <w:r>
        <w:rPr>
          <w:rFonts w:hint="eastAsia" w:ascii="宋体" w:hAnsi="宋体"/>
          <w:sz w:val="24"/>
        </w:rPr>
        <w:t>4.3违章情况；</w:t>
      </w:r>
    </w:p>
    <w:p>
      <w:pPr>
        <w:tabs>
          <w:tab w:val="left" w:pos="6000"/>
        </w:tabs>
        <w:spacing w:line="360" w:lineRule="auto"/>
        <w:rPr>
          <w:rFonts w:ascii="宋体" w:hAnsi="宋体"/>
          <w:sz w:val="24"/>
        </w:rPr>
      </w:pPr>
      <w:r>
        <w:rPr>
          <w:rFonts w:hint="eastAsia" w:ascii="宋体" w:hAnsi="宋体"/>
          <w:sz w:val="24"/>
        </w:rPr>
        <w:t>4.4工程施工及管理情况；</w:t>
      </w:r>
    </w:p>
    <w:p>
      <w:pPr>
        <w:tabs>
          <w:tab w:val="left" w:pos="6000"/>
        </w:tabs>
        <w:spacing w:line="360" w:lineRule="auto"/>
        <w:rPr>
          <w:rFonts w:ascii="宋体" w:hAnsi="宋体"/>
          <w:sz w:val="24"/>
        </w:rPr>
      </w:pPr>
      <w:r>
        <w:rPr>
          <w:rFonts w:hint="eastAsia" w:ascii="宋体" w:hAnsi="宋体"/>
          <w:sz w:val="24"/>
        </w:rPr>
        <w:t>4.5设施、设备、器材情况；</w:t>
      </w:r>
    </w:p>
    <w:p>
      <w:pPr>
        <w:tabs>
          <w:tab w:val="left" w:pos="6000"/>
        </w:tabs>
        <w:spacing w:line="360" w:lineRule="auto"/>
        <w:rPr>
          <w:rFonts w:ascii="宋体" w:hAnsi="宋体"/>
          <w:sz w:val="24"/>
        </w:rPr>
      </w:pPr>
      <w:r>
        <w:rPr>
          <w:rFonts w:hint="eastAsia" w:ascii="宋体" w:hAnsi="宋体"/>
          <w:sz w:val="24"/>
        </w:rPr>
        <w:t>4.6安全疏散通道管理及应急准备情况；</w:t>
      </w:r>
    </w:p>
    <w:p>
      <w:pPr>
        <w:tabs>
          <w:tab w:val="left" w:pos="6000"/>
        </w:tabs>
        <w:spacing w:line="360" w:lineRule="auto"/>
        <w:rPr>
          <w:rFonts w:ascii="宋体" w:hAnsi="宋体"/>
          <w:sz w:val="24"/>
        </w:rPr>
      </w:pPr>
      <w:r>
        <w:rPr>
          <w:rFonts w:hint="eastAsia" w:ascii="宋体" w:hAnsi="宋体"/>
          <w:sz w:val="24"/>
        </w:rPr>
        <w:t>4.7安全制度的建立和执行情况；</w:t>
      </w:r>
    </w:p>
    <w:p>
      <w:pPr>
        <w:tabs>
          <w:tab w:val="left" w:pos="6000"/>
        </w:tabs>
        <w:spacing w:line="360" w:lineRule="auto"/>
        <w:rPr>
          <w:rFonts w:ascii="宋体" w:hAnsi="宋体"/>
          <w:sz w:val="24"/>
        </w:rPr>
      </w:pPr>
      <w:r>
        <w:rPr>
          <w:rFonts w:hint="eastAsia" w:ascii="宋体" w:hAnsi="宋体"/>
          <w:sz w:val="24"/>
        </w:rPr>
        <w:t>4.8安全记录及隐患整改情况。</w:t>
      </w:r>
    </w:p>
    <w:p>
      <w:pPr>
        <w:tabs>
          <w:tab w:val="left" w:pos="6000"/>
        </w:tabs>
        <w:spacing w:line="360" w:lineRule="auto"/>
        <w:rPr>
          <w:rFonts w:ascii="宋体" w:hAnsi="宋体"/>
          <w:sz w:val="24"/>
        </w:rPr>
      </w:pPr>
      <w:r>
        <w:rPr>
          <w:rFonts w:hint="eastAsia" w:ascii="宋体" w:hAnsi="宋体"/>
          <w:sz w:val="24"/>
        </w:rPr>
        <w:t>5.安全检查的方法</w:t>
      </w:r>
    </w:p>
    <w:p>
      <w:pPr>
        <w:tabs>
          <w:tab w:val="left" w:pos="6000"/>
        </w:tabs>
        <w:spacing w:line="360" w:lineRule="auto"/>
        <w:rPr>
          <w:rFonts w:ascii="宋体" w:hAnsi="宋体"/>
          <w:sz w:val="24"/>
        </w:rPr>
      </w:pPr>
      <w:r>
        <w:rPr>
          <w:rFonts w:hint="eastAsia" w:ascii="宋体" w:hAnsi="宋体"/>
          <w:sz w:val="24"/>
        </w:rPr>
        <w:t>5.1询问员工、业户对安全知识的掌握情况。</w:t>
      </w:r>
    </w:p>
    <w:p>
      <w:pPr>
        <w:tabs>
          <w:tab w:val="left" w:pos="6000"/>
        </w:tabs>
        <w:spacing w:line="360" w:lineRule="auto"/>
        <w:rPr>
          <w:rFonts w:ascii="宋体" w:hAnsi="宋体"/>
          <w:sz w:val="24"/>
        </w:rPr>
      </w:pPr>
      <w:r>
        <w:rPr>
          <w:rFonts w:hint="eastAsia" w:ascii="宋体" w:hAnsi="宋体"/>
          <w:sz w:val="24"/>
        </w:rPr>
        <w:t>5.2查阅有关安全资料是否符合法律法规和实际需要，是否具有合理性和可操作性。</w:t>
      </w:r>
    </w:p>
    <w:p>
      <w:pPr>
        <w:tabs>
          <w:tab w:val="left" w:pos="6000"/>
        </w:tabs>
        <w:spacing w:line="360" w:lineRule="auto"/>
        <w:rPr>
          <w:rFonts w:ascii="宋体" w:hAnsi="宋体"/>
          <w:sz w:val="24"/>
        </w:rPr>
      </w:pPr>
      <w:r>
        <w:rPr>
          <w:rFonts w:hint="eastAsia" w:ascii="宋体" w:hAnsi="宋体"/>
          <w:sz w:val="24"/>
        </w:rPr>
        <w:t>5.3查看、测试安全设施、设备运行情况，确认是否处于完整好用状态。</w:t>
      </w:r>
    </w:p>
    <w:p>
      <w:pPr>
        <w:tabs>
          <w:tab w:val="left" w:pos="6000"/>
        </w:tabs>
        <w:spacing w:line="360" w:lineRule="auto"/>
        <w:rPr>
          <w:rFonts w:ascii="宋体" w:hAnsi="宋体"/>
          <w:sz w:val="24"/>
        </w:rPr>
      </w:pPr>
      <w:r>
        <w:rPr>
          <w:rFonts w:hint="eastAsia" w:ascii="宋体" w:hAnsi="宋体"/>
          <w:sz w:val="24"/>
        </w:rPr>
        <w:t>5.4检查事故应急预案执行情况。</w:t>
      </w:r>
    </w:p>
    <w:p>
      <w:pPr>
        <w:tabs>
          <w:tab w:val="left" w:pos="6000"/>
        </w:tabs>
        <w:spacing w:line="360" w:lineRule="auto"/>
        <w:rPr>
          <w:rFonts w:ascii="宋体" w:hAnsi="宋体"/>
          <w:sz w:val="24"/>
        </w:rPr>
      </w:pPr>
      <w:r>
        <w:rPr>
          <w:rFonts w:hint="eastAsia" w:ascii="宋体" w:hAnsi="宋体"/>
          <w:sz w:val="24"/>
        </w:rPr>
        <w:t>5.5检查值班人员在岗及记录填写情况。</w:t>
      </w:r>
    </w:p>
    <w:p>
      <w:pPr>
        <w:tabs>
          <w:tab w:val="left" w:pos="6000"/>
        </w:tabs>
        <w:spacing w:line="360" w:lineRule="auto"/>
        <w:rPr>
          <w:rFonts w:ascii="宋体" w:hAnsi="宋体"/>
          <w:sz w:val="24"/>
        </w:rPr>
      </w:pPr>
      <w:r>
        <w:rPr>
          <w:rFonts w:hint="eastAsia" w:ascii="宋体" w:hAnsi="宋体"/>
          <w:sz w:val="24"/>
        </w:rPr>
        <w:t>5.6对重点部位及安全隐患的检查，采取询问、检查、督促、帮助、引导、教育及盯牢、盯紧、勤查等方法，确保安全检查不留死角，不漏隐患。</w:t>
      </w:r>
    </w:p>
    <w:p>
      <w:pPr>
        <w:tabs>
          <w:tab w:val="left" w:pos="6000"/>
        </w:tabs>
        <w:spacing w:line="360" w:lineRule="auto"/>
        <w:rPr>
          <w:rFonts w:ascii="宋体" w:hAnsi="宋体"/>
          <w:sz w:val="24"/>
        </w:rPr>
      </w:pPr>
      <w:r>
        <w:rPr>
          <w:rFonts w:hint="eastAsia" w:ascii="宋体" w:hAnsi="宋体"/>
          <w:sz w:val="24"/>
        </w:rPr>
        <w:t>6.安全检查的要求</w:t>
      </w:r>
    </w:p>
    <w:p>
      <w:pPr>
        <w:tabs>
          <w:tab w:val="left" w:pos="6000"/>
        </w:tabs>
        <w:spacing w:line="360" w:lineRule="auto"/>
        <w:rPr>
          <w:rFonts w:ascii="宋体" w:hAnsi="宋体"/>
          <w:sz w:val="24"/>
        </w:rPr>
      </w:pPr>
      <w:r>
        <w:rPr>
          <w:rFonts w:hint="eastAsia" w:ascii="宋体" w:hAnsi="宋体"/>
          <w:sz w:val="24"/>
        </w:rPr>
        <w:t>6.1在生产期间至少每两小时要进行一次安全巡查。生产结束后要彻底清查现场、清退滞留人员、消除遗留火种。夜间更值人员要按照各自的责任范围认真进行巡查。</w:t>
      </w:r>
    </w:p>
    <w:p>
      <w:pPr>
        <w:tabs>
          <w:tab w:val="left" w:pos="6000"/>
        </w:tabs>
        <w:spacing w:line="360" w:lineRule="auto"/>
        <w:rPr>
          <w:rFonts w:ascii="宋体" w:hAnsi="宋体"/>
          <w:sz w:val="24"/>
        </w:rPr>
      </w:pPr>
      <w:r>
        <w:rPr>
          <w:rFonts w:hint="eastAsia" w:ascii="宋体" w:hAnsi="宋体"/>
          <w:sz w:val="24"/>
        </w:rPr>
        <w:t>6.2公司至少每周进行一次综合性安全检查。</w:t>
      </w:r>
    </w:p>
    <w:p>
      <w:pPr>
        <w:tabs>
          <w:tab w:val="left" w:pos="6000"/>
        </w:tabs>
        <w:spacing w:line="360" w:lineRule="auto"/>
        <w:rPr>
          <w:rFonts w:ascii="宋体" w:hAnsi="宋体"/>
          <w:sz w:val="24"/>
        </w:rPr>
      </w:pPr>
      <w:r>
        <w:rPr>
          <w:rFonts w:hint="eastAsia" w:ascii="宋体" w:hAnsi="宋体"/>
          <w:sz w:val="24"/>
        </w:rPr>
        <w:t>6.3要按照有关要求对安全设施定期进行检查、检测和维护保养。</w:t>
      </w:r>
    </w:p>
    <w:p>
      <w:pPr>
        <w:tabs>
          <w:tab w:val="left" w:pos="6000"/>
        </w:tabs>
        <w:spacing w:line="360" w:lineRule="auto"/>
        <w:rPr>
          <w:rFonts w:ascii="宋体" w:hAnsi="宋体"/>
          <w:sz w:val="24"/>
        </w:rPr>
      </w:pPr>
      <w:r>
        <w:rPr>
          <w:rFonts w:hint="eastAsia" w:ascii="宋体" w:hAnsi="宋体"/>
          <w:sz w:val="24"/>
        </w:rPr>
        <w:t>6.4检查人员要做到严格要求、热情服务、主动帮助。要能问能答、看出问题、解决问题。</w:t>
      </w:r>
    </w:p>
    <w:p>
      <w:pPr>
        <w:tabs>
          <w:tab w:val="left" w:pos="6000"/>
        </w:tabs>
        <w:spacing w:line="360" w:lineRule="auto"/>
        <w:rPr>
          <w:rFonts w:ascii="宋体" w:hAnsi="宋体"/>
          <w:sz w:val="24"/>
        </w:rPr>
      </w:pPr>
      <w:r>
        <w:rPr>
          <w:rFonts w:hint="eastAsia" w:ascii="宋体" w:hAnsi="宋体"/>
          <w:sz w:val="24"/>
        </w:rPr>
        <w:t>6.5发现安全隐患和违章行为，要及时处理并做好记录。对难以解决的问题，应及时向有关部门和领导汇报。</w:t>
      </w:r>
    </w:p>
    <w:p>
      <w:pPr>
        <w:tabs>
          <w:tab w:val="left" w:pos="6000"/>
        </w:tabs>
        <w:spacing w:line="360" w:lineRule="auto"/>
        <w:rPr>
          <w:rFonts w:ascii="宋体" w:hAnsi="宋体"/>
          <w:sz w:val="24"/>
        </w:rPr>
      </w:pPr>
      <w:r>
        <w:rPr>
          <w:rFonts w:hint="eastAsia" w:ascii="宋体" w:hAnsi="宋体"/>
          <w:sz w:val="24"/>
        </w:rPr>
        <w:t>6.6发现隐患要坚持“三不放过”，即：“隐患查不清不放过、整改措施不落实不放过、不彻底整改不放过”的原则。</w:t>
      </w:r>
    </w:p>
    <w:p>
      <w:pPr>
        <w:tabs>
          <w:tab w:val="left" w:pos="6000"/>
        </w:tabs>
        <w:spacing w:line="360" w:lineRule="auto"/>
        <w:rPr>
          <w:rFonts w:ascii="宋体" w:hAnsi="宋体"/>
          <w:sz w:val="24"/>
        </w:rPr>
      </w:pPr>
      <w:r>
        <w:rPr>
          <w:rFonts w:hint="eastAsia" w:ascii="宋体" w:hAnsi="宋体"/>
          <w:sz w:val="24"/>
        </w:rPr>
        <w:t>7.安全隐患的治理</w:t>
      </w:r>
    </w:p>
    <w:p>
      <w:pPr>
        <w:tabs>
          <w:tab w:val="left" w:pos="6000"/>
        </w:tabs>
        <w:spacing w:line="360" w:lineRule="auto"/>
        <w:rPr>
          <w:rFonts w:ascii="宋体" w:hAnsi="宋体"/>
          <w:sz w:val="24"/>
        </w:rPr>
      </w:pPr>
      <w:r>
        <w:rPr>
          <w:rFonts w:hint="eastAsia" w:ascii="宋体" w:hAnsi="宋体"/>
          <w:sz w:val="24"/>
        </w:rPr>
        <w:t>7.1各部门对存在的安全隐患，应当及时予以消除。</w:t>
      </w:r>
    </w:p>
    <w:p>
      <w:pPr>
        <w:tabs>
          <w:tab w:val="left" w:pos="6000"/>
        </w:tabs>
        <w:spacing w:line="360" w:lineRule="auto"/>
        <w:rPr>
          <w:rFonts w:ascii="宋体" w:hAnsi="宋体"/>
          <w:sz w:val="24"/>
        </w:rPr>
      </w:pPr>
      <w:r>
        <w:rPr>
          <w:rFonts w:hint="eastAsia" w:ascii="宋体" w:hAnsi="宋体"/>
          <w:sz w:val="24"/>
        </w:rPr>
        <w:t>7.2对违反安全法规及违章行为，要责成有关人员当场改正并督促落实。</w:t>
      </w:r>
    </w:p>
    <w:p>
      <w:pPr>
        <w:tabs>
          <w:tab w:val="left" w:pos="6000"/>
        </w:tabs>
        <w:spacing w:line="360" w:lineRule="auto"/>
        <w:rPr>
          <w:rFonts w:ascii="宋体" w:hAnsi="宋体"/>
          <w:sz w:val="24"/>
        </w:rPr>
      </w:pPr>
      <w:r>
        <w:rPr>
          <w:rFonts w:hint="eastAsia" w:ascii="宋体" w:hAnsi="宋体"/>
          <w:sz w:val="24"/>
        </w:rPr>
        <w:t>7.3对不能当场改正的安全隐患，归口管理部门要及时向公司领导汇报，提出整改方案，确定整改措施、期限及责任人，并落实整改资金。对重大问题，要进行专项治理、跟踪落实。</w:t>
      </w:r>
    </w:p>
    <w:p>
      <w:pPr>
        <w:tabs>
          <w:tab w:val="left" w:pos="6000"/>
        </w:tabs>
        <w:spacing w:line="360" w:lineRule="auto"/>
        <w:rPr>
          <w:rFonts w:ascii="宋体" w:hAnsi="宋体"/>
          <w:sz w:val="24"/>
        </w:rPr>
      </w:pPr>
      <w:r>
        <w:rPr>
          <w:rFonts w:hint="eastAsia" w:ascii="宋体" w:hAnsi="宋体"/>
          <w:sz w:val="24"/>
        </w:rPr>
        <w:t>7.4在隐患消除之前，应当落实防范措施，必要时进行停业整改，以确保公司安全。</w:t>
      </w:r>
    </w:p>
    <w:p>
      <w:pPr>
        <w:tabs>
          <w:tab w:val="left" w:pos="6000"/>
        </w:tabs>
        <w:spacing w:line="360" w:lineRule="auto"/>
        <w:rPr>
          <w:rFonts w:ascii="宋体" w:hAnsi="宋体"/>
          <w:sz w:val="24"/>
        </w:rPr>
      </w:pPr>
      <w:r>
        <w:rPr>
          <w:rFonts w:hint="eastAsia" w:ascii="宋体" w:hAnsi="宋体"/>
          <w:sz w:val="24"/>
        </w:rPr>
        <w:t>7.5隐患整改完毕，负责整改的部门或人员，应该将整改记录报送安全责任人签字确认后存档备案。</w:t>
      </w:r>
    </w:p>
    <w:p>
      <w:pPr>
        <w:tabs>
          <w:tab w:val="left" w:pos="6000"/>
        </w:tabs>
        <w:spacing w:line="360" w:lineRule="auto"/>
        <w:rPr>
          <w:rFonts w:ascii="宋体" w:hAnsi="宋体"/>
          <w:sz w:val="24"/>
        </w:rPr>
      </w:pPr>
      <w:r>
        <w:rPr>
          <w:rFonts w:hint="eastAsia" w:ascii="宋体" w:hAnsi="宋体"/>
          <w:sz w:val="24"/>
        </w:rPr>
        <w:t>7.6对上级质量部责成限期整改的安全隐患，应当在规定的期限内改正，并写出隐患整改复函，报送相关主管部门。</w:t>
      </w:r>
    </w:p>
    <w:p>
      <w:pPr>
        <w:pStyle w:val="18"/>
        <w:rPr>
          <w:rFonts w:ascii="宋体" w:hAnsi="宋体"/>
          <w:sz w:val="28"/>
          <w:szCs w:val="28"/>
        </w:rPr>
      </w:pPr>
      <w:bookmarkStart w:id="21" w:name="_Toc459189103"/>
      <w:r>
        <w:rPr>
          <w:rFonts w:hint="eastAsia" w:ascii="宋体" w:hAnsi="宋体"/>
          <w:sz w:val="28"/>
          <w:szCs w:val="28"/>
        </w:rPr>
        <w:t>应急准备与响应管理制度</w:t>
      </w:r>
      <w:bookmarkEnd w:id="21"/>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为了加强公司应对突发事故处置的综合能力，提高应急救援的快速反应和协调水平，确保迅速有效的处置各类安全生产事故，把损失降低到最低程度，特编制本程序。</w:t>
      </w:r>
      <w:r>
        <w:rPr>
          <w:rFonts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2.适用范围</w:t>
      </w:r>
    </w:p>
    <w:p>
      <w:pPr>
        <w:tabs>
          <w:tab w:val="left" w:pos="6000"/>
        </w:tabs>
        <w:spacing w:line="360" w:lineRule="auto"/>
        <w:rPr>
          <w:rFonts w:ascii="宋体" w:hAnsi="宋体"/>
          <w:sz w:val="24"/>
        </w:rPr>
      </w:pPr>
      <w:r>
        <w:rPr>
          <w:rFonts w:hint="eastAsia" w:ascii="宋体" w:hAnsi="宋体"/>
          <w:sz w:val="24"/>
        </w:rPr>
        <w:t>本程序适用于凯驰防腐工程在生产活动或服务活动中紧急情况下的应急措施及救援措施。</w:t>
      </w:r>
    </w:p>
    <w:p>
      <w:pPr>
        <w:tabs>
          <w:tab w:val="left" w:pos="6000"/>
        </w:tabs>
        <w:spacing w:line="360" w:lineRule="auto"/>
        <w:rPr>
          <w:rFonts w:ascii="宋体" w:hAnsi="宋体"/>
          <w:sz w:val="24"/>
        </w:rPr>
      </w:pPr>
      <w:r>
        <w:rPr>
          <w:rFonts w:hint="eastAsia" w:ascii="宋体" w:hAnsi="宋体"/>
          <w:sz w:val="24"/>
        </w:rPr>
        <w:t>3.术语解释</w:t>
      </w:r>
    </w:p>
    <w:p>
      <w:pPr>
        <w:tabs>
          <w:tab w:val="left" w:pos="6000"/>
        </w:tabs>
        <w:spacing w:line="360" w:lineRule="auto"/>
        <w:rPr>
          <w:rFonts w:ascii="宋体" w:hAnsi="宋体"/>
          <w:sz w:val="24"/>
        </w:rPr>
      </w:pPr>
      <w:r>
        <w:rPr>
          <w:rFonts w:hint="eastAsia" w:ascii="宋体" w:hAnsi="宋体"/>
          <w:sz w:val="24"/>
        </w:rPr>
        <w:t>3.1紧急情况：指可能使人身、财产受到伤害的工厂设施或操作状态。一般工厂的紧急情况有火灾、爆炸、特种设备事故、化学品泄漏和环境事故。</w:t>
      </w:r>
    </w:p>
    <w:p>
      <w:pPr>
        <w:tabs>
          <w:tab w:val="left" w:pos="6000"/>
        </w:tabs>
        <w:spacing w:line="360" w:lineRule="auto"/>
        <w:rPr>
          <w:rFonts w:ascii="宋体" w:hAnsi="宋体"/>
          <w:sz w:val="24"/>
        </w:rPr>
      </w:pPr>
      <w:r>
        <w:rPr>
          <w:rFonts w:hint="eastAsia" w:ascii="宋体" w:hAnsi="宋体"/>
          <w:sz w:val="24"/>
        </w:rPr>
        <w:t>4 应急组织机构与职责</w:t>
      </w:r>
    </w:p>
    <w:p>
      <w:pPr>
        <w:tabs>
          <w:tab w:val="left" w:pos="6000"/>
        </w:tabs>
        <w:spacing w:line="360" w:lineRule="auto"/>
        <w:rPr>
          <w:rFonts w:ascii="宋体" w:hAnsi="宋体"/>
          <w:sz w:val="24"/>
        </w:rPr>
      </w:pPr>
      <w:r>
        <w:rPr>
          <w:rFonts w:hint="eastAsia" w:ascii="宋体" w:hAnsi="宋体"/>
          <w:sz w:val="24"/>
        </w:rPr>
        <w:t>4.1应急组织机</w: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23424" behindDoc="0" locked="0" layoutInCell="1" allowOverlap="1">
                <wp:simplePos x="0" y="0"/>
                <wp:positionH relativeFrom="column">
                  <wp:posOffset>1384935</wp:posOffset>
                </wp:positionH>
                <wp:positionV relativeFrom="paragraph">
                  <wp:posOffset>134620</wp:posOffset>
                </wp:positionV>
                <wp:extent cx="3200400" cy="867410"/>
                <wp:effectExtent l="13335" t="10795" r="5715" b="7620"/>
                <wp:wrapNone/>
                <wp:docPr id="74" name="Rectangle 4"/>
                <wp:cNvGraphicFramePr/>
                <a:graphic xmlns:a="http://schemas.openxmlformats.org/drawingml/2006/main">
                  <a:graphicData uri="http://schemas.microsoft.com/office/word/2010/wordprocessingShape">
                    <wps:wsp>
                      <wps:cNvSpPr>
                        <a:spLocks noChangeArrowheads="1"/>
                      </wps:cNvSpPr>
                      <wps:spPr bwMode="auto">
                        <a:xfrm>
                          <a:off x="0" y="0"/>
                          <a:ext cx="3200400" cy="867410"/>
                        </a:xfrm>
                        <a:prstGeom prst="rect">
                          <a:avLst/>
                        </a:prstGeom>
                        <a:solidFill>
                          <a:srgbClr val="FFFFFF"/>
                        </a:solidFill>
                        <a:ln w="9525">
                          <a:solidFill>
                            <a:srgbClr val="000000"/>
                          </a:solidFill>
                          <a:miter lim="800000"/>
                        </a:ln>
                      </wps:spPr>
                      <wps:txbx>
                        <w:txbxContent>
                          <w:p>
                            <w:pPr>
                              <w:spacing w:line="240" w:lineRule="atLeast"/>
                              <w:jc w:val="center"/>
                              <w:rPr>
                                <w:rFonts w:ascii="宋体" w:hAnsi="宋体"/>
                                <w:sz w:val="24"/>
                              </w:rPr>
                            </w:pPr>
                            <w:r>
                              <w:rPr>
                                <w:rFonts w:hint="eastAsia" w:ascii="宋体" w:hAnsi="宋体"/>
                                <w:sz w:val="24"/>
                              </w:rPr>
                              <w:t>应急指挥部</w:t>
                            </w:r>
                          </w:p>
                          <w:p>
                            <w:pPr>
                              <w:spacing w:line="240" w:lineRule="atLeast"/>
                              <w:rPr>
                                <w:rFonts w:ascii="宋体" w:hAnsi="宋体"/>
                                <w:sz w:val="24"/>
                              </w:rPr>
                            </w:pPr>
                            <w:r>
                              <w:rPr>
                                <w:rFonts w:hint="eastAsia" w:ascii="宋体" w:hAnsi="宋体"/>
                                <w:sz w:val="24"/>
                              </w:rPr>
                              <w:t>总指挥：总经理</w:t>
                            </w:r>
                          </w:p>
                          <w:p>
                            <w:pPr>
                              <w:spacing w:line="240" w:lineRule="atLeast"/>
                              <w:rPr>
                                <w:rFonts w:ascii="宋体" w:hAnsi="宋体"/>
                                <w:sz w:val="24"/>
                              </w:rPr>
                            </w:pPr>
                            <w:r>
                              <w:rPr>
                                <w:rFonts w:hint="eastAsia" w:ascii="宋体" w:hAnsi="宋体"/>
                                <w:sz w:val="24"/>
                              </w:rPr>
                              <w:t>副总指挥： 管理者代表</w:t>
                            </w:r>
                          </w:p>
                          <w:p>
                            <w:pPr>
                              <w:spacing w:line="240" w:lineRule="atLeast"/>
                              <w:rPr>
                                <w:rFonts w:ascii="宋体" w:hAnsi="宋体"/>
                                <w:sz w:val="24"/>
                              </w:rPr>
                            </w:pPr>
                            <w:r>
                              <w:rPr>
                                <w:rFonts w:hint="eastAsia" w:ascii="宋体" w:hAnsi="宋体"/>
                                <w:sz w:val="24"/>
                              </w:rPr>
                              <w:t>成员：各部门负责人</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109.05pt;margin-top:10.6pt;height:68.3pt;width:252pt;z-index:251623424;mso-width-relative:page;mso-height-relative:page;" fillcolor="#FFFFFF" filled="t" stroked="t" coordsize="21600,21600" o:gfxdata="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CVfhW1gAAAAoBAAAPAAAAAAAAAAEAIAAAACIAAABkcnMvZG93bnJldi54bWxQSwEC&#10;FAAUAAAACACHTuJAfD76pC8CAAB+BAAADgAAAAAAAAABACAAAAAlAQAAZHJzL2Uyb0RvYy54bWxQ&#10;SwUGAAAAAAYABgBZAQAAxgUAAAAA&#10;">
                <v:fill on="t" focussize="0,0"/>
                <v:stroke color="#000000" miterlimit="8" joinstyle="miter"/>
                <v:imagedata o:title=""/>
                <o:lock v:ext="edit" aspectratio="f"/>
                <v:textbox>
                  <w:txbxContent>
                    <w:p>
                      <w:pPr>
                        <w:spacing w:line="240" w:lineRule="atLeast"/>
                        <w:jc w:val="center"/>
                        <w:rPr>
                          <w:rFonts w:ascii="宋体" w:hAnsi="宋体"/>
                          <w:sz w:val="24"/>
                        </w:rPr>
                      </w:pPr>
                      <w:r>
                        <w:rPr>
                          <w:rFonts w:hint="eastAsia" w:ascii="宋体" w:hAnsi="宋体"/>
                          <w:sz w:val="24"/>
                        </w:rPr>
                        <w:t>应急指挥部</w:t>
                      </w:r>
                    </w:p>
                    <w:p>
                      <w:pPr>
                        <w:spacing w:line="240" w:lineRule="atLeast"/>
                        <w:rPr>
                          <w:rFonts w:ascii="宋体" w:hAnsi="宋体"/>
                          <w:sz w:val="24"/>
                        </w:rPr>
                      </w:pPr>
                      <w:r>
                        <w:rPr>
                          <w:rFonts w:hint="eastAsia" w:ascii="宋体" w:hAnsi="宋体"/>
                          <w:sz w:val="24"/>
                        </w:rPr>
                        <w:t>总指挥：总经理</w:t>
                      </w:r>
                    </w:p>
                    <w:p>
                      <w:pPr>
                        <w:spacing w:line="240" w:lineRule="atLeast"/>
                        <w:rPr>
                          <w:rFonts w:ascii="宋体" w:hAnsi="宋体"/>
                          <w:sz w:val="24"/>
                        </w:rPr>
                      </w:pPr>
                      <w:r>
                        <w:rPr>
                          <w:rFonts w:hint="eastAsia" w:ascii="宋体" w:hAnsi="宋体"/>
                          <w:sz w:val="24"/>
                        </w:rPr>
                        <w:t>副总指挥： 管理者代表</w:t>
                      </w:r>
                    </w:p>
                    <w:p>
                      <w:pPr>
                        <w:spacing w:line="240" w:lineRule="atLeast"/>
                        <w:rPr>
                          <w:rFonts w:ascii="宋体" w:hAnsi="宋体"/>
                          <w:sz w:val="24"/>
                        </w:rPr>
                      </w:pPr>
                      <w:r>
                        <w:rPr>
                          <w:rFonts w:hint="eastAsia" w:ascii="宋体" w:hAnsi="宋体"/>
                          <w:sz w:val="24"/>
                        </w:rPr>
                        <w:t>成员：各部门负责人</w:t>
                      </w:r>
                    </w:p>
                  </w:txbxContent>
                </v:textbox>
              </v:rect>
            </w:pict>
          </mc:Fallback>
        </mc:AlternateConten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24448" behindDoc="0" locked="0" layoutInCell="1" allowOverlap="1">
                <wp:simplePos x="0" y="0"/>
                <wp:positionH relativeFrom="column">
                  <wp:posOffset>2863850</wp:posOffset>
                </wp:positionH>
                <wp:positionV relativeFrom="paragraph">
                  <wp:posOffset>201930</wp:posOffset>
                </wp:positionV>
                <wp:extent cx="635" cy="309880"/>
                <wp:effectExtent l="6350" t="11430" r="12065" b="12065"/>
                <wp:wrapNone/>
                <wp:docPr id="73" name="Line 5"/>
                <wp:cNvGraphicFramePr/>
                <a:graphic xmlns:a="http://schemas.openxmlformats.org/drawingml/2006/main">
                  <a:graphicData uri="http://schemas.microsoft.com/office/word/2010/wordprocessingShape">
                    <wps:wsp>
                      <wps:cNvCnPr>
                        <a:cxnSpLocks noChangeShapeType="1"/>
                      </wps:cNvCnPr>
                      <wps:spPr bwMode="auto">
                        <a:xfrm flipV="1">
                          <a:off x="0" y="0"/>
                          <a:ext cx="635" cy="309880"/>
                        </a:xfrm>
                        <a:prstGeom prst="line">
                          <a:avLst/>
                        </a:prstGeom>
                        <a:noFill/>
                        <a:ln w="9525">
                          <a:solidFill>
                            <a:srgbClr val="000000"/>
                          </a:solidFill>
                          <a:round/>
                        </a:ln>
                      </wps:spPr>
                      <wps:bodyPr/>
                    </wps:wsp>
                  </a:graphicData>
                </a:graphic>
              </wp:anchor>
            </w:drawing>
          </mc:Choice>
          <mc:Fallback>
            <w:pict>
              <v:line id="Line 5" o:spid="_x0000_s1026" o:spt="20" style="position:absolute;left:0pt;flip:y;margin-left:225.5pt;margin-top:15.9pt;height:24.4pt;width:0.05pt;z-index:251624448;mso-width-relative:page;mso-height-relative:page;" filled="f" stroked="t" coordsize="21600,21600" o:gfxdata="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Kcxv9YAAAAJAQAADwAAAAAAAAABACAAAAAi&#10;AAAAZHJzL2Rvd25yZXYueG1sUEsBAhQAFAAAAAgAh07iQHLvwlTTAQAAqwMAAA4AAAAAAAAAAQAg&#10;AAAAJQEAAGRycy9lMm9Eb2MueG1sUEsFBgAAAAAGAAYAWQEAAGoFAAAAAA==&#10;">
                <v:fill on="f" focussize="0,0"/>
                <v:stroke color="#000000" joinstyle="round"/>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25472" behindDoc="0" locked="0" layoutInCell="1" allowOverlap="1">
                <wp:simplePos x="0" y="0"/>
                <wp:positionH relativeFrom="column">
                  <wp:posOffset>1320800</wp:posOffset>
                </wp:positionH>
                <wp:positionV relativeFrom="paragraph">
                  <wp:posOffset>245110</wp:posOffset>
                </wp:positionV>
                <wp:extent cx="3312160" cy="676275"/>
                <wp:effectExtent l="6350" t="6985" r="5715" b="12065"/>
                <wp:wrapNone/>
                <wp:docPr id="72" name="Rectangle 6"/>
                <wp:cNvGraphicFramePr/>
                <a:graphic xmlns:a="http://schemas.openxmlformats.org/drawingml/2006/main">
                  <a:graphicData uri="http://schemas.microsoft.com/office/word/2010/wordprocessingShape">
                    <wps:wsp>
                      <wps:cNvSpPr>
                        <a:spLocks noChangeArrowheads="1"/>
                      </wps:cNvSpPr>
                      <wps:spPr bwMode="auto">
                        <a:xfrm>
                          <a:off x="0" y="0"/>
                          <a:ext cx="3312160" cy="676275"/>
                        </a:xfrm>
                        <a:prstGeom prst="rect">
                          <a:avLst/>
                        </a:prstGeom>
                        <a:solidFill>
                          <a:srgbClr val="FFFFFF"/>
                        </a:solidFill>
                        <a:ln w="9525">
                          <a:solidFill>
                            <a:srgbClr val="000000"/>
                          </a:solidFill>
                          <a:miter lim="800000"/>
                        </a:ln>
                      </wps:spPr>
                      <wps:txbx>
                        <w:txbxContent>
                          <w:p>
                            <w:pPr>
                              <w:jc w:val="center"/>
                              <w:rPr>
                                <w:rFonts w:ascii="宋体" w:hAnsi="宋体"/>
                                <w:sz w:val="24"/>
                              </w:rPr>
                            </w:pPr>
                            <w:r>
                              <w:rPr>
                                <w:rFonts w:hint="eastAsia" w:ascii="宋体" w:hAnsi="宋体"/>
                                <w:sz w:val="24"/>
                              </w:rPr>
                              <w:t>现场处置领导小组</w:t>
                            </w:r>
                          </w:p>
                          <w:p>
                            <w:pPr>
                              <w:rPr>
                                <w:rFonts w:ascii="宋体" w:hAnsi="宋体"/>
                                <w:sz w:val="24"/>
                              </w:rPr>
                            </w:pPr>
                            <w:r>
                              <w:rPr>
                                <w:rFonts w:hint="eastAsia" w:ascii="宋体" w:hAnsi="宋体"/>
                                <w:sz w:val="24"/>
                              </w:rPr>
                              <w:t>组长：EHS工程师</w:t>
                            </w:r>
                          </w:p>
                          <w:p>
                            <w:pPr>
                              <w:rPr>
                                <w:rFonts w:ascii="宋体" w:hAnsi="宋体"/>
                                <w:sz w:val="24"/>
                              </w:rPr>
                            </w:pPr>
                            <w:r>
                              <w:rPr>
                                <w:rFonts w:hint="eastAsia" w:ascii="宋体" w:hAnsi="宋体"/>
                                <w:sz w:val="24"/>
                              </w:rPr>
                              <w:t>组员：EHS安委会成员</w:t>
                            </w:r>
                          </w:p>
                        </w:txbxContent>
                      </wps:txbx>
                      <wps:bodyPr rot="0" vert="horz" wrap="square" lIns="91440" tIns="45720" rIns="91440" bIns="45720" anchor="t" anchorCtr="0" upright="1">
                        <a:noAutofit/>
                      </wps:bodyPr>
                    </wps:wsp>
                  </a:graphicData>
                </a:graphic>
              </wp:anchor>
            </w:drawing>
          </mc:Choice>
          <mc:Fallback>
            <w:pict>
              <v:rect id="Rectangle 6" o:spid="_x0000_s1026" o:spt="1" style="position:absolute;left:0pt;margin-left:104pt;margin-top:19.3pt;height:53.25pt;width:260.8pt;z-index:251625472;mso-width-relative:page;mso-height-relative:page;" fillcolor="#FFFFFF" filled="t" stroked="t" coordsize="21600,21600" o:gfxdata="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Ga4C2QAAAAoBAAAPAAAAAAAAAAEAIAAAACIAAABkcnMvZG93bnJldi54bWxQ&#10;SwECFAAUAAAACACHTuJAvFbZPS8CAAB+BAAADgAAAAAAAAABACAAAAAoAQAAZHJzL2Uyb0RvYy54&#10;bWxQSwUGAAAAAAYABgBZAQAAyQUAAAAA&#10;">
                <v:fill on="t" focussize="0,0"/>
                <v:stroke color="#000000" miterlimit="8" joinstyle="miter"/>
                <v:imagedata o:title=""/>
                <o:lock v:ext="edit" aspectratio="f"/>
                <v:textbox>
                  <w:txbxContent>
                    <w:p>
                      <w:pPr>
                        <w:jc w:val="center"/>
                        <w:rPr>
                          <w:rFonts w:ascii="宋体" w:hAnsi="宋体"/>
                          <w:sz w:val="24"/>
                        </w:rPr>
                      </w:pPr>
                      <w:r>
                        <w:rPr>
                          <w:rFonts w:hint="eastAsia" w:ascii="宋体" w:hAnsi="宋体"/>
                          <w:sz w:val="24"/>
                        </w:rPr>
                        <w:t>现场处置领导小组</w:t>
                      </w:r>
                    </w:p>
                    <w:p>
                      <w:pPr>
                        <w:rPr>
                          <w:rFonts w:ascii="宋体" w:hAnsi="宋体"/>
                          <w:sz w:val="24"/>
                        </w:rPr>
                      </w:pPr>
                      <w:r>
                        <w:rPr>
                          <w:rFonts w:hint="eastAsia" w:ascii="宋体" w:hAnsi="宋体"/>
                          <w:sz w:val="24"/>
                        </w:rPr>
                        <w:t>组长：EHS工程师</w:t>
                      </w:r>
                    </w:p>
                    <w:p>
                      <w:pPr>
                        <w:rPr>
                          <w:rFonts w:ascii="宋体" w:hAnsi="宋体"/>
                          <w:sz w:val="24"/>
                        </w:rPr>
                      </w:pPr>
                      <w:r>
                        <w:rPr>
                          <w:rFonts w:hint="eastAsia" w:ascii="宋体" w:hAnsi="宋体"/>
                          <w:sz w:val="24"/>
                        </w:rPr>
                        <w:t>组员：EHS安委会成员</w:t>
                      </w:r>
                    </w:p>
                  </w:txbxContent>
                </v:textbox>
              </v:rect>
            </w:pict>
          </mc:Fallback>
        </mc:AlternateConten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26496" behindDoc="0" locked="0" layoutInCell="1" allowOverlap="1">
                <wp:simplePos x="0" y="0"/>
                <wp:positionH relativeFrom="column">
                  <wp:posOffset>2861310</wp:posOffset>
                </wp:positionH>
                <wp:positionV relativeFrom="paragraph">
                  <wp:posOffset>121285</wp:posOffset>
                </wp:positionV>
                <wp:extent cx="635" cy="259080"/>
                <wp:effectExtent l="13335" t="6985" r="5080" b="10160"/>
                <wp:wrapNone/>
                <wp:docPr id="71" name="Line 7"/>
                <wp:cNvGraphicFramePr/>
                <a:graphic xmlns:a="http://schemas.openxmlformats.org/drawingml/2006/main">
                  <a:graphicData uri="http://schemas.microsoft.com/office/word/2010/wordprocessingShape">
                    <wps:wsp>
                      <wps:cNvCnPr>
                        <a:cxnSpLocks noChangeShapeType="1"/>
                      </wps:cNvCnPr>
                      <wps:spPr bwMode="auto">
                        <a:xfrm flipV="1">
                          <a:off x="0" y="0"/>
                          <a:ext cx="635" cy="259080"/>
                        </a:xfrm>
                        <a:prstGeom prst="line">
                          <a:avLst/>
                        </a:prstGeom>
                        <a:noFill/>
                        <a:ln w="9525">
                          <a:solidFill>
                            <a:srgbClr val="000000"/>
                          </a:solidFill>
                          <a:round/>
                        </a:ln>
                      </wps:spPr>
                      <wps:bodyPr/>
                    </wps:wsp>
                  </a:graphicData>
                </a:graphic>
              </wp:anchor>
            </w:drawing>
          </mc:Choice>
          <mc:Fallback>
            <w:pict>
              <v:line id="Line 7" o:spid="_x0000_s1026" o:spt="20" style="position:absolute;left:0pt;flip:y;margin-left:225.3pt;margin-top:9.55pt;height:20.4pt;width:0.05pt;z-index:251626496;mso-width-relative:page;mso-height-relative:page;" filled="f" stroked="t" coordsize="21600,21600" o:gfxdata="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35ft9YAAAAJAQAADwAAAAAAAAABACAAAAAi&#10;AAAAZHJzL2Rvd25yZXYueG1sUEsBAhQAFAAAAAgAh07iQLTwitTTAQAAqwMAAA4AAAAAAAAAAQAg&#10;AAAAJQEAAGRycy9lMm9Eb2MueG1sUEsFBgAAAAAGAAYAWQEAAGoFAAAAAA==&#10;">
                <v:fill on="f" focussize="0,0"/>
                <v:stroke color="#000000" joinstyle="round"/>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28544" behindDoc="0" locked="0" layoutInCell="1" allowOverlap="1">
                <wp:simplePos x="0" y="0"/>
                <wp:positionH relativeFrom="column">
                  <wp:posOffset>467995</wp:posOffset>
                </wp:positionH>
                <wp:positionV relativeFrom="paragraph">
                  <wp:posOffset>126365</wp:posOffset>
                </wp:positionV>
                <wp:extent cx="635" cy="310515"/>
                <wp:effectExtent l="10795" t="12065" r="7620" b="10795"/>
                <wp:wrapNone/>
                <wp:docPr id="70" name="Line 9"/>
                <wp:cNvGraphicFramePr/>
                <a:graphic xmlns:a="http://schemas.openxmlformats.org/drawingml/2006/main">
                  <a:graphicData uri="http://schemas.microsoft.com/office/word/2010/wordprocessingShape">
                    <wps:wsp>
                      <wps:cNvCnPr>
                        <a:cxnSpLocks noChangeShapeType="1"/>
                      </wps:cNvCnPr>
                      <wps:spPr bwMode="auto">
                        <a:xfrm flipV="1">
                          <a:off x="0" y="0"/>
                          <a:ext cx="635" cy="310515"/>
                        </a:xfrm>
                        <a:prstGeom prst="line">
                          <a:avLst/>
                        </a:prstGeom>
                        <a:noFill/>
                        <a:ln w="9525">
                          <a:solidFill>
                            <a:srgbClr val="000000"/>
                          </a:solidFill>
                          <a:round/>
                        </a:ln>
                      </wps:spPr>
                      <wps:bodyPr/>
                    </wps:wsp>
                  </a:graphicData>
                </a:graphic>
              </wp:anchor>
            </w:drawing>
          </mc:Choice>
          <mc:Fallback>
            <w:pict>
              <v:line id="Line 9" o:spid="_x0000_s1026" o:spt="20" style="position:absolute;left:0pt;flip:y;margin-left:36.85pt;margin-top:9.95pt;height:24.45pt;width:0.05pt;z-index:251628544;mso-width-relative:page;mso-height-relative:page;" filled="f" stroked="t" coordsize="21600,21600" o:gfxdata="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CP83zWAAAABwEAAA8AAAAAAAAAAQAgAAAAIgAA&#10;AGRycy9kb3ducmV2LnhtbFBLAQIUABQAAAAIAIdO4kAHQqgt0QEAAKsDAAAOAAAAAAAAAAEAIAAA&#10;ACUBAABkcnMvZTJvRG9jLnhtbFBLBQYAAAAABgAGAFkBAABoBQ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30592" behindDoc="0" locked="0" layoutInCell="1" allowOverlap="1">
                <wp:simplePos x="0" y="0"/>
                <wp:positionH relativeFrom="column">
                  <wp:posOffset>1678305</wp:posOffset>
                </wp:positionH>
                <wp:positionV relativeFrom="paragraph">
                  <wp:posOffset>126365</wp:posOffset>
                </wp:positionV>
                <wp:extent cx="635" cy="310515"/>
                <wp:effectExtent l="11430" t="12065" r="6985" b="10795"/>
                <wp:wrapNone/>
                <wp:docPr id="69" name="Line 11"/>
                <wp:cNvGraphicFramePr/>
                <a:graphic xmlns:a="http://schemas.openxmlformats.org/drawingml/2006/main">
                  <a:graphicData uri="http://schemas.microsoft.com/office/word/2010/wordprocessingShape">
                    <wps:wsp>
                      <wps:cNvCnPr>
                        <a:cxnSpLocks noChangeShapeType="1"/>
                      </wps:cNvCnPr>
                      <wps:spPr bwMode="auto">
                        <a:xfrm flipV="1">
                          <a:off x="0" y="0"/>
                          <a:ext cx="635" cy="310515"/>
                        </a:xfrm>
                        <a:prstGeom prst="line">
                          <a:avLst/>
                        </a:prstGeom>
                        <a:noFill/>
                        <a:ln w="9525">
                          <a:solidFill>
                            <a:srgbClr val="000000"/>
                          </a:solidFill>
                          <a:round/>
                        </a:ln>
                      </wps:spPr>
                      <wps:bodyPr/>
                    </wps:wsp>
                  </a:graphicData>
                </a:graphic>
              </wp:anchor>
            </w:drawing>
          </mc:Choice>
          <mc:Fallback>
            <w:pict>
              <v:line id="Line 11" o:spid="_x0000_s1026" o:spt="20" style="position:absolute;left:0pt;flip:y;margin-left:132.15pt;margin-top:9.95pt;height:24.45pt;width:0.05pt;z-index:251630592;mso-width-relative:page;mso-height-relative:page;" filled="f" stroked="t" coordsize="21600,21600" o:gfxdata="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O0T2tYAAAAJAQAADwAAAAAAAAABACAAAAAi&#10;AAAAZHJzL2Rvd25yZXYueG1sUEsBAhQAFAAAAAgAh07iQEbQQZzTAQAArAMAAA4AAAAAAAAAAQAg&#10;AAAAJQEAAGRycy9lMm9Eb2MueG1sUEsFBgAAAAAGAAYAWQEAAGoF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36736" behindDoc="0" locked="0" layoutInCell="1" allowOverlap="1">
                <wp:simplePos x="0" y="0"/>
                <wp:positionH relativeFrom="column">
                  <wp:posOffset>5196840</wp:posOffset>
                </wp:positionH>
                <wp:positionV relativeFrom="paragraph">
                  <wp:posOffset>126365</wp:posOffset>
                </wp:positionV>
                <wp:extent cx="635" cy="310515"/>
                <wp:effectExtent l="5715" t="12065" r="12700" b="10795"/>
                <wp:wrapNone/>
                <wp:docPr id="68" name="Line 17"/>
                <wp:cNvGraphicFramePr/>
                <a:graphic xmlns:a="http://schemas.openxmlformats.org/drawingml/2006/main">
                  <a:graphicData uri="http://schemas.microsoft.com/office/word/2010/wordprocessingShape">
                    <wps:wsp>
                      <wps:cNvCnPr>
                        <a:cxnSpLocks noChangeShapeType="1"/>
                      </wps:cNvCnPr>
                      <wps:spPr bwMode="auto">
                        <a:xfrm flipV="1">
                          <a:off x="0" y="0"/>
                          <a:ext cx="635" cy="310515"/>
                        </a:xfrm>
                        <a:prstGeom prst="line">
                          <a:avLst/>
                        </a:prstGeom>
                        <a:noFill/>
                        <a:ln w="9525">
                          <a:solidFill>
                            <a:srgbClr val="000000"/>
                          </a:solidFill>
                          <a:round/>
                        </a:ln>
                      </wps:spPr>
                      <wps:bodyPr/>
                    </wps:wsp>
                  </a:graphicData>
                </a:graphic>
              </wp:anchor>
            </w:drawing>
          </mc:Choice>
          <mc:Fallback>
            <w:pict>
              <v:line id="Line 17" o:spid="_x0000_s1026" o:spt="20" style="position:absolute;left:0pt;flip:y;margin-left:409.2pt;margin-top:9.95pt;height:24.45pt;width:0.05pt;z-index:251636736;mso-width-relative:page;mso-height-relative:page;" filled="f" stroked="t" coordsize="21600,21600" o:gfxdata="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7Rav1gAAAAkBAAAPAAAAAAAAAAEAIAAAACIA&#10;AABkcnMvZG93bnJldi54bWxQSwECFAAUAAAACACHTuJApnjHT9IBAACsAwAADgAAAAAAAAABACAA&#10;AAAlAQAAZHJzL2Uyb0RvYy54bWxQSwUGAAAAAAYABgBZAQAAaQU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34688" behindDoc="0" locked="0" layoutInCell="1" allowOverlap="1">
                <wp:simplePos x="0" y="0"/>
                <wp:positionH relativeFrom="column">
                  <wp:posOffset>4048760</wp:posOffset>
                </wp:positionH>
                <wp:positionV relativeFrom="paragraph">
                  <wp:posOffset>126365</wp:posOffset>
                </wp:positionV>
                <wp:extent cx="635" cy="310515"/>
                <wp:effectExtent l="10160" t="12065" r="8255" b="10795"/>
                <wp:wrapNone/>
                <wp:docPr id="67" name="Line 15"/>
                <wp:cNvGraphicFramePr/>
                <a:graphic xmlns:a="http://schemas.openxmlformats.org/drawingml/2006/main">
                  <a:graphicData uri="http://schemas.microsoft.com/office/word/2010/wordprocessingShape">
                    <wps:wsp>
                      <wps:cNvCnPr>
                        <a:cxnSpLocks noChangeShapeType="1"/>
                      </wps:cNvCnPr>
                      <wps:spPr bwMode="auto">
                        <a:xfrm flipV="1">
                          <a:off x="0" y="0"/>
                          <a:ext cx="635" cy="310515"/>
                        </a:xfrm>
                        <a:prstGeom prst="line">
                          <a:avLst/>
                        </a:prstGeom>
                        <a:noFill/>
                        <a:ln w="9525">
                          <a:solidFill>
                            <a:srgbClr val="000000"/>
                          </a:solidFill>
                          <a:round/>
                        </a:ln>
                      </wps:spPr>
                      <wps:bodyPr/>
                    </wps:wsp>
                  </a:graphicData>
                </a:graphic>
              </wp:anchor>
            </w:drawing>
          </mc:Choice>
          <mc:Fallback>
            <w:pict>
              <v:line id="Line 15" o:spid="_x0000_s1026" o:spt="20" style="position:absolute;left:0pt;flip:y;margin-left:318.8pt;margin-top:9.95pt;height:24.45pt;width:0.05pt;z-index:251634688;mso-width-relative:page;mso-height-relative:page;" filled="f" stroked="t" coordsize="21600,21600" o:gfxdata="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Y/7NtYAAAAJAQAADwAAAAAAAAABACAAAAAi&#10;AAAAZHJzL2Rvd25yZXYueG1sUEsBAhQAFAAAAAgAh07iQL0gYVHTAQAArAMAAA4AAAAAAAAAAQAg&#10;AAAAJQEAAGRycy9lMm9Eb2MueG1sUEsFBgAAAAAGAAYAWQEAAGoF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32640" behindDoc="0" locked="0" layoutInCell="1" allowOverlap="1">
                <wp:simplePos x="0" y="0"/>
                <wp:positionH relativeFrom="column">
                  <wp:posOffset>2860675</wp:posOffset>
                </wp:positionH>
                <wp:positionV relativeFrom="paragraph">
                  <wp:posOffset>126365</wp:posOffset>
                </wp:positionV>
                <wp:extent cx="635" cy="310515"/>
                <wp:effectExtent l="12700" t="12065" r="5715" b="10795"/>
                <wp:wrapNone/>
                <wp:docPr id="66" name="Line 13"/>
                <wp:cNvGraphicFramePr/>
                <a:graphic xmlns:a="http://schemas.openxmlformats.org/drawingml/2006/main">
                  <a:graphicData uri="http://schemas.microsoft.com/office/word/2010/wordprocessingShape">
                    <wps:wsp>
                      <wps:cNvCnPr>
                        <a:cxnSpLocks noChangeShapeType="1"/>
                      </wps:cNvCnPr>
                      <wps:spPr bwMode="auto">
                        <a:xfrm flipV="1">
                          <a:off x="0" y="0"/>
                          <a:ext cx="635" cy="310515"/>
                        </a:xfrm>
                        <a:prstGeom prst="line">
                          <a:avLst/>
                        </a:prstGeom>
                        <a:noFill/>
                        <a:ln w="9525">
                          <a:solidFill>
                            <a:srgbClr val="000000"/>
                          </a:solidFill>
                          <a:round/>
                        </a:ln>
                      </wps:spPr>
                      <wps:bodyPr/>
                    </wps:wsp>
                  </a:graphicData>
                </a:graphic>
              </wp:anchor>
            </w:drawing>
          </mc:Choice>
          <mc:Fallback>
            <w:pict>
              <v:line id="Line 13" o:spid="_x0000_s1026" o:spt="20" style="position:absolute;left:0pt;flip:y;margin-left:225.25pt;margin-top:9.95pt;height:24.45pt;width:0.05pt;z-index:251632640;mso-width-relative:page;mso-height-relative:page;" filled="f" stroked="t" coordsize="21600,21600" o:gfxdata="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pZAe1gAAAAkBAAAPAAAAAAAAAAEAIAAAACIA&#10;AABkcnMvZG93bnJldi54bWxQSwECFAAUAAAACACHTuJAXYjngtIBAACsAwAADgAAAAAAAAABACAA&#10;AAAlAQAAZHJzL2Uyb0RvYy54bWxQSwUGAAAAAAYABgBZAQAAaQU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27520" behindDoc="0" locked="0" layoutInCell="1" allowOverlap="1">
                <wp:simplePos x="0" y="0"/>
                <wp:positionH relativeFrom="column">
                  <wp:posOffset>467995</wp:posOffset>
                </wp:positionH>
                <wp:positionV relativeFrom="paragraph">
                  <wp:posOffset>113665</wp:posOffset>
                </wp:positionV>
                <wp:extent cx="4729480" cy="0"/>
                <wp:effectExtent l="10795" t="8890" r="12700" b="10160"/>
                <wp:wrapNone/>
                <wp:docPr id="65" name="Line 8"/>
                <wp:cNvGraphicFramePr/>
                <a:graphic xmlns:a="http://schemas.openxmlformats.org/drawingml/2006/main">
                  <a:graphicData uri="http://schemas.microsoft.com/office/word/2010/wordprocessingShape">
                    <wps:wsp>
                      <wps:cNvCnPr>
                        <a:cxnSpLocks noChangeShapeType="1"/>
                      </wps:cNvCnPr>
                      <wps:spPr bwMode="auto">
                        <a:xfrm>
                          <a:off x="0" y="0"/>
                          <a:ext cx="472948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36.85pt;margin-top:8.95pt;height:0pt;width:372.4pt;z-index:251627520;mso-width-relative:page;mso-height-relative:page;" filled="f" stroked="t" coordsize="21600,21600" o:gfxdata="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MTApNUAAAAIAQAADwAAAAAAAAABACAAAAAiAAAAZHJzL2Rv&#10;d25yZXYueG1sUEsBAhQAFAAAAAgAh07iQFs8jL3LAQAAoAMAAA4AAAAAAAAAAQAgAAAAJAEAAGRy&#10;cy9lMm9Eb2MueG1sUEsFBgAAAAAGAAYAWQEAAGEFAAAAAA==&#10;">
                <v:fill on="f" focussize="0,0"/>
                <v:stroke color="#000000" joinstyle="round"/>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29568" behindDoc="0" locked="0" layoutInCell="1" allowOverlap="1">
                <wp:simplePos x="0" y="0"/>
                <wp:positionH relativeFrom="column">
                  <wp:posOffset>294005</wp:posOffset>
                </wp:positionH>
                <wp:positionV relativeFrom="paragraph">
                  <wp:posOffset>170180</wp:posOffset>
                </wp:positionV>
                <wp:extent cx="304800" cy="1136650"/>
                <wp:effectExtent l="8255" t="8255" r="10795" b="7620"/>
                <wp:wrapNone/>
                <wp:docPr id="64" name="Rectangle 10"/>
                <wp:cNvGraphicFramePr/>
                <a:graphic xmlns:a="http://schemas.openxmlformats.org/drawingml/2006/main">
                  <a:graphicData uri="http://schemas.microsoft.com/office/word/2010/wordprocessingShape">
                    <wps:wsp>
                      <wps:cNvSpPr>
                        <a:spLocks noChangeArrowheads="1"/>
                      </wps:cNvSpPr>
                      <wps:spPr bwMode="auto">
                        <a:xfrm>
                          <a:off x="0" y="0"/>
                          <a:ext cx="304800" cy="1136650"/>
                        </a:xfrm>
                        <a:prstGeom prst="rect">
                          <a:avLst/>
                        </a:prstGeom>
                        <a:solidFill>
                          <a:srgbClr val="FFFFFF"/>
                        </a:solidFill>
                        <a:ln w="9525">
                          <a:solidFill>
                            <a:srgbClr val="000000"/>
                          </a:solidFill>
                          <a:miter lim="800000"/>
                        </a:ln>
                      </wps:spPr>
                      <wps:txbx>
                        <w:txbxContent>
                          <w:p>
                            <w:pPr>
                              <w:rPr>
                                <w:sz w:val="24"/>
                              </w:rPr>
                            </w:pPr>
                            <w:r>
                              <w:rPr>
                                <w:rFonts w:hint="eastAsia"/>
                                <w:sz w:val="24"/>
                              </w:rPr>
                              <w:t>义务消防队</w:t>
                            </w:r>
                          </w:p>
                        </w:txbxContent>
                      </wps:txbx>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23.15pt;margin-top:13.4pt;height:89.5pt;width:24pt;z-index:251629568;mso-width-relative:page;mso-height-relative:page;" fillcolor="#FFFFFF" filled="t" stroked="t" coordsize="21600,21600" o:gfxdata="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EMKLVAAAACAEAAA8AAAAAAAAAAQAgAAAAIgAAAGRycy9kb3ducmV2LnhtbFBL&#10;AQIUABQAAAAIAIdO4kCzL7PWMgIAAH8EAAAOAAAAAAAAAAEAIAAAACQBAABkcnMvZTJvRG9jLnht&#10;bFBLBQYAAAAABgAGAFkBAADIBQAAAAA=&#10;">
                <v:fill on="t" focussize="0,0"/>
                <v:stroke color="#000000" miterlimit="8" joinstyle="miter"/>
                <v:imagedata o:title=""/>
                <o:lock v:ext="edit" aspectratio="f"/>
                <v:textbox>
                  <w:txbxContent>
                    <w:p>
                      <w:pPr>
                        <w:rPr>
                          <w:sz w:val="24"/>
                        </w:rPr>
                      </w:pPr>
                      <w:r>
                        <w:rPr>
                          <w:rFonts w:hint="eastAsia"/>
                          <w:sz w:val="24"/>
                        </w:rPr>
                        <w:t>义务消防队</w:t>
                      </w:r>
                    </w:p>
                  </w:txbxContent>
                </v:textbox>
              </v:rect>
            </w:pict>
          </mc:Fallback>
        </mc:AlternateContent>
      </w:r>
      <w:r>
        <w:rPr>
          <w:rFonts w:ascii="宋体" w:hAnsi="宋体"/>
          <w:sz w:val="24"/>
        </w:rPr>
        <mc:AlternateContent>
          <mc:Choice Requires="wps">
            <w:drawing>
              <wp:anchor distT="0" distB="0" distL="114300" distR="114300" simplePos="0" relativeHeight="251631616" behindDoc="0" locked="0" layoutInCell="1" allowOverlap="1">
                <wp:simplePos x="0" y="0"/>
                <wp:positionH relativeFrom="column">
                  <wp:posOffset>1511300</wp:posOffset>
                </wp:positionH>
                <wp:positionV relativeFrom="paragraph">
                  <wp:posOffset>170180</wp:posOffset>
                </wp:positionV>
                <wp:extent cx="304800" cy="1136650"/>
                <wp:effectExtent l="6350" t="8255" r="12700" b="7620"/>
                <wp:wrapNone/>
                <wp:docPr id="63" name="Rectangle 12"/>
                <wp:cNvGraphicFramePr/>
                <a:graphic xmlns:a="http://schemas.openxmlformats.org/drawingml/2006/main">
                  <a:graphicData uri="http://schemas.microsoft.com/office/word/2010/wordprocessingShape">
                    <wps:wsp>
                      <wps:cNvSpPr>
                        <a:spLocks noChangeArrowheads="1"/>
                      </wps:cNvSpPr>
                      <wps:spPr bwMode="auto">
                        <a:xfrm>
                          <a:off x="0" y="0"/>
                          <a:ext cx="304800" cy="1136650"/>
                        </a:xfrm>
                        <a:prstGeom prst="rect">
                          <a:avLst/>
                        </a:prstGeom>
                        <a:solidFill>
                          <a:srgbClr val="FFFFFF"/>
                        </a:solidFill>
                        <a:ln w="9525">
                          <a:solidFill>
                            <a:srgbClr val="000000"/>
                          </a:solidFill>
                          <a:miter lim="800000"/>
                        </a:ln>
                      </wps:spPr>
                      <wps:txbx>
                        <w:txbxContent>
                          <w:p>
                            <w:pPr>
                              <w:rPr>
                                <w:sz w:val="24"/>
                              </w:rPr>
                            </w:pPr>
                            <w:r>
                              <w:rPr>
                                <w:rFonts w:hint="eastAsia"/>
                                <w:sz w:val="24"/>
                              </w:rPr>
                              <w:t>疏散引导组</w:t>
                            </w:r>
                          </w:p>
                        </w:txbxContent>
                      </wps:txbx>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119pt;margin-top:13.4pt;height:89.5pt;width:24pt;z-index:251631616;mso-width-relative:page;mso-height-relative:page;" fillcolor="#FFFFFF" filled="t" stroked="t" coordsize="21600,21600" o:gfxdata="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ENyatcAAAAKAQAADwAAAAAAAAABACAAAAAiAAAAZHJzL2Rvd25yZXYueG1s&#10;UEsBAhQAFAAAAAgAh07iQH9Wch0yAgAAfwQAAA4AAAAAAAAAAQAgAAAAJgEAAGRycy9lMm9Eb2Mu&#10;eG1sUEsFBgAAAAAGAAYAWQEAAMoFAAAAAA==&#10;">
                <v:fill on="t" focussize="0,0"/>
                <v:stroke color="#000000" miterlimit="8" joinstyle="miter"/>
                <v:imagedata o:title=""/>
                <o:lock v:ext="edit" aspectratio="f"/>
                <v:textbox>
                  <w:txbxContent>
                    <w:p>
                      <w:pPr>
                        <w:rPr>
                          <w:sz w:val="24"/>
                        </w:rPr>
                      </w:pPr>
                      <w:r>
                        <w:rPr>
                          <w:rFonts w:hint="eastAsia"/>
                          <w:sz w:val="24"/>
                        </w:rPr>
                        <w:t>疏散引导组</w:t>
                      </w:r>
                    </w:p>
                  </w:txbxContent>
                </v:textbox>
              </v:rect>
            </w:pict>
          </mc:Fallback>
        </mc:AlternateContent>
      </w:r>
      <w:r>
        <w:rPr>
          <w:rFonts w:ascii="宋体" w:hAnsi="宋体"/>
          <w:sz w:val="24"/>
        </w:rPr>
        <mc:AlternateContent>
          <mc:Choice Requires="wps">
            <w:drawing>
              <wp:anchor distT="0" distB="0" distL="114300" distR="114300" simplePos="0" relativeHeight="251637760" behindDoc="0" locked="0" layoutInCell="1" allowOverlap="1">
                <wp:simplePos x="0" y="0"/>
                <wp:positionH relativeFrom="column">
                  <wp:posOffset>5083175</wp:posOffset>
                </wp:positionH>
                <wp:positionV relativeFrom="paragraph">
                  <wp:posOffset>170180</wp:posOffset>
                </wp:positionV>
                <wp:extent cx="304800" cy="1136650"/>
                <wp:effectExtent l="6350" t="8255" r="12700" b="7620"/>
                <wp:wrapNone/>
                <wp:docPr id="62" name="Rectangle 18"/>
                <wp:cNvGraphicFramePr/>
                <a:graphic xmlns:a="http://schemas.openxmlformats.org/drawingml/2006/main">
                  <a:graphicData uri="http://schemas.microsoft.com/office/word/2010/wordprocessingShape">
                    <wps:wsp>
                      <wps:cNvSpPr>
                        <a:spLocks noChangeArrowheads="1"/>
                      </wps:cNvSpPr>
                      <wps:spPr bwMode="auto">
                        <a:xfrm>
                          <a:off x="0" y="0"/>
                          <a:ext cx="304800" cy="1136650"/>
                        </a:xfrm>
                        <a:prstGeom prst="rect">
                          <a:avLst/>
                        </a:prstGeom>
                        <a:solidFill>
                          <a:srgbClr val="FFFFFF"/>
                        </a:solidFill>
                        <a:ln w="9525">
                          <a:solidFill>
                            <a:srgbClr val="000000"/>
                          </a:solidFill>
                          <a:miter lim="800000"/>
                        </a:ln>
                      </wps:spPr>
                      <wps:txbx>
                        <w:txbxContent>
                          <w:p>
                            <w:pPr>
                              <w:rPr>
                                <w:sz w:val="24"/>
                              </w:rPr>
                            </w:pPr>
                            <w:r>
                              <w:rPr>
                                <w:rFonts w:hint="eastAsia"/>
                                <w:sz w:val="24"/>
                              </w:rPr>
                              <w:t>医疗救护组</w:t>
                            </w: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400.25pt;margin-top:13.4pt;height:89.5pt;width:24pt;z-index:251637760;mso-width-relative:page;mso-height-relative:page;" fillcolor="#FFFFFF" filled="t" stroked="t" coordsize="21600,21600" o:gfxdata="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q1ND9cAAAAKAQAADwAAAAAAAAABACAAAAAiAAAAZHJzL2Rvd25yZXYueG1s&#10;UEsBAhQAFAAAAAgAh07iQGz+ekEyAgAAfwQAAA4AAAAAAAAAAQAgAAAAJgEAAGRycy9lMm9Eb2Mu&#10;eG1sUEsFBgAAAAAGAAYAWQEAAMoFAAAAAA==&#10;">
                <v:fill on="t" focussize="0,0"/>
                <v:stroke color="#000000" miterlimit="8" joinstyle="miter"/>
                <v:imagedata o:title=""/>
                <o:lock v:ext="edit" aspectratio="f"/>
                <v:textbox>
                  <w:txbxContent>
                    <w:p>
                      <w:pPr>
                        <w:rPr>
                          <w:sz w:val="24"/>
                        </w:rPr>
                      </w:pPr>
                      <w:r>
                        <w:rPr>
                          <w:rFonts w:hint="eastAsia"/>
                          <w:sz w:val="24"/>
                        </w:rPr>
                        <w:t>医疗救护组</w:t>
                      </w:r>
                    </w:p>
                  </w:txbxContent>
                </v:textbox>
              </v:rect>
            </w:pict>
          </mc:Fallback>
        </mc:AlternateContent>
      </w:r>
      <w:r>
        <w:rPr>
          <w:rFonts w:ascii="宋体" w:hAnsi="宋体"/>
          <w:sz w:val="24"/>
        </w:rPr>
        <mc:AlternateContent>
          <mc:Choice Requires="wps">
            <w:drawing>
              <wp:anchor distT="0" distB="0" distL="114300" distR="114300" simplePos="0" relativeHeight="251635712" behindDoc="0" locked="0" layoutInCell="1" allowOverlap="1">
                <wp:simplePos x="0" y="0"/>
                <wp:positionH relativeFrom="column">
                  <wp:posOffset>3892550</wp:posOffset>
                </wp:positionH>
                <wp:positionV relativeFrom="paragraph">
                  <wp:posOffset>170180</wp:posOffset>
                </wp:positionV>
                <wp:extent cx="304800" cy="1136650"/>
                <wp:effectExtent l="6350" t="8255" r="12700" b="7620"/>
                <wp:wrapNone/>
                <wp:docPr id="61" name="Rectangle 16"/>
                <wp:cNvGraphicFramePr/>
                <a:graphic xmlns:a="http://schemas.openxmlformats.org/drawingml/2006/main">
                  <a:graphicData uri="http://schemas.microsoft.com/office/word/2010/wordprocessingShape">
                    <wps:wsp>
                      <wps:cNvSpPr>
                        <a:spLocks noChangeArrowheads="1"/>
                      </wps:cNvSpPr>
                      <wps:spPr bwMode="auto">
                        <a:xfrm>
                          <a:off x="0" y="0"/>
                          <a:ext cx="304800" cy="1136650"/>
                        </a:xfrm>
                        <a:prstGeom prst="rect">
                          <a:avLst/>
                        </a:prstGeom>
                        <a:solidFill>
                          <a:srgbClr val="FFFFFF"/>
                        </a:solidFill>
                        <a:ln w="9525">
                          <a:solidFill>
                            <a:srgbClr val="000000"/>
                          </a:solidFill>
                          <a:miter lim="800000"/>
                        </a:ln>
                      </wps:spPr>
                      <wps:txbx>
                        <w:txbxContent>
                          <w:p>
                            <w:pPr>
                              <w:rPr>
                                <w:sz w:val="24"/>
                              </w:rPr>
                            </w:pPr>
                            <w:r>
                              <w:rPr>
                                <w:rFonts w:hint="eastAsia"/>
                                <w:sz w:val="24"/>
                              </w:rPr>
                              <w:t>后勤保障组</w:t>
                            </w: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306.5pt;margin-top:13.4pt;height:89.5pt;width:24pt;z-index:251635712;mso-width-relative:page;mso-height-relative:page;" fillcolor="#FFFFFF" filled="t" stroked="t" coordsize="21600,21600" o:gfxdata="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WR+/tcAAAAKAQAADwAAAAAAAAABACAAAAAiAAAAZHJzL2Rvd25yZXYueG1s&#10;UEsBAhQAFAAAAAgAh07iQPMimIUyAgAAfwQAAA4AAAAAAAAAAQAgAAAAJgEAAGRycy9lMm9Eb2Mu&#10;eG1sUEsFBgAAAAAGAAYAWQEAAMoFAAAAAA==&#10;">
                <v:fill on="t" focussize="0,0"/>
                <v:stroke color="#000000" miterlimit="8" joinstyle="miter"/>
                <v:imagedata o:title=""/>
                <o:lock v:ext="edit" aspectratio="f"/>
                <v:textbox>
                  <w:txbxContent>
                    <w:p>
                      <w:pPr>
                        <w:rPr>
                          <w:sz w:val="24"/>
                        </w:rPr>
                      </w:pPr>
                      <w:r>
                        <w:rPr>
                          <w:rFonts w:hint="eastAsia"/>
                          <w:sz w:val="24"/>
                        </w:rPr>
                        <w:t>后勤保障组</w:t>
                      </w:r>
                    </w:p>
                  </w:txbxContent>
                </v:textbox>
              </v:rect>
            </w:pict>
          </mc:Fallback>
        </mc:AlternateContent>
      </w:r>
      <w:r>
        <w:rPr>
          <w:rFonts w:ascii="宋体" w:hAnsi="宋体"/>
          <w:sz w:val="24"/>
        </w:rPr>
        <mc:AlternateContent>
          <mc:Choice Requires="wps">
            <w:drawing>
              <wp:anchor distT="0" distB="0" distL="114300" distR="114300" simplePos="0" relativeHeight="251633664" behindDoc="0" locked="0" layoutInCell="1" allowOverlap="1">
                <wp:simplePos x="0" y="0"/>
                <wp:positionH relativeFrom="column">
                  <wp:posOffset>2711450</wp:posOffset>
                </wp:positionH>
                <wp:positionV relativeFrom="paragraph">
                  <wp:posOffset>170180</wp:posOffset>
                </wp:positionV>
                <wp:extent cx="304800" cy="1136650"/>
                <wp:effectExtent l="6350" t="8255" r="12700" b="7620"/>
                <wp:wrapNone/>
                <wp:docPr id="60" name="Rectangle 14"/>
                <wp:cNvGraphicFramePr/>
                <a:graphic xmlns:a="http://schemas.openxmlformats.org/drawingml/2006/main">
                  <a:graphicData uri="http://schemas.microsoft.com/office/word/2010/wordprocessingShape">
                    <wps:wsp>
                      <wps:cNvSpPr>
                        <a:spLocks noChangeArrowheads="1"/>
                      </wps:cNvSpPr>
                      <wps:spPr bwMode="auto">
                        <a:xfrm>
                          <a:off x="0" y="0"/>
                          <a:ext cx="304800" cy="1136650"/>
                        </a:xfrm>
                        <a:prstGeom prst="rect">
                          <a:avLst/>
                        </a:prstGeom>
                        <a:solidFill>
                          <a:srgbClr val="FFFFFF"/>
                        </a:solidFill>
                        <a:ln w="9525">
                          <a:solidFill>
                            <a:srgbClr val="000000"/>
                          </a:solidFill>
                          <a:miter lim="800000"/>
                        </a:ln>
                      </wps:spPr>
                      <wps:txbx>
                        <w:txbxContent>
                          <w:p>
                            <w:pPr>
                              <w:rPr>
                                <w:sz w:val="24"/>
                              </w:rPr>
                            </w:pPr>
                            <w:r>
                              <w:rPr>
                                <w:rFonts w:hint="eastAsia"/>
                                <w:sz w:val="24"/>
                              </w:rPr>
                              <w:t>现场警戒组</w:t>
                            </w:r>
                          </w:p>
                        </w:txbxContent>
                      </wps:txbx>
                      <wps:bodyPr rot="0" vert="horz" wrap="square" lIns="91440" tIns="45720" rIns="91440" bIns="45720" anchor="t" anchorCtr="0" upright="1">
                        <a:noAutofit/>
                      </wps:bodyPr>
                    </wps:wsp>
                  </a:graphicData>
                </a:graphic>
              </wp:anchor>
            </w:drawing>
          </mc:Choice>
          <mc:Fallback>
            <w:pict>
              <v:rect id="Rectangle 14" o:spid="_x0000_s1026" o:spt="1" style="position:absolute;left:0pt;margin-left:213.5pt;margin-top:13.4pt;height:89.5pt;width:24pt;z-index:251633664;mso-width-relative:page;mso-height-relative:page;" fillcolor="#FFFFFF" filled="t" stroked="t" coordsize="21600,21600" o:gfxdata="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SYAGzYAAAACgEAAA8AAAAAAAAAAQAgAAAAIgAAAGRycy9kb3ducmV2Lnht&#10;bFBLAQIUABQAAAAIAIdO4kC1GO3JMgIAAH8EAAAOAAAAAAAAAAEAIAAAACcBAABkcnMvZTJvRG9j&#10;LnhtbFBLBQYAAAAABgAGAFkBAADLBQAAAAA=&#10;">
                <v:fill on="t" focussize="0,0"/>
                <v:stroke color="#000000" miterlimit="8" joinstyle="miter"/>
                <v:imagedata o:title=""/>
                <o:lock v:ext="edit" aspectratio="f"/>
                <v:textbox>
                  <w:txbxContent>
                    <w:p>
                      <w:pPr>
                        <w:rPr>
                          <w:sz w:val="24"/>
                        </w:rPr>
                      </w:pPr>
                      <w:r>
                        <w:rPr>
                          <w:rFonts w:hint="eastAsia"/>
                          <w:sz w:val="24"/>
                        </w:rPr>
                        <w:t>现场警戒组</w:t>
                      </w:r>
                    </w:p>
                  </w:txbxContent>
                </v:textbox>
              </v:rect>
            </w:pict>
          </mc:Fallback>
        </mc:AlternateConten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hint="eastAsia" w:ascii="宋体" w:hAnsi="宋体"/>
          <w:sz w:val="24"/>
        </w:rPr>
        <w:t>4.2应急指挥部职责：</w:t>
      </w:r>
    </w:p>
    <w:p>
      <w:pPr>
        <w:tabs>
          <w:tab w:val="left" w:pos="6000"/>
        </w:tabs>
        <w:spacing w:line="360" w:lineRule="auto"/>
        <w:rPr>
          <w:rFonts w:ascii="宋体" w:hAnsi="宋体"/>
          <w:sz w:val="24"/>
        </w:rPr>
      </w:pPr>
      <w:r>
        <w:rPr>
          <w:rFonts w:hint="eastAsia" w:ascii="宋体" w:hAnsi="宋体"/>
          <w:sz w:val="24"/>
        </w:rPr>
        <w:t xml:space="preserve">  4.2.1负责事故指挥和协调工作，负责启动预案，对特殊情况进行紧急决断等；</w:t>
      </w:r>
    </w:p>
    <w:p>
      <w:pPr>
        <w:tabs>
          <w:tab w:val="left" w:pos="6000"/>
        </w:tabs>
        <w:spacing w:line="360" w:lineRule="auto"/>
        <w:rPr>
          <w:rFonts w:ascii="宋体" w:hAnsi="宋体"/>
          <w:sz w:val="24"/>
        </w:rPr>
      </w:pPr>
      <w:r>
        <w:rPr>
          <w:rFonts w:hint="eastAsia" w:ascii="宋体" w:hAnsi="宋体"/>
          <w:sz w:val="24"/>
        </w:rPr>
        <w:t xml:space="preserve">  4.2.2组织本单位安全生产检查及时消除各类安全事故隐患；</w:t>
      </w:r>
    </w:p>
    <w:p>
      <w:pPr>
        <w:tabs>
          <w:tab w:val="left" w:pos="6000"/>
        </w:tabs>
        <w:spacing w:line="360" w:lineRule="auto"/>
        <w:rPr>
          <w:rFonts w:ascii="宋体" w:hAnsi="宋体"/>
          <w:sz w:val="24"/>
        </w:rPr>
      </w:pPr>
      <w:r>
        <w:rPr>
          <w:rFonts w:hint="eastAsia" w:ascii="宋体" w:hAnsi="宋体"/>
          <w:sz w:val="24"/>
        </w:rPr>
        <w:t>4.2.3配合专业部门进行事故现场的应急抢救工作；</w:t>
      </w:r>
    </w:p>
    <w:p>
      <w:pPr>
        <w:tabs>
          <w:tab w:val="left" w:pos="6000"/>
        </w:tabs>
        <w:spacing w:line="360" w:lineRule="auto"/>
        <w:rPr>
          <w:rFonts w:ascii="宋体" w:hAnsi="宋体"/>
          <w:sz w:val="24"/>
        </w:rPr>
      </w:pPr>
      <w:r>
        <w:rPr>
          <w:rFonts w:hint="eastAsia" w:ascii="宋体" w:hAnsi="宋体"/>
          <w:sz w:val="24"/>
        </w:rPr>
        <w:t>4.2.4及时准确向有关部门报告事故情况；</w:t>
      </w:r>
    </w:p>
    <w:p>
      <w:pPr>
        <w:tabs>
          <w:tab w:val="left" w:pos="6000"/>
        </w:tabs>
        <w:spacing w:line="360" w:lineRule="auto"/>
        <w:rPr>
          <w:rFonts w:ascii="宋体" w:hAnsi="宋体"/>
          <w:sz w:val="24"/>
        </w:rPr>
      </w:pPr>
      <w:r>
        <w:rPr>
          <w:rFonts w:hint="eastAsia" w:ascii="宋体" w:hAnsi="宋体"/>
          <w:sz w:val="24"/>
        </w:rPr>
        <w:t>4.2.5应急指挥部成员手机24小时保持畅通。</w:t>
      </w:r>
    </w:p>
    <w:p>
      <w:pPr>
        <w:tabs>
          <w:tab w:val="left" w:pos="6000"/>
        </w:tabs>
        <w:spacing w:line="360" w:lineRule="auto"/>
        <w:rPr>
          <w:rFonts w:ascii="宋体" w:hAnsi="宋体"/>
          <w:sz w:val="24"/>
        </w:rPr>
      </w:pPr>
      <w:r>
        <w:rPr>
          <w:rFonts w:hint="eastAsia" w:ascii="宋体" w:hAnsi="宋体"/>
          <w:sz w:val="24"/>
        </w:rPr>
        <w:t>4.4 现场处置领导小组职责：</w:t>
      </w:r>
    </w:p>
    <w:p>
      <w:pPr>
        <w:tabs>
          <w:tab w:val="left" w:pos="6000"/>
        </w:tabs>
        <w:spacing w:line="360" w:lineRule="auto"/>
        <w:rPr>
          <w:rFonts w:ascii="宋体" w:hAnsi="宋体"/>
          <w:sz w:val="24"/>
        </w:rPr>
      </w:pPr>
      <w:r>
        <w:rPr>
          <w:rFonts w:hint="eastAsia" w:ascii="宋体" w:hAnsi="宋体"/>
          <w:sz w:val="24"/>
        </w:rPr>
        <w:t>4.4.1事故发生时，指挥和协调各个应急功能小组展开应急救援行动；</w:t>
      </w:r>
    </w:p>
    <w:p>
      <w:pPr>
        <w:tabs>
          <w:tab w:val="left" w:pos="6000"/>
        </w:tabs>
        <w:spacing w:line="360" w:lineRule="auto"/>
        <w:rPr>
          <w:rFonts w:ascii="宋体" w:hAnsi="宋体"/>
          <w:sz w:val="24"/>
        </w:rPr>
      </w:pPr>
      <w:r>
        <w:rPr>
          <w:rFonts w:hint="eastAsia" w:ascii="宋体" w:hAnsi="宋体"/>
          <w:sz w:val="24"/>
        </w:rPr>
        <w:t>4.4.2配合外来专业救援队伍到场后的各项工作。</w:t>
      </w:r>
    </w:p>
    <w:p>
      <w:pPr>
        <w:tabs>
          <w:tab w:val="left" w:pos="6000"/>
        </w:tabs>
        <w:spacing w:line="360" w:lineRule="auto"/>
        <w:rPr>
          <w:rFonts w:ascii="宋体" w:hAnsi="宋体"/>
          <w:sz w:val="24"/>
        </w:rPr>
      </w:pPr>
      <w:r>
        <w:rPr>
          <w:rFonts w:hint="eastAsia" w:ascii="宋体" w:hAnsi="宋体"/>
          <w:sz w:val="24"/>
        </w:rPr>
        <w:t>4.5抢救机构</w:t>
      </w:r>
    </w:p>
    <w:p>
      <w:pPr>
        <w:tabs>
          <w:tab w:val="left" w:pos="6000"/>
        </w:tabs>
        <w:spacing w:line="360" w:lineRule="auto"/>
        <w:rPr>
          <w:rFonts w:ascii="宋体" w:hAnsi="宋体"/>
          <w:sz w:val="24"/>
        </w:rPr>
      </w:pPr>
      <w:r>
        <w:rPr>
          <w:rFonts w:hint="eastAsia" w:ascii="宋体" w:hAnsi="宋体"/>
          <w:sz w:val="24"/>
        </w:rPr>
        <w:t>4.5.1义务消防队</w:t>
      </w:r>
    </w:p>
    <w:p>
      <w:pPr>
        <w:tabs>
          <w:tab w:val="left" w:pos="6000"/>
        </w:tabs>
        <w:spacing w:line="360" w:lineRule="auto"/>
        <w:rPr>
          <w:rFonts w:ascii="宋体" w:hAnsi="宋体"/>
          <w:sz w:val="24"/>
        </w:rPr>
      </w:pPr>
      <w:r>
        <w:rPr>
          <w:rFonts w:hint="eastAsia" w:ascii="宋体" w:hAnsi="宋体"/>
          <w:sz w:val="24"/>
        </w:rPr>
        <w:t>4.5.1.1成员：    队长：保安队长     成员：施工部人员、生产部人员、设备部人员</w:t>
      </w:r>
    </w:p>
    <w:p>
      <w:pPr>
        <w:tabs>
          <w:tab w:val="left" w:pos="6000"/>
        </w:tabs>
        <w:spacing w:line="360" w:lineRule="auto"/>
        <w:rPr>
          <w:rFonts w:ascii="宋体" w:hAnsi="宋体"/>
          <w:sz w:val="24"/>
        </w:rPr>
      </w:pPr>
      <w:r>
        <w:rPr>
          <w:rFonts w:hint="eastAsia" w:ascii="宋体" w:hAnsi="宋体"/>
          <w:sz w:val="24"/>
        </w:rPr>
        <w:t>4.5.1.2职责：</w:t>
      </w:r>
    </w:p>
    <w:p>
      <w:pPr>
        <w:tabs>
          <w:tab w:val="left" w:pos="6000"/>
        </w:tabs>
        <w:spacing w:line="360" w:lineRule="auto"/>
        <w:rPr>
          <w:rFonts w:ascii="宋体" w:hAnsi="宋体"/>
          <w:sz w:val="24"/>
        </w:rPr>
      </w:pPr>
      <w:r>
        <w:rPr>
          <w:rFonts w:hint="eastAsia" w:ascii="宋体" w:hAnsi="宋体"/>
          <w:sz w:val="24"/>
        </w:rPr>
        <w:t>1）接到事故报警情况下，第一时间赶到现场，组织和指挥消防和泄漏初步控制措施；</w:t>
      </w:r>
    </w:p>
    <w:p>
      <w:pPr>
        <w:tabs>
          <w:tab w:val="left" w:pos="6000"/>
        </w:tabs>
        <w:spacing w:line="360" w:lineRule="auto"/>
        <w:rPr>
          <w:rFonts w:ascii="宋体" w:hAnsi="宋体"/>
          <w:sz w:val="24"/>
        </w:rPr>
      </w:pPr>
      <w:r>
        <w:rPr>
          <w:rFonts w:hint="eastAsia" w:ascii="宋体" w:hAnsi="宋体"/>
          <w:sz w:val="24"/>
        </w:rPr>
        <w:t xml:space="preserve">2）抢救和疏散伤员； </w:t>
      </w:r>
    </w:p>
    <w:p>
      <w:pPr>
        <w:tabs>
          <w:tab w:val="left" w:pos="6000"/>
        </w:tabs>
        <w:spacing w:line="360" w:lineRule="auto"/>
        <w:rPr>
          <w:rFonts w:ascii="宋体" w:hAnsi="宋体"/>
          <w:sz w:val="24"/>
        </w:rPr>
      </w:pPr>
      <w:r>
        <w:rPr>
          <w:rFonts w:hint="eastAsia" w:ascii="宋体" w:hAnsi="宋体"/>
          <w:sz w:val="24"/>
        </w:rPr>
        <w:t>3）指挥所有人员的安全疏散；</w:t>
      </w:r>
    </w:p>
    <w:p>
      <w:pPr>
        <w:tabs>
          <w:tab w:val="left" w:pos="6000"/>
        </w:tabs>
        <w:spacing w:line="360" w:lineRule="auto"/>
        <w:rPr>
          <w:rFonts w:ascii="宋体" w:hAnsi="宋体"/>
          <w:sz w:val="24"/>
        </w:rPr>
      </w:pPr>
      <w:r>
        <w:rPr>
          <w:rFonts w:hint="eastAsia" w:ascii="宋体" w:hAnsi="宋体"/>
          <w:sz w:val="24"/>
        </w:rPr>
        <w:t>4）设备部电工、机修和维护人员负责紧急情况下，设备紧急停机，及时切断电源，关闭蒸汽管</w:t>
      </w:r>
    </w:p>
    <w:p>
      <w:pPr>
        <w:tabs>
          <w:tab w:val="left" w:pos="6000"/>
        </w:tabs>
        <w:spacing w:line="360" w:lineRule="auto"/>
        <w:rPr>
          <w:rFonts w:ascii="宋体" w:hAnsi="宋体"/>
          <w:sz w:val="24"/>
        </w:rPr>
      </w:pPr>
      <w:r>
        <w:rPr>
          <w:rFonts w:hint="eastAsia" w:ascii="宋体" w:hAnsi="宋体"/>
          <w:sz w:val="24"/>
        </w:rPr>
        <w:t>道阀门等。</w:t>
      </w:r>
    </w:p>
    <w:p>
      <w:pPr>
        <w:tabs>
          <w:tab w:val="left" w:pos="6000"/>
        </w:tabs>
        <w:spacing w:line="360" w:lineRule="auto"/>
        <w:rPr>
          <w:rFonts w:ascii="宋体" w:hAnsi="宋体"/>
          <w:sz w:val="24"/>
        </w:rPr>
      </w:pPr>
      <w:r>
        <w:rPr>
          <w:rFonts w:hint="eastAsia" w:ascii="宋体" w:hAnsi="宋体"/>
          <w:sz w:val="24"/>
        </w:rPr>
        <w:t>4.5.2疏散引导小组：</w:t>
      </w:r>
    </w:p>
    <w:p>
      <w:pPr>
        <w:tabs>
          <w:tab w:val="left" w:pos="6000"/>
        </w:tabs>
        <w:spacing w:line="360" w:lineRule="auto"/>
        <w:rPr>
          <w:rFonts w:ascii="宋体" w:hAnsi="宋体"/>
          <w:sz w:val="24"/>
        </w:rPr>
      </w:pPr>
      <w:r>
        <w:rPr>
          <w:rFonts w:hint="eastAsia" w:ascii="宋体" w:hAnsi="宋体"/>
          <w:sz w:val="24"/>
        </w:rPr>
        <w:t>4.5.2.1 生产区域疏散负责人：生产部门主管或临时负责人。</w:t>
      </w:r>
    </w:p>
    <w:p>
      <w:pPr>
        <w:tabs>
          <w:tab w:val="left" w:pos="6000"/>
        </w:tabs>
        <w:spacing w:line="360" w:lineRule="auto"/>
        <w:rPr>
          <w:rFonts w:ascii="宋体" w:hAnsi="宋体"/>
          <w:sz w:val="24"/>
        </w:rPr>
      </w:pPr>
      <w:r>
        <w:rPr>
          <w:rFonts w:hint="eastAsia" w:ascii="宋体" w:hAnsi="宋体"/>
          <w:sz w:val="24"/>
        </w:rPr>
        <w:t>4.5.2.2施工区域疏散负责人：施工部主管或临时负责人</w:t>
      </w:r>
    </w:p>
    <w:p>
      <w:pPr>
        <w:tabs>
          <w:tab w:val="left" w:pos="6000"/>
        </w:tabs>
        <w:spacing w:line="360" w:lineRule="auto"/>
        <w:rPr>
          <w:rFonts w:ascii="宋体" w:hAnsi="宋体"/>
          <w:sz w:val="24"/>
        </w:rPr>
      </w:pPr>
      <w:r>
        <w:rPr>
          <w:rFonts w:hint="eastAsia" w:ascii="宋体" w:hAnsi="宋体"/>
          <w:sz w:val="24"/>
        </w:rPr>
        <w:t>4.5.2.3实验室疏散负责人 ：实验室负责人或临时负责人。</w:t>
      </w:r>
    </w:p>
    <w:p>
      <w:pPr>
        <w:tabs>
          <w:tab w:val="left" w:pos="6000"/>
        </w:tabs>
        <w:spacing w:line="360" w:lineRule="auto"/>
        <w:rPr>
          <w:rFonts w:ascii="宋体" w:hAnsi="宋体"/>
          <w:sz w:val="24"/>
        </w:rPr>
      </w:pPr>
      <w:r>
        <w:rPr>
          <w:rFonts w:hint="eastAsia" w:ascii="宋体" w:hAnsi="宋体"/>
          <w:sz w:val="24"/>
        </w:rPr>
        <w:t>4.5.2.4其它区域疏散负责人：各区域负责人或临时负责人。</w:t>
      </w:r>
    </w:p>
    <w:p>
      <w:pPr>
        <w:tabs>
          <w:tab w:val="left" w:pos="6000"/>
        </w:tabs>
        <w:spacing w:line="360" w:lineRule="auto"/>
        <w:rPr>
          <w:rFonts w:ascii="宋体" w:hAnsi="宋体"/>
          <w:sz w:val="24"/>
        </w:rPr>
      </w:pPr>
      <w:r>
        <w:rPr>
          <w:rFonts w:hint="eastAsia" w:ascii="宋体" w:hAnsi="宋体"/>
          <w:sz w:val="24"/>
        </w:rPr>
        <w:t>4.5.2.5职责：</w:t>
      </w:r>
    </w:p>
    <w:p>
      <w:pPr>
        <w:tabs>
          <w:tab w:val="left" w:pos="6000"/>
        </w:tabs>
        <w:spacing w:line="360" w:lineRule="auto"/>
        <w:rPr>
          <w:rFonts w:ascii="宋体" w:hAnsi="宋体"/>
          <w:sz w:val="24"/>
        </w:rPr>
      </w:pPr>
      <w:r>
        <w:rPr>
          <w:rFonts w:hint="eastAsia" w:ascii="宋体" w:hAnsi="宋体"/>
          <w:sz w:val="24"/>
        </w:rPr>
        <w:t>1）接到报警后迅速赶到事故现场，按各自分工进行人员的疏散，确保人员安全快速疏散撤离到安全区域；</w:t>
      </w:r>
    </w:p>
    <w:p>
      <w:pPr>
        <w:tabs>
          <w:tab w:val="left" w:pos="6000"/>
        </w:tabs>
        <w:spacing w:line="360" w:lineRule="auto"/>
        <w:rPr>
          <w:rFonts w:ascii="宋体" w:hAnsi="宋体"/>
          <w:sz w:val="24"/>
        </w:rPr>
      </w:pPr>
      <w:r>
        <w:rPr>
          <w:rFonts w:hint="eastAsia" w:ascii="宋体" w:hAnsi="宋体"/>
          <w:sz w:val="24"/>
        </w:rPr>
        <w:t>2）组织疏散时应进行宣传，稳定情绪，使大家能够积极配合，使大家有序快速撤离事故现场；</w:t>
      </w:r>
    </w:p>
    <w:p>
      <w:pPr>
        <w:tabs>
          <w:tab w:val="left" w:pos="6000"/>
        </w:tabs>
        <w:spacing w:line="360" w:lineRule="auto"/>
        <w:rPr>
          <w:rFonts w:ascii="宋体" w:hAnsi="宋体"/>
          <w:sz w:val="24"/>
        </w:rPr>
      </w:pPr>
      <w:r>
        <w:rPr>
          <w:rFonts w:hint="eastAsia" w:ascii="宋体" w:hAnsi="宋体"/>
          <w:sz w:val="24"/>
        </w:rPr>
        <w:t>3）及时协调各部门负责人清点人数，看是否有人员失踪或者被困，并及时向现场处置领导小组报告情况。</w:t>
      </w:r>
    </w:p>
    <w:p>
      <w:pPr>
        <w:tabs>
          <w:tab w:val="left" w:pos="6000"/>
        </w:tabs>
        <w:spacing w:line="360" w:lineRule="auto"/>
        <w:rPr>
          <w:rFonts w:ascii="宋体" w:hAnsi="宋体"/>
          <w:sz w:val="24"/>
        </w:rPr>
      </w:pPr>
      <w:r>
        <w:rPr>
          <w:rFonts w:hint="eastAsia" w:ascii="宋体" w:hAnsi="宋体"/>
          <w:sz w:val="24"/>
        </w:rPr>
        <w:t>4.5.3 后勤保障组</w:t>
      </w:r>
    </w:p>
    <w:p>
      <w:pPr>
        <w:tabs>
          <w:tab w:val="left" w:pos="6000"/>
        </w:tabs>
        <w:spacing w:line="360" w:lineRule="auto"/>
        <w:rPr>
          <w:rFonts w:ascii="宋体" w:hAnsi="宋体"/>
          <w:sz w:val="24"/>
        </w:rPr>
      </w:pPr>
      <w:r>
        <w:rPr>
          <w:rFonts w:hint="eastAsia" w:ascii="宋体" w:hAnsi="宋体"/>
          <w:sz w:val="24"/>
        </w:rPr>
        <w:t>4.5.3.1成员：仓库负责人、行政负责人</w:t>
      </w:r>
    </w:p>
    <w:p>
      <w:pPr>
        <w:tabs>
          <w:tab w:val="left" w:pos="6000"/>
        </w:tabs>
        <w:spacing w:line="360" w:lineRule="auto"/>
        <w:rPr>
          <w:rFonts w:ascii="宋体" w:hAnsi="宋体"/>
          <w:sz w:val="24"/>
        </w:rPr>
      </w:pPr>
      <w:r>
        <w:rPr>
          <w:rFonts w:hint="eastAsia" w:ascii="宋体" w:hAnsi="宋体"/>
          <w:sz w:val="24"/>
        </w:rPr>
        <w:t>4.5.3.2职责：</w:t>
      </w:r>
    </w:p>
    <w:p>
      <w:pPr>
        <w:tabs>
          <w:tab w:val="left" w:pos="6000"/>
        </w:tabs>
        <w:spacing w:line="360" w:lineRule="auto"/>
        <w:rPr>
          <w:rFonts w:ascii="宋体" w:hAnsi="宋体"/>
          <w:sz w:val="24"/>
        </w:rPr>
      </w:pPr>
      <w:r>
        <w:rPr>
          <w:rFonts w:hint="eastAsia" w:ascii="宋体" w:hAnsi="宋体"/>
          <w:sz w:val="24"/>
        </w:rPr>
        <w:t>1）负责提供在发生事故时现场救援人员所需物资、器材的保障工作；并组织好事故现场的通信联系、人员撤离、安置，以及车辆的调配等保障工作；</w:t>
      </w:r>
    </w:p>
    <w:p>
      <w:pPr>
        <w:tabs>
          <w:tab w:val="left" w:pos="6000"/>
        </w:tabs>
        <w:spacing w:line="360" w:lineRule="auto"/>
        <w:rPr>
          <w:rFonts w:ascii="宋体" w:hAnsi="宋体"/>
          <w:sz w:val="24"/>
        </w:rPr>
      </w:pPr>
      <w:r>
        <w:rPr>
          <w:rFonts w:hint="eastAsia" w:ascii="宋体" w:hAnsi="宋体"/>
          <w:sz w:val="24"/>
        </w:rPr>
        <w:t xml:space="preserve">2）按照总指挥的要求，给工厂管理层、当地政府及周围邻居打电话。按照总指挥的指导答复接到的所有电话；         </w:t>
      </w:r>
    </w:p>
    <w:p>
      <w:pPr>
        <w:tabs>
          <w:tab w:val="left" w:pos="6000"/>
        </w:tabs>
        <w:spacing w:line="360" w:lineRule="auto"/>
        <w:rPr>
          <w:rFonts w:ascii="宋体" w:hAnsi="宋体"/>
          <w:sz w:val="24"/>
        </w:rPr>
      </w:pPr>
      <w:r>
        <w:rPr>
          <w:rFonts w:hint="eastAsia" w:ascii="宋体" w:hAnsi="宋体"/>
          <w:sz w:val="24"/>
        </w:rPr>
        <w:t>3）到工厂的所有媒体或公众质询应直接导引到总经理或公司指定的新闻发言人处。如必要咨询公司总部。</w:t>
      </w:r>
    </w:p>
    <w:p>
      <w:pPr>
        <w:tabs>
          <w:tab w:val="left" w:pos="6000"/>
        </w:tabs>
        <w:spacing w:line="360" w:lineRule="auto"/>
        <w:rPr>
          <w:rFonts w:ascii="宋体" w:hAnsi="宋体"/>
          <w:sz w:val="24"/>
        </w:rPr>
      </w:pPr>
      <w:r>
        <w:rPr>
          <w:rFonts w:hint="eastAsia" w:ascii="宋体" w:hAnsi="宋体"/>
          <w:sz w:val="24"/>
        </w:rPr>
        <w:t>4.5.4 现场警戒组</w:t>
      </w:r>
    </w:p>
    <w:p>
      <w:pPr>
        <w:tabs>
          <w:tab w:val="left" w:pos="6000"/>
        </w:tabs>
        <w:spacing w:line="360" w:lineRule="auto"/>
        <w:rPr>
          <w:rFonts w:ascii="宋体" w:hAnsi="宋体"/>
          <w:sz w:val="24"/>
        </w:rPr>
      </w:pPr>
      <w:r>
        <w:rPr>
          <w:rFonts w:hint="eastAsia" w:ascii="宋体" w:hAnsi="宋体"/>
          <w:sz w:val="24"/>
        </w:rPr>
        <w:t>4.5.4.1质量部人员进行现场警戒；</w:t>
      </w:r>
    </w:p>
    <w:p>
      <w:pPr>
        <w:tabs>
          <w:tab w:val="left" w:pos="6000"/>
        </w:tabs>
        <w:spacing w:line="360" w:lineRule="auto"/>
        <w:rPr>
          <w:rFonts w:ascii="宋体" w:hAnsi="宋体"/>
          <w:sz w:val="24"/>
        </w:rPr>
      </w:pPr>
      <w:r>
        <w:rPr>
          <w:rFonts w:hint="eastAsia" w:ascii="宋体" w:hAnsi="宋体"/>
          <w:sz w:val="24"/>
        </w:rPr>
        <w:t>4.5.4.2职责：拉设警戒区域，预防与预控制各出口，禁止无关车辆通行和外来人员进入，无关人员只许出不许进，加强巡逻，保护现场，维护现场秩序，迎接并引导消防车辆进入事故现场。</w:t>
      </w:r>
    </w:p>
    <w:p>
      <w:pPr>
        <w:tabs>
          <w:tab w:val="left" w:pos="6000"/>
        </w:tabs>
        <w:spacing w:line="360" w:lineRule="auto"/>
        <w:rPr>
          <w:rFonts w:ascii="宋体" w:hAnsi="宋体"/>
          <w:sz w:val="24"/>
        </w:rPr>
      </w:pPr>
      <w:r>
        <w:rPr>
          <w:rFonts w:hint="eastAsia" w:ascii="宋体" w:hAnsi="宋体"/>
          <w:sz w:val="24"/>
        </w:rPr>
        <w:t>4.5.5 医疗救护组</w:t>
      </w:r>
    </w:p>
    <w:p>
      <w:pPr>
        <w:tabs>
          <w:tab w:val="left" w:pos="6000"/>
        </w:tabs>
        <w:spacing w:line="360" w:lineRule="auto"/>
        <w:rPr>
          <w:rFonts w:ascii="宋体" w:hAnsi="宋体"/>
          <w:sz w:val="24"/>
        </w:rPr>
      </w:pPr>
      <w:r>
        <w:rPr>
          <w:rFonts w:hint="eastAsia" w:ascii="宋体" w:hAnsi="宋体"/>
          <w:sz w:val="24"/>
        </w:rPr>
        <w:t>4.5.5.1成员：受培训急救人员；</w:t>
      </w:r>
    </w:p>
    <w:p>
      <w:pPr>
        <w:tabs>
          <w:tab w:val="left" w:pos="6000"/>
        </w:tabs>
        <w:spacing w:line="360" w:lineRule="auto"/>
        <w:rPr>
          <w:rFonts w:ascii="宋体" w:hAnsi="宋体"/>
          <w:sz w:val="24"/>
        </w:rPr>
      </w:pPr>
      <w:r>
        <w:rPr>
          <w:rFonts w:hint="eastAsia" w:ascii="宋体" w:hAnsi="宋体"/>
          <w:sz w:val="24"/>
        </w:rPr>
        <w:t>4.5.5.2职责：接到应急指令后，迅速携带急救药箱赶往事故现场，对受伤人员进行适当急救处理，</w:t>
      </w:r>
    </w:p>
    <w:p>
      <w:pPr>
        <w:tabs>
          <w:tab w:val="left" w:pos="6000"/>
        </w:tabs>
        <w:spacing w:line="360" w:lineRule="auto"/>
        <w:rPr>
          <w:rFonts w:ascii="宋体" w:hAnsi="宋体"/>
          <w:sz w:val="24"/>
        </w:rPr>
      </w:pPr>
      <w:r>
        <w:rPr>
          <w:rFonts w:hint="eastAsia" w:ascii="宋体" w:hAnsi="宋体"/>
          <w:sz w:val="24"/>
        </w:rPr>
        <w:t>并及时拨打120向外部医疗机构求助。</w:t>
      </w:r>
    </w:p>
    <w:p>
      <w:pPr>
        <w:tabs>
          <w:tab w:val="left" w:pos="6000"/>
        </w:tabs>
        <w:spacing w:line="360" w:lineRule="auto"/>
        <w:rPr>
          <w:rFonts w:ascii="宋体" w:hAnsi="宋体"/>
          <w:sz w:val="24"/>
        </w:rPr>
      </w:pPr>
      <w:r>
        <w:rPr>
          <w:rFonts w:hint="eastAsia" w:ascii="宋体" w:hAnsi="宋体"/>
          <w:sz w:val="24"/>
        </w:rPr>
        <w:t>4.5.6公司员工</w:t>
      </w:r>
    </w:p>
    <w:p>
      <w:pPr>
        <w:tabs>
          <w:tab w:val="left" w:pos="6000"/>
        </w:tabs>
        <w:spacing w:line="360" w:lineRule="auto"/>
        <w:rPr>
          <w:rFonts w:ascii="宋体" w:hAnsi="宋体"/>
          <w:sz w:val="24"/>
        </w:rPr>
      </w:pPr>
      <w:r>
        <w:rPr>
          <w:rFonts w:hint="eastAsia" w:ascii="宋体" w:hAnsi="宋体"/>
          <w:sz w:val="24"/>
        </w:rPr>
        <w:t>4.5.6.1职责：发生紧急情况时，所有与应急响应无关的人员应尽快到疏散地东面厂区大门口集合。</w:t>
      </w:r>
    </w:p>
    <w:p>
      <w:pPr>
        <w:tabs>
          <w:tab w:val="left" w:pos="6000"/>
        </w:tabs>
        <w:spacing w:line="360" w:lineRule="auto"/>
        <w:rPr>
          <w:rFonts w:ascii="宋体" w:hAnsi="宋体"/>
          <w:sz w:val="24"/>
        </w:rPr>
      </w:pPr>
      <w:r>
        <w:rPr>
          <w:rFonts w:hint="eastAsia" w:ascii="宋体" w:hAnsi="宋体"/>
          <w:sz w:val="24"/>
        </w:rPr>
        <w:t>4.5.7承包商</w:t>
      </w:r>
    </w:p>
    <w:p>
      <w:pPr>
        <w:tabs>
          <w:tab w:val="left" w:pos="6000"/>
        </w:tabs>
        <w:spacing w:line="360" w:lineRule="auto"/>
        <w:rPr>
          <w:rFonts w:ascii="宋体" w:hAnsi="宋体"/>
          <w:sz w:val="24"/>
        </w:rPr>
      </w:pPr>
      <w:r>
        <w:rPr>
          <w:rFonts w:hint="eastAsia" w:ascii="宋体" w:hAnsi="宋体"/>
          <w:sz w:val="24"/>
        </w:rPr>
        <w:t>4.5.7.1职责：在厂内的服务承包方应在疏散地集结，公司应对承包方负责。</w:t>
      </w:r>
    </w:p>
    <w:p>
      <w:pPr>
        <w:tabs>
          <w:tab w:val="left" w:pos="6000"/>
        </w:tabs>
        <w:spacing w:line="360" w:lineRule="auto"/>
        <w:rPr>
          <w:rFonts w:ascii="宋体" w:hAnsi="宋体"/>
          <w:sz w:val="24"/>
        </w:rPr>
      </w:pPr>
      <w:r>
        <w:rPr>
          <w:rFonts w:hint="eastAsia" w:ascii="宋体" w:hAnsi="宋体"/>
          <w:sz w:val="24"/>
        </w:rPr>
        <w:t>4.5.8 清点人数人员</w:t>
      </w:r>
    </w:p>
    <w:p>
      <w:pPr>
        <w:tabs>
          <w:tab w:val="left" w:pos="6000"/>
        </w:tabs>
        <w:spacing w:line="360" w:lineRule="auto"/>
        <w:rPr>
          <w:rFonts w:ascii="宋体" w:hAnsi="宋体"/>
          <w:sz w:val="24"/>
        </w:rPr>
      </w:pPr>
      <w:r>
        <w:rPr>
          <w:rFonts w:hint="eastAsia" w:ascii="宋体" w:hAnsi="宋体"/>
          <w:sz w:val="24"/>
        </w:rPr>
        <w:t>4.5.8.1成员：各部门负责人或者考勤员</w:t>
      </w:r>
    </w:p>
    <w:p>
      <w:pPr>
        <w:tabs>
          <w:tab w:val="left" w:pos="6000"/>
        </w:tabs>
        <w:spacing w:line="360" w:lineRule="auto"/>
        <w:rPr>
          <w:rFonts w:ascii="宋体" w:hAnsi="宋体"/>
          <w:sz w:val="24"/>
        </w:rPr>
      </w:pPr>
      <w:r>
        <w:rPr>
          <w:rFonts w:hint="eastAsia" w:ascii="宋体" w:hAnsi="宋体"/>
          <w:sz w:val="24"/>
        </w:rPr>
        <w:t>4.5.8.2职责：每个部门负责人清点人数后向总指挥汇报人员到齐情况。</w:t>
      </w:r>
    </w:p>
    <w:p>
      <w:pPr>
        <w:tabs>
          <w:tab w:val="left" w:pos="6000"/>
        </w:tabs>
        <w:spacing w:line="360" w:lineRule="auto"/>
        <w:rPr>
          <w:rFonts w:ascii="宋体" w:hAnsi="宋体"/>
          <w:sz w:val="24"/>
        </w:rPr>
      </w:pPr>
      <w:r>
        <w:rPr>
          <w:rFonts w:hint="eastAsia" w:ascii="宋体" w:hAnsi="宋体"/>
          <w:sz w:val="24"/>
        </w:rPr>
        <w:t>5应急响应</w:t>
      </w:r>
    </w:p>
    <w:p>
      <w:pPr>
        <w:tabs>
          <w:tab w:val="left" w:pos="6000"/>
        </w:tabs>
        <w:spacing w:line="360" w:lineRule="auto"/>
        <w:rPr>
          <w:rFonts w:ascii="宋体" w:hAnsi="宋体"/>
          <w:sz w:val="24"/>
        </w:rPr>
      </w:pPr>
      <w:r>
        <w:rPr>
          <w:rFonts w:hint="eastAsia" w:ascii="宋体" w:hAnsi="宋体"/>
          <w:sz w:val="24"/>
        </w:rPr>
        <w:t>5.1 工作时间内发生紧急情况的处理；</w:t>
      </w:r>
    </w:p>
    <w:p>
      <w:pPr>
        <w:tabs>
          <w:tab w:val="left" w:pos="6000"/>
        </w:tabs>
        <w:spacing w:line="360" w:lineRule="auto"/>
        <w:rPr>
          <w:rFonts w:ascii="宋体" w:hAnsi="宋体"/>
          <w:sz w:val="24"/>
        </w:rPr>
      </w:pPr>
      <w:r>
        <w:rPr>
          <w:rFonts w:hint="eastAsia" w:ascii="宋体" w:hAnsi="宋体"/>
          <w:sz w:val="24"/>
        </w:rPr>
        <w:t>5.1.1现场员工：</w:t>
      </w:r>
    </w:p>
    <w:p>
      <w:pPr>
        <w:tabs>
          <w:tab w:val="left" w:pos="6000"/>
        </w:tabs>
        <w:spacing w:line="360" w:lineRule="auto"/>
        <w:rPr>
          <w:rFonts w:ascii="宋体" w:hAnsi="宋体"/>
          <w:sz w:val="24"/>
        </w:rPr>
      </w:pPr>
      <w:r>
        <w:rPr>
          <w:rFonts w:hint="eastAsia" w:ascii="宋体" w:hAnsi="宋体"/>
          <w:sz w:val="24"/>
        </w:rPr>
        <w:t>5.1.1.1紧急情况发生时首先保持镇静；</w:t>
      </w:r>
    </w:p>
    <w:p>
      <w:pPr>
        <w:tabs>
          <w:tab w:val="left" w:pos="6000"/>
        </w:tabs>
        <w:spacing w:line="360" w:lineRule="auto"/>
        <w:rPr>
          <w:rFonts w:ascii="宋体" w:hAnsi="宋体"/>
          <w:sz w:val="24"/>
        </w:rPr>
      </w:pPr>
      <w:r>
        <w:rPr>
          <w:rFonts w:hint="eastAsia" w:ascii="宋体" w:hAnsi="宋体"/>
          <w:sz w:val="24"/>
        </w:rPr>
        <w:t>5.1.1.2拨打义务消防队及EHS人员或上级领导，报告发生位置和紧急情况的类型，以及伤员情况；</w:t>
      </w:r>
    </w:p>
    <w:p>
      <w:pPr>
        <w:tabs>
          <w:tab w:val="left" w:pos="6000"/>
        </w:tabs>
        <w:spacing w:line="360" w:lineRule="auto"/>
        <w:rPr>
          <w:rFonts w:ascii="宋体" w:hAnsi="宋体"/>
          <w:sz w:val="24"/>
        </w:rPr>
      </w:pPr>
      <w:r>
        <w:rPr>
          <w:rFonts w:hint="eastAsia" w:ascii="宋体" w:hAnsi="宋体"/>
          <w:sz w:val="24"/>
        </w:rPr>
        <w:t>5.1.1.3以正常方式关闭附近设备；</w:t>
      </w:r>
    </w:p>
    <w:p>
      <w:pPr>
        <w:tabs>
          <w:tab w:val="left" w:pos="6000"/>
        </w:tabs>
        <w:spacing w:line="360" w:lineRule="auto"/>
        <w:rPr>
          <w:rFonts w:ascii="宋体" w:hAnsi="宋体"/>
          <w:sz w:val="24"/>
        </w:rPr>
      </w:pPr>
      <w:r>
        <w:rPr>
          <w:rFonts w:hint="eastAsia" w:ascii="宋体" w:hAnsi="宋体"/>
          <w:sz w:val="24"/>
        </w:rPr>
        <w:t>5.1.1.4如发生火灾，用最近的灭火器材灭火；</w:t>
      </w:r>
    </w:p>
    <w:p>
      <w:pPr>
        <w:tabs>
          <w:tab w:val="left" w:pos="6000"/>
        </w:tabs>
        <w:spacing w:line="360" w:lineRule="auto"/>
        <w:rPr>
          <w:rFonts w:ascii="宋体" w:hAnsi="宋体"/>
          <w:sz w:val="24"/>
        </w:rPr>
      </w:pPr>
      <w:r>
        <w:rPr>
          <w:rFonts w:hint="eastAsia" w:ascii="宋体" w:hAnsi="宋体"/>
          <w:sz w:val="24"/>
        </w:rPr>
        <w:t>5.1.1.5如果火势太猛无法扑灭，迅速撤离现场，向疏散区域集中清点人数。</w:t>
      </w:r>
    </w:p>
    <w:p>
      <w:pPr>
        <w:tabs>
          <w:tab w:val="left" w:pos="6000"/>
        </w:tabs>
        <w:spacing w:line="360" w:lineRule="auto"/>
        <w:rPr>
          <w:rFonts w:ascii="宋体" w:hAnsi="宋体"/>
          <w:sz w:val="24"/>
        </w:rPr>
      </w:pPr>
      <w:r>
        <w:rPr>
          <w:rFonts w:hint="eastAsia" w:ascii="宋体" w:hAnsi="宋体"/>
          <w:sz w:val="24"/>
        </w:rPr>
        <w:t>5.1.2义务消防队：</w:t>
      </w:r>
    </w:p>
    <w:p>
      <w:pPr>
        <w:tabs>
          <w:tab w:val="left" w:pos="6000"/>
        </w:tabs>
        <w:spacing w:line="360" w:lineRule="auto"/>
        <w:rPr>
          <w:rFonts w:ascii="宋体" w:hAnsi="宋体"/>
          <w:sz w:val="24"/>
        </w:rPr>
      </w:pPr>
      <w:r>
        <w:rPr>
          <w:rFonts w:hint="eastAsia" w:ascii="宋体" w:hAnsi="宋体"/>
          <w:sz w:val="24"/>
        </w:rPr>
        <w:t>5.1.2.1接到报警电话，先判断警报位置及紧急情况类型；</w:t>
      </w:r>
    </w:p>
    <w:p>
      <w:pPr>
        <w:tabs>
          <w:tab w:val="left" w:pos="6000"/>
        </w:tabs>
        <w:spacing w:line="360" w:lineRule="auto"/>
        <w:rPr>
          <w:rFonts w:ascii="宋体" w:hAnsi="宋体"/>
          <w:sz w:val="24"/>
        </w:rPr>
      </w:pPr>
      <w:r>
        <w:rPr>
          <w:rFonts w:hint="eastAsia" w:ascii="宋体" w:hAnsi="宋体"/>
          <w:sz w:val="24"/>
        </w:rPr>
        <w:t>5.1.2.2立即通知该区域相关人员；</w:t>
      </w:r>
    </w:p>
    <w:p>
      <w:pPr>
        <w:tabs>
          <w:tab w:val="left" w:pos="6000"/>
        </w:tabs>
        <w:spacing w:line="360" w:lineRule="auto"/>
        <w:rPr>
          <w:rFonts w:ascii="宋体" w:hAnsi="宋体"/>
          <w:sz w:val="24"/>
        </w:rPr>
      </w:pPr>
      <w:r>
        <w:rPr>
          <w:rFonts w:hint="eastAsia" w:ascii="宋体" w:hAnsi="宋体"/>
          <w:sz w:val="24"/>
        </w:rPr>
        <w:t>5.1.2.3迅速清理交通，禁止任何车辆堵塞厂区大门，以便消防车或救护车进入厂区，或让工厂人员向厂外疏散；</w:t>
      </w:r>
    </w:p>
    <w:p>
      <w:pPr>
        <w:tabs>
          <w:tab w:val="left" w:pos="6000"/>
        </w:tabs>
        <w:spacing w:line="360" w:lineRule="auto"/>
        <w:rPr>
          <w:rFonts w:ascii="宋体" w:hAnsi="宋体"/>
          <w:sz w:val="24"/>
        </w:rPr>
      </w:pPr>
      <w:r>
        <w:rPr>
          <w:rFonts w:hint="eastAsia" w:ascii="宋体" w:hAnsi="宋体"/>
          <w:sz w:val="24"/>
        </w:rPr>
        <w:t>5.1.2.4等待应急救援小组指挥的下一步命令。</w:t>
      </w:r>
    </w:p>
    <w:p>
      <w:pPr>
        <w:tabs>
          <w:tab w:val="left" w:pos="6000"/>
        </w:tabs>
        <w:spacing w:line="360" w:lineRule="auto"/>
        <w:rPr>
          <w:rFonts w:ascii="宋体" w:hAnsi="宋体"/>
          <w:sz w:val="24"/>
        </w:rPr>
      </w:pPr>
      <w:r>
        <w:rPr>
          <w:rFonts w:hint="eastAsia" w:ascii="宋体" w:hAnsi="宋体"/>
          <w:sz w:val="24"/>
        </w:rPr>
        <w:t>5.1.3特殊紧急情况的处理：</w:t>
      </w:r>
    </w:p>
    <w:p>
      <w:pPr>
        <w:tabs>
          <w:tab w:val="left" w:pos="6000"/>
        </w:tabs>
        <w:spacing w:line="360" w:lineRule="auto"/>
        <w:rPr>
          <w:rFonts w:ascii="宋体" w:hAnsi="宋体"/>
          <w:sz w:val="24"/>
        </w:rPr>
      </w:pPr>
      <w:r>
        <w:rPr>
          <w:rFonts w:hint="eastAsia" w:ascii="宋体" w:hAnsi="宋体"/>
          <w:sz w:val="24"/>
        </w:rPr>
        <w:t>5.1.3.1如发生火灾，用最近的灭火器材灭火；火势太大无法扑灭的，拨打火灾报警电话11</w:t>
      </w:r>
      <w:r>
        <w:rPr>
          <w:rFonts w:ascii="宋体" w:hAnsi="宋体"/>
          <w:sz w:val="24"/>
        </w:rPr>
        <w:t>9</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5.1.3.2在等待救援到达过程中，迅速清理道路上的障碍物；</w:t>
      </w:r>
    </w:p>
    <w:p>
      <w:pPr>
        <w:tabs>
          <w:tab w:val="left" w:pos="6000"/>
        </w:tabs>
        <w:spacing w:line="360" w:lineRule="auto"/>
        <w:rPr>
          <w:rFonts w:ascii="宋体" w:hAnsi="宋体"/>
          <w:sz w:val="24"/>
        </w:rPr>
      </w:pPr>
      <w:r>
        <w:rPr>
          <w:rFonts w:hint="eastAsia" w:ascii="宋体" w:hAnsi="宋体"/>
          <w:sz w:val="24"/>
        </w:rPr>
        <w:t>5.1.3.3向救援队说明工厂情况、分布，易燃和危险材料的储存位置以及配备的消防器材位置。</w:t>
      </w:r>
    </w:p>
    <w:p>
      <w:pPr>
        <w:tabs>
          <w:tab w:val="left" w:pos="6000"/>
        </w:tabs>
        <w:spacing w:line="360" w:lineRule="auto"/>
        <w:rPr>
          <w:rFonts w:ascii="宋体" w:hAnsi="宋体"/>
          <w:sz w:val="24"/>
        </w:rPr>
      </w:pPr>
      <w:r>
        <w:rPr>
          <w:rFonts w:hint="eastAsia" w:ascii="宋体" w:hAnsi="宋体"/>
          <w:sz w:val="24"/>
        </w:rPr>
        <w:t>5.2紧急疏散：</w:t>
      </w:r>
    </w:p>
    <w:p>
      <w:pPr>
        <w:tabs>
          <w:tab w:val="left" w:pos="6000"/>
        </w:tabs>
        <w:spacing w:line="360" w:lineRule="auto"/>
        <w:rPr>
          <w:rFonts w:ascii="宋体" w:hAnsi="宋体"/>
          <w:sz w:val="24"/>
        </w:rPr>
      </w:pPr>
      <w:r>
        <w:rPr>
          <w:rFonts w:hint="eastAsia" w:ascii="宋体" w:hAnsi="宋体"/>
          <w:sz w:val="24"/>
        </w:rPr>
        <w:t>5.2.1当事故发生时，所有与应急无关人员听到事故后，应从厂区的事故地点疏散；</w:t>
      </w:r>
    </w:p>
    <w:p>
      <w:pPr>
        <w:tabs>
          <w:tab w:val="left" w:pos="6000"/>
        </w:tabs>
        <w:spacing w:line="360" w:lineRule="auto"/>
        <w:rPr>
          <w:rFonts w:ascii="宋体" w:hAnsi="宋体"/>
          <w:sz w:val="24"/>
        </w:rPr>
      </w:pPr>
      <w:r>
        <w:rPr>
          <w:rFonts w:hint="eastAsia" w:ascii="宋体" w:hAnsi="宋体"/>
          <w:sz w:val="24"/>
        </w:rPr>
        <w:t>5.2.2如可能，关闭正在使用的设备，确保工厂的安全状态；</w:t>
      </w:r>
    </w:p>
    <w:p>
      <w:pPr>
        <w:tabs>
          <w:tab w:val="left" w:pos="6000"/>
        </w:tabs>
        <w:spacing w:line="360" w:lineRule="auto"/>
        <w:rPr>
          <w:rFonts w:ascii="宋体" w:hAnsi="宋体"/>
          <w:sz w:val="24"/>
        </w:rPr>
      </w:pPr>
      <w:r>
        <w:rPr>
          <w:rFonts w:hint="eastAsia" w:ascii="宋体" w:hAnsi="宋体"/>
          <w:sz w:val="24"/>
        </w:rPr>
        <w:t>5.2.3能关闭的电源尽量关闭；</w:t>
      </w:r>
    </w:p>
    <w:p>
      <w:pPr>
        <w:tabs>
          <w:tab w:val="left" w:pos="6000"/>
        </w:tabs>
        <w:spacing w:line="360" w:lineRule="auto"/>
        <w:rPr>
          <w:rFonts w:ascii="宋体" w:hAnsi="宋体"/>
          <w:sz w:val="24"/>
        </w:rPr>
      </w:pPr>
      <w:r>
        <w:rPr>
          <w:rFonts w:hint="eastAsia" w:ascii="宋体" w:hAnsi="宋体"/>
          <w:sz w:val="24"/>
        </w:rPr>
        <w:t>5.2.4 各区域内人员疏散时听从疏散引导员指挥，合理有序撤离事故现场；</w:t>
      </w:r>
    </w:p>
    <w:p>
      <w:pPr>
        <w:tabs>
          <w:tab w:val="left" w:pos="6000"/>
        </w:tabs>
        <w:spacing w:line="360" w:lineRule="auto"/>
        <w:rPr>
          <w:rFonts w:ascii="宋体" w:hAnsi="宋体"/>
          <w:sz w:val="24"/>
        </w:rPr>
      </w:pPr>
      <w:r>
        <w:rPr>
          <w:rFonts w:hint="eastAsia" w:ascii="宋体" w:hAnsi="宋体"/>
          <w:sz w:val="24"/>
        </w:rPr>
        <w:t>5.2.5人员疏散到工厂紧急集合点工厂大门口，各部门的考勤员或负责人清点人数，及时向现场处置领导小组报告人员到齐情况。</w:t>
      </w:r>
    </w:p>
    <w:p>
      <w:pPr>
        <w:tabs>
          <w:tab w:val="left" w:pos="6000"/>
        </w:tabs>
        <w:spacing w:line="360" w:lineRule="auto"/>
        <w:rPr>
          <w:rFonts w:ascii="宋体" w:hAnsi="宋体"/>
          <w:sz w:val="24"/>
        </w:rPr>
      </w:pPr>
      <w:r>
        <w:rPr>
          <w:rFonts w:hint="eastAsia" w:ascii="宋体" w:hAnsi="宋体"/>
          <w:sz w:val="24"/>
        </w:rPr>
        <w:t>5.3化学品泄漏</w:t>
      </w:r>
    </w:p>
    <w:p>
      <w:pPr>
        <w:tabs>
          <w:tab w:val="left" w:pos="6000"/>
        </w:tabs>
        <w:spacing w:line="360" w:lineRule="auto"/>
        <w:rPr>
          <w:rFonts w:ascii="宋体" w:hAnsi="宋体"/>
          <w:sz w:val="24"/>
        </w:rPr>
      </w:pPr>
      <w:r>
        <w:rPr>
          <w:rFonts w:hint="eastAsia" w:ascii="宋体" w:hAnsi="宋体"/>
          <w:sz w:val="24"/>
        </w:rPr>
        <w:t>5.3.1</w:t>
      </w:r>
      <w:r>
        <w:rPr>
          <w:rFonts w:ascii="宋体" w:hAnsi="宋体"/>
          <w:sz w:val="24"/>
        </w:rPr>
        <w:t xml:space="preserve"> </w:t>
      </w:r>
      <w:r>
        <w:rPr>
          <w:rFonts w:hint="eastAsia" w:ascii="宋体" w:hAnsi="宋体"/>
          <w:sz w:val="24"/>
        </w:rPr>
        <w:t>封闭现场</w:t>
      </w:r>
      <w:r>
        <w:rPr>
          <w:rFonts w:ascii="宋体" w:hAnsi="宋体"/>
          <w:sz w:val="24"/>
        </w:rPr>
        <w:t xml:space="preserve"> :</w:t>
      </w:r>
      <w:r>
        <w:rPr>
          <w:rFonts w:hint="eastAsia" w:ascii="宋体" w:hAnsi="宋体"/>
          <w:sz w:val="24"/>
        </w:rPr>
        <w:t>让其他人远离危险区域。检查化学品流动的方向（尤其是下风向），封闭该区域，警告其它员工；</w:t>
      </w:r>
    </w:p>
    <w:p>
      <w:pPr>
        <w:tabs>
          <w:tab w:val="left" w:pos="6000"/>
        </w:tabs>
        <w:spacing w:line="360" w:lineRule="auto"/>
        <w:rPr>
          <w:rFonts w:ascii="宋体" w:hAnsi="宋体"/>
          <w:sz w:val="24"/>
        </w:rPr>
      </w:pPr>
      <w:r>
        <w:rPr>
          <w:rFonts w:hint="eastAsia" w:ascii="宋体" w:hAnsi="宋体"/>
          <w:sz w:val="24"/>
        </w:rPr>
        <w:t>5.3.2识别危害因素</w:t>
      </w:r>
      <w:r>
        <w:rPr>
          <w:rFonts w:ascii="宋体" w:hAnsi="宋体"/>
          <w:sz w:val="24"/>
        </w:rPr>
        <w:t xml:space="preserve"> :</w:t>
      </w:r>
      <w:r>
        <w:rPr>
          <w:rFonts w:hint="eastAsia" w:ascii="宋体" w:hAnsi="宋体"/>
          <w:sz w:val="24"/>
        </w:rPr>
        <w:t xml:space="preserve"> 除非你了解泄漏化学品的危险性，并且进行了适当防护，否则不要回到现场；</w:t>
      </w:r>
    </w:p>
    <w:p>
      <w:pPr>
        <w:tabs>
          <w:tab w:val="left" w:pos="6000"/>
        </w:tabs>
        <w:spacing w:line="360" w:lineRule="auto"/>
        <w:rPr>
          <w:rFonts w:ascii="宋体" w:hAnsi="宋体"/>
          <w:sz w:val="24"/>
        </w:rPr>
      </w:pPr>
      <w:r>
        <w:rPr>
          <w:rFonts w:hint="eastAsia" w:ascii="宋体" w:hAnsi="宋体"/>
          <w:sz w:val="24"/>
        </w:rPr>
        <w:t>5.3.3可以通过以下途径，了解化学品的性质和危险性：</w:t>
      </w:r>
    </w:p>
    <w:p>
      <w:pPr>
        <w:tabs>
          <w:tab w:val="left" w:pos="6000"/>
        </w:tabs>
        <w:spacing w:line="360" w:lineRule="auto"/>
        <w:rPr>
          <w:rFonts w:ascii="宋体" w:hAnsi="宋体"/>
          <w:sz w:val="24"/>
        </w:rPr>
      </w:pPr>
      <w:r>
        <w:rPr>
          <w:rFonts w:hint="eastAsia" w:ascii="宋体" w:hAnsi="宋体"/>
          <w:sz w:val="24"/>
        </w:rPr>
        <w:t>5.3.3.1材料安全数据清单，MSDS是每种化学品的基本情况说明，包括化学品的名称、危险性以及发生紧急情况如何采取措施；</w:t>
      </w:r>
    </w:p>
    <w:p>
      <w:pPr>
        <w:tabs>
          <w:tab w:val="left" w:pos="6000"/>
        </w:tabs>
        <w:spacing w:line="360" w:lineRule="auto"/>
        <w:rPr>
          <w:rFonts w:ascii="宋体" w:hAnsi="宋体"/>
          <w:sz w:val="24"/>
        </w:rPr>
      </w:pPr>
      <w:r>
        <w:rPr>
          <w:rFonts w:hint="eastAsia" w:ascii="宋体" w:hAnsi="宋体"/>
          <w:sz w:val="24"/>
        </w:rPr>
        <w:t>5.3.3.2标签，查看张贴牌、包装标签和运输单，询问其它同事是否知道是什么材料，应如何处理。例如，容器上的标签通常会说明泄漏时采取的处理方法。张贴牌会说明材料是易燃、腐蚀性或毒性；</w:t>
      </w:r>
    </w:p>
    <w:p>
      <w:pPr>
        <w:tabs>
          <w:tab w:val="left" w:pos="6000"/>
        </w:tabs>
        <w:spacing w:line="360" w:lineRule="auto"/>
        <w:rPr>
          <w:rFonts w:ascii="宋体" w:hAnsi="宋体"/>
          <w:sz w:val="24"/>
        </w:rPr>
      </w:pPr>
      <w:r>
        <w:rPr>
          <w:rFonts w:hint="eastAsia" w:ascii="宋体" w:hAnsi="宋体"/>
          <w:sz w:val="24"/>
        </w:rPr>
        <w:t>5.3.3.3检查材料，特殊情况下，可能必须要进入现场辨别材料。切记之前一定要咨询你的上级主管，如果不可能，就采用二人同行制。决不要单独进入现场，并且佩戴适当的个人防护设施。</w:t>
      </w:r>
    </w:p>
    <w:p>
      <w:pPr>
        <w:tabs>
          <w:tab w:val="left" w:pos="6000"/>
        </w:tabs>
        <w:spacing w:line="360" w:lineRule="auto"/>
        <w:rPr>
          <w:rFonts w:ascii="宋体" w:hAnsi="宋体"/>
          <w:sz w:val="24"/>
        </w:rPr>
      </w:pPr>
      <w:r>
        <w:rPr>
          <w:rFonts w:hint="eastAsia" w:ascii="宋体" w:hAnsi="宋体"/>
          <w:sz w:val="24"/>
        </w:rPr>
        <w:t>5.3.4配备适当的个人防护设施；</w:t>
      </w:r>
    </w:p>
    <w:p>
      <w:pPr>
        <w:tabs>
          <w:tab w:val="left" w:pos="6000"/>
        </w:tabs>
        <w:spacing w:line="360" w:lineRule="auto"/>
        <w:rPr>
          <w:rFonts w:ascii="宋体" w:hAnsi="宋体"/>
          <w:sz w:val="24"/>
        </w:rPr>
      </w:pPr>
      <w:r>
        <w:rPr>
          <w:rFonts w:hint="eastAsia" w:ascii="宋体" w:hAnsi="宋体"/>
          <w:sz w:val="24"/>
        </w:rPr>
        <w:t>5.3.4.1根据材料的MSDS，确定适用的个人防护设施，向主管或EHS索取。</w:t>
      </w:r>
    </w:p>
    <w:p>
      <w:pPr>
        <w:tabs>
          <w:tab w:val="left" w:pos="6000"/>
        </w:tabs>
        <w:spacing w:line="360" w:lineRule="auto"/>
        <w:rPr>
          <w:rFonts w:ascii="宋体" w:hAnsi="宋体"/>
          <w:sz w:val="24"/>
        </w:rPr>
      </w:pPr>
      <w:r>
        <w:rPr>
          <w:rFonts w:hint="eastAsia" w:ascii="宋体" w:hAnsi="宋体"/>
          <w:sz w:val="24"/>
        </w:rPr>
        <w:t>5.3.5 清理泄漏或溢出的化学品；</w:t>
      </w:r>
    </w:p>
    <w:p>
      <w:pPr>
        <w:tabs>
          <w:tab w:val="left" w:pos="6000"/>
        </w:tabs>
        <w:spacing w:line="360" w:lineRule="auto"/>
        <w:rPr>
          <w:rFonts w:ascii="宋体" w:hAnsi="宋体"/>
          <w:sz w:val="24"/>
        </w:rPr>
      </w:pPr>
      <w:r>
        <w:rPr>
          <w:rFonts w:hint="eastAsia" w:ascii="宋体" w:hAnsi="宋体"/>
          <w:sz w:val="24"/>
        </w:rPr>
        <w:t>5.3.5.1使用吸附材料清理泄漏的化学品。</w:t>
      </w:r>
    </w:p>
    <w:p>
      <w:pPr>
        <w:tabs>
          <w:tab w:val="left" w:pos="6000"/>
        </w:tabs>
        <w:spacing w:line="360" w:lineRule="auto"/>
        <w:rPr>
          <w:rFonts w:ascii="宋体" w:hAnsi="宋体"/>
          <w:sz w:val="24"/>
        </w:rPr>
      </w:pPr>
      <w:r>
        <w:rPr>
          <w:rFonts w:hint="eastAsia" w:ascii="宋体" w:hAnsi="宋体"/>
          <w:sz w:val="24"/>
        </w:rPr>
        <w:t>5.3.6 盛装泄漏的化学品</w:t>
      </w:r>
    </w:p>
    <w:p>
      <w:pPr>
        <w:tabs>
          <w:tab w:val="left" w:pos="6000"/>
        </w:tabs>
        <w:spacing w:line="360" w:lineRule="auto"/>
        <w:rPr>
          <w:rFonts w:ascii="宋体" w:hAnsi="宋体"/>
          <w:sz w:val="24"/>
        </w:rPr>
      </w:pPr>
      <w:r>
        <w:rPr>
          <w:rFonts w:hint="eastAsia" w:ascii="宋体" w:hAnsi="宋体"/>
          <w:sz w:val="24"/>
        </w:rPr>
        <w:t>5.3.6.1将吸附有泄漏化学品的吸附材料装入不渗漏的塑料袋或容器中， 放置化学废弃物仓库统一处理。</w:t>
      </w:r>
    </w:p>
    <w:p>
      <w:pPr>
        <w:tabs>
          <w:tab w:val="left" w:pos="6000"/>
        </w:tabs>
        <w:spacing w:line="360" w:lineRule="auto"/>
        <w:rPr>
          <w:rFonts w:ascii="宋体" w:hAnsi="宋体"/>
          <w:sz w:val="24"/>
        </w:rPr>
      </w:pPr>
      <w:r>
        <w:rPr>
          <w:rFonts w:hint="eastAsia" w:ascii="宋体" w:hAnsi="宋体"/>
          <w:sz w:val="24"/>
        </w:rPr>
        <w:t>6纠正与完善</w:t>
      </w:r>
    </w:p>
    <w:p>
      <w:pPr>
        <w:tabs>
          <w:tab w:val="left" w:pos="6000"/>
        </w:tabs>
        <w:spacing w:line="360" w:lineRule="auto"/>
        <w:rPr>
          <w:rFonts w:ascii="宋体" w:hAnsi="宋体"/>
          <w:sz w:val="24"/>
        </w:rPr>
      </w:pPr>
      <w:r>
        <w:rPr>
          <w:rFonts w:hint="eastAsia" w:ascii="宋体" w:hAnsi="宋体"/>
          <w:sz w:val="24"/>
        </w:rPr>
        <w:t>6.1</w:t>
      </w:r>
      <w:r>
        <w:rPr>
          <w:rFonts w:ascii="宋体" w:hAnsi="宋体"/>
          <w:sz w:val="24"/>
        </w:rPr>
        <w:t>事故发生后</w:t>
      </w:r>
      <w:r>
        <w:rPr>
          <w:rFonts w:hint="eastAsia" w:ascii="宋体" w:hAnsi="宋体"/>
          <w:sz w:val="24"/>
        </w:rPr>
        <w:t>质量部门</w:t>
      </w:r>
      <w:r>
        <w:rPr>
          <w:rFonts w:ascii="宋体" w:hAnsi="宋体"/>
          <w:sz w:val="24"/>
        </w:rPr>
        <w:t>应组织进行</w:t>
      </w:r>
      <w:r>
        <w:rPr>
          <w:rFonts w:hint="eastAsia" w:ascii="宋体" w:hAnsi="宋体"/>
          <w:sz w:val="24"/>
        </w:rPr>
        <w:t>按事故报告及处理程序C-EHS03-09做原因分析并填写《生产安全事故事件调查表》，针</w:t>
      </w:r>
      <w:r>
        <w:rPr>
          <w:rFonts w:ascii="宋体" w:hAnsi="宋体"/>
          <w:sz w:val="24"/>
        </w:rPr>
        <w:t>对事故的原因采取纠正措施，以对其实施效果进行监督验证。</w:t>
      </w:r>
    </w:p>
    <w:p>
      <w:pPr>
        <w:tabs>
          <w:tab w:val="left" w:pos="6000"/>
        </w:tabs>
        <w:spacing w:line="360" w:lineRule="auto"/>
        <w:rPr>
          <w:rFonts w:ascii="宋体" w:hAnsi="宋体"/>
          <w:sz w:val="24"/>
        </w:rPr>
      </w:pPr>
      <w:r>
        <w:rPr>
          <w:rFonts w:hint="eastAsia" w:ascii="宋体" w:hAnsi="宋体"/>
          <w:sz w:val="24"/>
        </w:rPr>
        <w:t>7相关附件</w:t>
      </w:r>
    </w:p>
    <w:p>
      <w:pPr>
        <w:tabs>
          <w:tab w:val="left" w:pos="6000"/>
        </w:tabs>
        <w:spacing w:line="360" w:lineRule="auto"/>
        <w:rPr>
          <w:rFonts w:ascii="宋体" w:hAnsi="宋体"/>
          <w:sz w:val="24"/>
        </w:rPr>
      </w:pPr>
      <w:r>
        <w:rPr>
          <w:rFonts w:hint="eastAsia" w:ascii="宋体" w:hAnsi="宋体"/>
          <w:sz w:val="24"/>
        </w:rPr>
        <w:t>附件1《应急救援人员通讯名单表》</w:t>
      </w:r>
    </w:p>
    <w:p>
      <w:pPr>
        <w:tabs>
          <w:tab w:val="left" w:pos="6000"/>
        </w:tabs>
        <w:spacing w:line="360" w:lineRule="auto"/>
        <w:rPr>
          <w:rFonts w:ascii="宋体" w:hAnsi="宋体"/>
          <w:sz w:val="24"/>
        </w:rPr>
      </w:pPr>
      <w:r>
        <w:rPr>
          <w:rFonts w:hint="eastAsia" w:ascii="宋体" w:hAnsi="宋体"/>
          <w:sz w:val="24"/>
        </w:rPr>
        <w:t>8相关文件</w:t>
      </w:r>
    </w:p>
    <w:p>
      <w:pPr>
        <w:tabs>
          <w:tab w:val="left" w:pos="6000"/>
        </w:tabs>
        <w:spacing w:line="360" w:lineRule="auto"/>
        <w:rPr>
          <w:rFonts w:ascii="宋体" w:hAnsi="宋体"/>
          <w:sz w:val="24"/>
        </w:rPr>
      </w:pPr>
      <w:r>
        <w:rPr>
          <w:rFonts w:hint="eastAsia" w:ascii="宋体" w:hAnsi="宋体"/>
          <w:sz w:val="24"/>
        </w:rPr>
        <w:t>事故报告及处理程序C-EHS03-09《生产安全事故事件调查表》</w:t>
      </w:r>
    </w:p>
    <w:tbl>
      <w:tblPr>
        <w:tblStyle w:val="19"/>
        <w:tblW w:w="928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409"/>
        <w:gridCol w:w="283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7" w:type="dxa"/>
            <w:gridSpan w:val="4"/>
          </w:tcPr>
          <w:p>
            <w:pPr>
              <w:tabs>
                <w:tab w:val="left" w:pos="6000"/>
              </w:tabs>
              <w:spacing w:line="360" w:lineRule="auto"/>
              <w:rPr>
                <w:rFonts w:ascii="宋体" w:hAnsi="宋体"/>
                <w:sz w:val="24"/>
              </w:rPr>
            </w:pPr>
            <w:r>
              <w:rPr>
                <w:rFonts w:hint="eastAsia" w:ascii="宋体" w:hAnsi="宋体"/>
                <w:sz w:val="24"/>
              </w:rPr>
              <w:t>社会应急组织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6000"/>
              </w:tabs>
              <w:spacing w:line="360" w:lineRule="auto"/>
              <w:rPr>
                <w:rFonts w:ascii="宋体" w:hAnsi="宋体"/>
                <w:sz w:val="24"/>
              </w:rPr>
            </w:pPr>
            <w:r>
              <w:rPr>
                <w:rFonts w:hint="eastAsia" w:ascii="宋体" w:hAnsi="宋体"/>
                <w:sz w:val="24"/>
              </w:rPr>
              <w:t>单位</w:t>
            </w:r>
          </w:p>
        </w:tc>
        <w:tc>
          <w:tcPr>
            <w:tcW w:w="2409" w:type="dxa"/>
          </w:tcPr>
          <w:p>
            <w:pPr>
              <w:tabs>
                <w:tab w:val="left" w:pos="6000"/>
              </w:tabs>
              <w:spacing w:line="360" w:lineRule="auto"/>
              <w:rPr>
                <w:rFonts w:ascii="宋体" w:hAnsi="宋体"/>
                <w:sz w:val="24"/>
              </w:rPr>
            </w:pPr>
            <w:r>
              <w:rPr>
                <w:rFonts w:hint="eastAsia" w:ascii="宋体" w:hAnsi="宋体"/>
                <w:sz w:val="24"/>
              </w:rPr>
              <w:t>电话</w:t>
            </w:r>
          </w:p>
        </w:tc>
        <w:tc>
          <w:tcPr>
            <w:tcW w:w="2835" w:type="dxa"/>
          </w:tcPr>
          <w:p>
            <w:pPr>
              <w:tabs>
                <w:tab w:val="left" w:pos="6000"/>
              </w:tabs>
              <w:spacing w:line="360" w:lineRule="auto"/>
              <w:rPr>
                <w:rFonts w:ascii="宋体" w:hAnsi="宋体"/>
                <w:sz w:val="24"/>
              </w:rPr>
            </w:pPr>
            <w:r>
              <w:rPr>
                <w:rFonts w:hint="eastAsia" w:ascii="宋体" w:hAnsi="宋体"/>
                <w:sz w:val="24"/>
              </w:rPr>
              <w:t>单位</w:t>
            </w:r>
          </w:p>
        </w:tc>
        <w:tc>
          <w:tcPr>
            <w:tcW w:w="1808" w:type="dxa"/>
          </w:tcPr>
          <w:p>
            <w:pPr>
              <w:tabs>
                <w:tab w:val="left" w:pos="6000"/>
              </w:tabs>
              <w:spacing w:line="360" w:lineRule="auto"/>
              <w:rPr>
                <w:rFonts w:ascii="宋体" w:hAnsi="宋体"/>
                <w:sz w:val="24"/>
              </w:rPr>
            </w:pPr>
            <w:r>
              <w:rPr>
                <w:rFonts w:hint="eastAsia" w:ascii="宋体" w:hAnsi="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tcPr>
          <w:p>
            <w:pPr>
              <w:tabs>
                <w:tab w:val="left" w:pos="6000"/>
              </w:tabs>
              <w:spacing w:line="360" w:lineRule="auto"/>
              <w:rPr>
                <w:rFonts w:ascii="宋体" w:hAnsi="宋体"/>
                <w:sz w:val="24"/>
              </w:rPr>
            </w:pPr>
            <w:r>
              <w:rPr>
                <w:rFonts w:hint="eastAsia" w:ascii="宋体" w:hAnsi="宋体"/>
                <w:sz w:val="24"/>
              </w:rPr>
              <w:t>消防队</w:t>
            </w:r>
          </w:p>
        </w:tc>
        <w:tc>
          <w:tcPr>
            <w:tcW w:w="2409" w:type="dxa"/>
          </w:tcPr>
          <w:p>
            <w:pPr>
              <w:tabs>
                <w:tab w:val="left" w:pos="6000"/>
              </w:tabs>
              <w:spacing w:line="360" w:lineRule="auto"/>
              <w:rPr>
                <w:rFonts w:ascii="宋体" w:hAnsi="宋体"/>
                <w:sz w:val="24"/>
              </w:rPr>
            </w:pPr>
            <w:r>
              <w:rPr>
                <w:rFonts w:hint="eastAsia" w:ascii="宋体" w:hAnsi="宋体"/>
                <w:sz w:val="24"/>
              </w:rPr>
              <w:t>119</w:t>
            </w:r>
          </w:p>
        </w:tc>
        <w:tc>
          <w:tcPr>
            <w:tcW w:w="2835" w:type="dxa"/>
          </w:tcPr>
          <w:p>
            <w:pPr>
              <w:tabs>
                <w:tab w:val="left" w:pos="6000"/>
              </w:tabs>
              <w:spacing w:line="360" w:lineRule="auto"/>
              <w:rPr>
                <w:rFonts w:ascii="宋体" w:hAnsi="宋体"/>
                <w:sz w:val="24"/>
              </w:rPr>
            </w:pPr>
            <w:r>
              <w:rPr>
                <w:rFonts w:hint="eastAsia" w:ascii="宋体" w:hAnsi="宋体"/>
                <w:sz w:val="24"/>
              </w:rPr>
              <w:t>医院</w:t>
            </w:r>
          </w:p>
        </w:tc>
        <w:tc>
          <w:tcPr>
            <w:tcW w:w="1808" w:type="dxa"/>
          </w:tcPr>
          <w:p>
            <w:pPr>
              <w:tabs>
                <w:tab w:val="left" w:pos="6000"/>
              </w:tabs>
              <w:spacing w:line="360" w:lineRule="auto"/>
              <w:rPr>
                <w:rFonts w:ascii="宋体" w:hAnsi="宋体"/>
                <w:sz w:val="24"/>
              </w:rPr>
            </w:pPr>
            <w:r>
              <w:rPr>
                <w:rFonts w:hint="eastAsia" w:ascii="宋体" w:hAnsi="宋体"/>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tcPr>
          <w:p>
            <w:pPr>
              <w:tabs>
                <w:tab w:val="left" w:pos="6000"/>
              </w:tabs>
              <w:spacing w:line="360" w:lineRule="auto"/>
              <w:rPr>
                <w:rFonts w:ascii="宋体" w:hAnsi="宋体"/>
                <w:sz w:val="24"/>
              </w:rPr>
            </w:pPr>
            <w:r>
              <w:rPr>
                <w:rFonts w:hint="eastAsia" w:ascii="宋体" w:hAnsi="宋体"/>
                <w:sz w:val="24"/>
              </w:rPr>
              <w:t>金山医院</w:t>
            </w:r>
          </w:p>
        </w:tc>
        <w:tc>
          <w:tcPr>
            <w:tcW w:w="2409" w:type="dxa"/>
          </w:tcPr>
          <w:p>
            <w:pPr>
              <w:tabs>
                <w:tab w:val="left" w:pos="6000"/>
              </w:tabs>
              <w:spacing w:line="360" w:lineRule="auto"/>
              <w:rPr>
                <w:rFonts w:ascii="宋体" w:hAnsi="宋体"/>
                <w:sz w:val="24"/>
              </w:rPr>
            </w:pPr>
            <w:r>
              <w:rPr>
                <w:rFonts w:hint="eastAsia" w:ascii="宋体" w:hAnsi="宋体"/>
                <w:sz w:val="24"/>
              </w:rPr>
              <w:t>57949999</w:t>
            </w:r>
          </w:p>
        </w:tc>
        <w:tc>
          <w:tcPr>
            <w:tcW w:w="2835" w:type="dxa"/>
          </w:tcPr>
          <w:p>
            <w:pPr>
              <w:tabs>
                <w:tab w:val="left" w:pos="6000"/>
              </w:tabs>
              <w:spacing w:line="360" w:lineRule="auto"/>
              <w:rPr>
                <w:rFonts w:ascii="宋体" w:hAnsi="宋体"/>
                <w:sz w:val="24"/>
              </w:rPr>
            </w:pPr>
            <w:r>
              <w:rPr>
                <w:rFonts w:hint="eastAsia" w:ascii="宋体" w:hAnsi="宋体"/>
                <w:sz w:val="24"/>
              </w:rPr>
              <w:t>亭林医院</w:t>
            </w:r>
          </w:p>
        </w:tc>
        <w:tc>
          <w:tcPr>
            <w:tcW w:w="1808" w:type="dxa"/>
          </w:tcPr>
          <w:p>
            <w:pPr>
              <w:tabs>
                <w:tab w:val="left" w:pos="6000"/>
              </w:tabs>
              <w:spacing w:line="360" w:lineRule="auto"/>
              <w:rPr>
                <w:rFonts w:ascii="宋体" w:hAnsi="宋体"/>
                <w:sz w:val="24"/>
              </w:rPr>
            </w:pPr>
            <w:r>
              <w:rPr>
                <w:rFonts w:hint="eastAsia" w:ascii="宋体" w:hAnsi="宋体"/>
                <w:sz w:val="24"/>
              </w:rPr>
              <w:t>57232481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6000"/>
              </w:tabs>
              <w:spacing w:line="360" w:lineRule="auto"/>
              <w:rPr>
                <w:rFonts w:ascii="宋体" w:hAnsi="宋体"/>
                <w:sz w:val="24"/>
              </w:rPr>
            </w:pPr>
            <w:r>
              <w:rPr>
                <w:rFonts w:hint="eastAsia" w:ascii="宋体" w:hAnsi="宋体"/>
                <w:sz w:val="24"/>
              </w:rPr>
              <w:t>朱行卫生院</w:t>
            </w:r>
          </w:p>
        </w:tc>
        <w:tc>
          <w:tcPr>
            <w:tcW w:w="2409" w:type="dxa"/>
          </w:tcPr>
          <w:p>
            <w:pPr>
              <w:tabs>
                <w:tab w:val="left" w:pos="6000"/>
              </w:tabs>
              <w:spacing w:line="360" w:lineRule="auto"/>
              <w:rPr>
                <w:rFonts w:ascii="宋体" w:hAnsi="宋体"/>
                <w:sz w:val="24"/>
              </w:rPr>
            </w:pPr>
            <w:r>
              <w:rPr>
                <w:rFonts w:hint="eastAsia" w:ascii="宋体" w:hAnsi="宋体"/>
                <w:sz w:val="24"/>
              </w:rPr>
              <w:t>57270790</w:t>
            </w:r>
          </w:p>
        </w:tc>
        <w:tc>
          <w:tcPr>
            <w:tcW w:w="2835" w:type="dxa"/>
          </w:tcPr>
          <w:p>
            <w:pPr>
              <w:tabs>
                <w:tab w:val="left" w:pos="6000"/>
              </w:tabs>
              <w:spacing w:line="360" w:lineRule="auto"/>
              <w:rPr>
                <w:rFonts w:ascii="宋体" w:hAnsi="宋体"/>
                <w:sz w:val="24"/>
              </w:rPr>
            </w:pPr>
            <w:r>
              <w:rPr>
                <w:rFonts w:hint="eastAsia" w:ascii="宋体" w:hAnsi="宋体"/>
                <w:sz w:val="24"/>
              </w:rPr>
              <w:t>(匪警)</w:t>
            </w:r>
          </w:p>
        </w:tc>
        <w:tc>
          <w:tcPr>
            <w:tcW w:w="1808" w:type="dxa"/>
          </w:tcPr>
          <w:p>
            <w:pPr>
              <w:tabs>
                <w:tab w:val="left" w:pos="6000"/>
              </w:tabs>
              <w:spacing w:line="360" w:lineRule="auto"/>
              <w:rPr>
                <w:rFonts w:ascii="宋体" w:hAnsi="宋体"/>
                <w:sz w:val="24"/>
              </w:rPr>
            </w:pPr>
            <w:r>
              <w:rPr>
                <w:rFonts w:hint="eastAsia" w:ascii="宋体" w:hAnsi="宋体"/>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6000"/>
              </w:tabs>
              <w:spacing w:line="360" w:lineRule="auto"/>
              <w:rPr>
                <w:rFonts w:ascii="宋体" w:hAnsi="宋体"/>
                <w:sz w:val="24"/>
              </w:rPr>
            </w:pPr>
            <w:r>
              <w:rPr>
                <w:rFonts w:hint="eastAsia" w:ascii="宋体" w:hAnsi="宋体"/>
                <w:sz w:val="24"/>
              </w:rPr>
              <w:t>朱行派出所</w:t>
            </w:r>
          </w:p>
        </w:tc>
        <w:tc>
          <w:tcPr>
            <w:tcW w:w="2409" w:type="dxa"/>
          </w:tcPr>
          <w:p>
            <w:pPr>
              <w:tabs>
                <w:tab w:val="left" w:pos="6000"/>
              </w:tabs>
              <w:spacing w:line="360" w:lineRule="auto"/>
              <w:rPr>
                <w:rFonts w:ascii="宋体" w:hAnsi="宋体"/>
                <w:sz w:val="24"/>
              </w:rPr>
            </w:pPr>
            <w:r>
              <w:rPr>
                <w:rFonts w:hint="eastAsia" w:ascii="宋体" w:hAnsi="宋体"/>
                <w:sz w:val="24"/>
              </w:rPr>
              <w:t>57273481</w:t>
            </w:r>
          </w:p>
        </w:tc>
        <w:tc>
          <w:tcPr>
            <w:tcW w:w="2835" w:type="dxa"/>
          </w:tcPr>
          <w:p>
            <w:pPr>
              <w:tabs>
                <w:tab w:val="left" w:pos="6000"/>
              </w:tabs>
              <w:spacing w:line="360" w:lineRule="auto"/>
              <w:rPr>
                <w:rFonts w:ascii="宋体" w:hAnsi="宋体"/>
                <w:sz w:val="24"/>
              </w:rPr>
            </w:pPr>
            <w:r>
              <w:rPr>
                <w:rFonts w:hint="eastAsia" w:ascii="宋体" w:hAnsi="宋体"/>
                <w:sz w:val="24"/>
              </w:rPr>
              <w:t>上海市公安局金山分局</w:t>
            </w:r>
          </w:p>
        </w:tc>
        <w:tc>
          <w:tcPr>
            <w:tcW w:w="1808" w:type="dxa"/>
          </w:tcPr>
          <w:p>
            <w:pPr>
              <w:tabs>
                <w:tab w:val="left" w:pos="6000"/>
              </w:tabs>
              <w:spacing w:line="360" w:lineRule="auto"/>
              <w:rPr>
                <w:rFonts w:ascii="宋体" w:hAnsi="宋体"/>
                <w:sz w:val="24"/>
              </w:rPr>
            </w:pPr>
            <w:r>
              <w:rPr>
                <w:rFonts w:hint="eastAsia" w:ascii="宋体" w:hAnsi="宋体"/>
                <w:sz w:val="24"/>
              </w:rPr>
              <w:t>67240800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tabs>
                <w:tab w:val="left" w:pos="6000"/>
              </w:tabs>
              <w:spacing w:line="360" w:lineRule="auto"/>
              <w:rPr>
                <w:rFonts w:ascii="宋体" w:hAnsi="宋体"/>
                <w:sz w:val="24"/>
              </w:rPr>
            </w:pPr>
            <w:r>
              <w:rPr>
                <w:rFonts w:hint="eastAsia" w:ascii="宋体" w:hAnsi="宋体"/>
                <w:sz w:val="24"/>
              </w:rPr>
              <w:t>金山区环保局</w:t>
            </w:r>
          </w:p>
        </w:tc>
        <w:tc>
          <w:tcPr>
            <w:tcW w:w="2409" w:type="dxa"/>
          </w:tcPr>
          <w:p>
            <w:pPr>
              <w:tabs>
                <w:tab w:val="left" w:pos="6000"/>
              </w:tabs>
              <w:spacing w:line="360" w:lineRule="auto"/>
              <w:rPr>
                <w:rFonts w:ascii="宋体" w:hAnsi="宋体"/>
                <w:sz w:val="24"/>
              </w:rPr>
            </w:pPr>
            <w:r>
              <w:rPr>
                <w:rFonts w:hint="eastAsia" w:ascii="宋体" w:hAnsi="宋体"/>
                <w:sz w:val="24"/>
              </w:rPr>
              <w:t>57933380</w:t>
            </w:r>
          </w:p>
        </w:tc>
        <w:tc>
          <w:tcPr>
            <w:tcW w:w="2835" w:type="dxa"/>
          </w:tcPr>
          <w:p>
            <w:pPr>
              <w:tabs>
                <w:tab w:val="left" w:pos="6000"/>
              </w:tabs>
              <w:spacing w:line="360" w:lineRule="auto"/>
              <w:rPr>
                <w:rFonts w:ascii="宋体" w:hAnsi="宋体"/>
                <w:sz w:val="24"/>
              </w:rPr>
            </w:pPr>
            <w:r>
              <w:rPr>
                <w:rFonts w:hint="eastAsia" w:ascii="宋体" w:hAnsi="宋体"/>
                <w:sz w:val="24"/>
              </w:rPr>
              <w:t>金山区安全生产监督管理局</w:t>
            </w:r>
          </w:p>
        </w:tc>
        <w:tc>
          <w:tcPr>
            <w:tcW w:w="1808" w:type="dxa"/>
          </w:tcPr>
          <w:p>
            <w:pPr>
              <w:tabs>
                <w:tab w:val="left" w:pos="6000"/>
              </w:tabs>
              <w:spacing w:line="360" w:lineRule="auto"/>
              <w:rPr>
                <w:rFonts w:ascii="宋体" w:hAnsi="宋体"/>
                <w:sz w:val="24"/>
              </w:rPr>
            </w:pPr>
            <w:r>
              <w:rPr>
                <w:rFonts w:hint="eastAsia" w:ascii="宋体" w:hAnsi="宋体"/>
                <w:sz w:val="24"/>
              </w:rPr>
              <w:t>57964524</w:t>
            </w:r>
          </w:p>
        </w:tc>
      </w:tr>
    </w:tbl>
    <w:p>
      <w:pPr>
        <w:tabs>
          <w:tab w:val="left" w:pos="6000"/>
        </w:tabs>
        <w:spacing w:line="360" w:lineRule="auto"/>
        <w:rPr>
          <w:rFonts w:ascii="宋体" w:hAnsi="宋体"/>
          <w:sz w:val="24"/>
        </w:rPr>
      </w:pPr>
      <w:r>
        <w:rPr>
          <w:rFonts w:hint="eastAsia" w:ascii="宋体" w:hAnsi="宋体"/>
          <w:sz w:val="24"/>
        </w:rPr>
        <w:t>附件1</w:t>
      </w:r>
    </w:p>
    <w:tbl>
      <w:tblPr>
        <w:tblStyle w:val="1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7"/>
        <w:gridCol w:w="1701"/>
        <w:gridCol w:w="1418"/>
        <w:gridCol w:w="1276"/>
        <w:gridCol w:w="2126"/>
      </w:tblGrid>
      <w:tr>
        <w:tblPrEx>
          <w:tblCellMar>
            <w:top w:w="0" w:type="dxa"/>
            <w:left w:w="108" w:type="dxa"/>
            <w:bottom w:w="0" w:type="dxa"/>
            <w:right w:w="108" w:type="dxa"/>
          </w:tblCellMar>
        </w:tblPrEx>
        <w:trPr>
          <w:trHeight w:val="617" w:hRule="atLeast"/>
        </w:trPr>
        <w:tc>
          <w:tcPr>
            <w:tcW w:w="9356" w:type="dxa"/>
            <w:gridSpan w:val="6"/>
          </w:tcPr>
          <w:p>
            <w:pPr>
              <w:tabs>
                <w:tab w:val="left" w:pos="6000"/>
              </w:tabs>
              <w:spacing w:line="360" w:lineRule="auto"/>
              <w:rPr>
                <w:rFonts w:ascii="宋体" w:hAnsi="宋体"/>
                <w:sz w:val="24"/>
              </w:rPr>
            </w:pPr>
            <w:r>
              <w:rPr>
                <w:rFonts w:hint="eastAsia" w:ascii="宋体" w:hAnsi="宋体"/>
                <w:sz w:val="24"/>
              </w:rPr>
              <w:t>应急救援人员通讯名单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tabs>
                <w:tab w:val="left" w:pos="6000"/>
              </w:tabs>
              <w:spacing w:line="360" w:lineRule="auto"/>
              <w:rPr>
                <w:rFonts w:ascii="宋体" w:hAnsi="宋体"/>
                <w:sz w:val="24"/>
              </w:rPr>
            </w:pPr>
            <w:r>
              <w:rPr>
                <w:rFonts w:hint="eastAsia" w:ascii="宋体" w:hAnsi="宋体"/>
                <w:sz w:val="24"/>
              </w:rPr>
              <w:t>职务</w:t>
            </w:r>
          </w:p>
        </w:tc>
        <w:tc>
          <w:tcPr>
            <w:tcW w:w="1417" w:type="dxa"/>
          </w:tcPr>
          <w:p>
            <w:pPr>
              <w:tabs>
                <w:tab w:val="left" w:pos="6000"/>
              </w:tabs>
              <w:spacing w:line="360" w:lineRule="auto"/>
              <w:rPr>
                <w:rFonts w:ascii="宋体" w:hAnsi="宋体"/>
                <w:sz w:val="24"/>
              </w:rPr>
            </w:pPr>
            <w:r>
              <w:rPr>
                <w:rFonts w:hint="eastAsia" w:ascii="宋体" w:hAnsi="宋体"/>
                <w:sz w:val="24"/>
              </w:rPr>
              <w:t>姓名</w:t>
            </w:r>
          </w:p>
        </w:tc>
        <w:tc>
          <w:tcPr>
            <w:tcW w:w="1701" w:type="dxa"/>
          </w:tcPr>
          <w:p>
            <w:pPr>
              <w:tabs>
                <w:tab w:val="left" w:pos="6000"/>
              </w:tabs>
              <w:spacing w:line="360" w:lineRule="auto"/>
              <w:rPr>
                <w:rFonts w:ascii="宋体" w:hAnsi="宋体"/>
                <w:sz w:val="24"/>
              </w:rPr>
            </w:pPr>
            <w:r>
              <w:rPr>
                <w:rFonts w:hint="eastAsia" w:ascii="宋体" w:hAnsi="宋体"/>
                <w:sz w:val="24"/>
              </w:rPr>
              <w:t>联系电话</w:t>
            </w:r>
          </w:p>
        </w:tc>
        <w:tc>
          <w:tcPr>
            <w:tcW w:w="1418" w:type="dxa"/>
          </w:tcPr>
          <w:p>
            <w:pPr>
              <w:tabs>
                <w:tab w:val="left" w:pos="6000"/>
              </w:tabs>
              <w:spacing w:line="360" w:lineRule="auto"/>
              <w:rPr>
                <w:rFonts w:ascii="宋体" w:hAnsi="宋体"/>
                <w:sz w:val="24"/>
              </w:rPr>
            </w:pPr>
            <w:r>
              <w:rPr>
                <w:rFonts w:hint="eastAsia" w:ascii="宋体" w:hAnsi="宋体"/>
                <w:sz w:val="24"/>
              </w:rPr>
              <w:t>职务</w:t>
            </w:r>
          </w:p>
        </w:tc>
        <w:tc>
          <w:tcPr>
            <w:tcW w:w="1276" w:type="dxa"/>
          </w:tcPr>
          <w:p>
            <w:pPr>
              <w:tabs>
                <w:tab w:val="left" w:pos="6000"/>
              </w:tabs>
              <w:spacing w:line="360" w:lineRule="auto"/>
              <w:rPr>
                <w:rFonts w:ascii="宋体" w:hAnsi="宋体"/>
                <w:sz w:val="24"/>
              </w:rPr>
            </w:pPr>
            <w:r>
              <w:rPr>
                <w:rFonts w:hint="eastAsia" w:ascii="宋体" w:hAnsi="宋体"/>
                <w:sz w:val="24"/>
              </w:rPr>
              <w:t>姓名</w:t>
            </w:r>
          </w:p>
        </w:tc>
        <w:tc>
          <w:tcPr>
            <w:tcW w:w="2126" w:type="dxa"/>
          </w:tcPr>
          <w:p>
            <w:pPr>
              <w:tabs>
                <w:tab w:val="left" w:pos="6000"/>
              </w:tabs>
              <w:spacing w:line="360" w:lineRule="auto"/>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tabs>
                <w:tab w:val="left" w:pos="6000"/>
              </w:tabs>
              <w:spacing w:line="360" w:lineRule="auto"/>
              <w:rPr>
                <w:rFonts w:ascii="宋体" w:hAnsi="宋体"/>
                <w:sz w:val="24"/>
              </w:rPr>
            </w:pPr>
            <w:r>
              <w:rPr>
                <w:rFonts w:hint="eastAsia" w:ascii="宋体" w:hAnsi="宋体"/>
                <w:sz w:val="24"/>
              </w:rPr>
              <w:t>总指挥</w:t>
            </w:r>
          </w:p>
        </w:tc>
        <w:tc>
          <w:tcPr>
            <w:tcW w:w="1417" w:type="dxa"/>
          </w:tcPr>
          <w:p>
            <w:pPr>
              <w:tabs>
                <w:tab w:val="left" w:pos="6000"/>
              </w:tabs>
              <w:spacing w:line="360" w:lineRule="auto"/>
              <w:rPr>
                <w:rFonts w:ascii="宋体" w:hAnsi="宋体"/>
                <w:sz w:val="24"/>
              </w:rPr>
            </w:pPr>
            <w:r>
              <w:rPr>
                <w:rFonts w:hint="eastAsia" w:ascii="宋体" w:hAnsi="宋体"/>
                <w:sz w:val="24"/>
              </w:rPr>
              <w:t>朱友霞</w:t>
            </w:r>
          </w:p>
        </w:tc>
        <w:tc>
          <w:tcPr>
            <w:tcW w:w="1701" w:type="dxa"/>
          </w:tcPr>
          <w:p>
            <w:pPr>
              <w:tabs>
                <w:tab w:val="left" w:pos="6000"/>
              </w:tabs>
              <w:spacing w:line="360" w:lineRule="auto"/>
              <w:rPr>
                <w:rFonts w:ascii="宋体" w:hAnsi="宋体"/>
                <w:sz w:val="24"/>
              </w:rPr>
            </w:pPr>
            <w:r>
              <w:rPr>
                <w:rFonts w:hint="eastAsia" w:ascii="宋体" w:hAnsi="宋体"/>
                <w:sz w:val="24"/>
              </w:rPr>
              <w:t>13871575821</w:t>
            </w:r>
          </w:p>
        </w:tc>
        <w:tc>
          <w:tcPr>
            <w:tcW w:w="1418" w:type="dxa"/>
          </w:tcPr>
          <w:p>
            <w:pPr>
              <w:tabs>
                <w:tab w:val="left" w:pos="6000"/>
              </w:tabs>
              <w:spacing w:line="360" w:lineRule="auto"/>
              <w:rPr>
                <w:rFonts w:ascii="宋体" w:hAnsi="宋体"/>
                <w:sz w:val="24"/>
              </w:rPr>
            </w:pPr>
            <w:r>
              <w:rPr>
                <w:rFonts w:hint="eastAsia" w:ascii="宋体" w:hAnsi="宋体"/>
                <w:sz w:val="24"/>
              </w:rPr>
              <w:t>成员</w:t>
            </w:r>
          </w:p>
        </w:tc>
        <w:tc>
          <w:tcPr>
            <w:tcW w:w="1276" w:type="dxa"/>
          </w:tcPr>
          <w:p>
            <w:pPr>
              <w:tabs>
                <w:tab w:val="left" w:pos="6000"/>
              </w:tabs>
              <w:spacing w:line="360" w:lineRule="auto"/>
              <w:rPr>
                <w:rFonts w:ascii="宋体" w:hAnsi="宋体"/>
                <w:sz w:val="24"/>
              </w:rPr>
            </w:pPr>
            <w:r>
              <w:rPr>
                <w:rFonts w:hint="eastAsia" w:ascii="宋体" w:hAnsi="宋体"/>
                <w:sz w:val="24"/>
              </w:rPr>
              <w:t>王楚祥</w:t>
            </w:r>
          </w:p>
        </w:tc>
        <w:tc>
          <w:tcPr>
            <w:tcW w:w="2126" w:type="dxa"/>
          </w:tcPr>
          <w:p>
            <w:pPr>
              <w:tabs>
                <w:tab w:val="left" w:pos="6000"/>
              </w:tabs>
              <w:spacing w:line="360" w:lineRule="auto"/>
              <w:rPr>
                <w:rFonts w:ascii="宋体" w:hAnsi="宋体"/>
                <w:sz w:val="24"/>
              </w:rPr>
            </w:pPr>
            <w:r>
              <w:rPr>
                <w:rFonts w:ascii="宋体" w:hAnsi="宋体"/>
                <w:sz w:val="24"/>
              </w:rPr>
              <w:t>18721048578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tabs>
                <w:tab w:val="left" w:pos="6000"/>
              </w:tabs>
              <w:spacing w:line="360" w:lineRule="auto"/>
              <w:rPr>
                <w:rFonts w:ascii="宋体" w:hAnsi="宋体"/>
                <w:sz w:val="24"/>
              </w:rPr>
            </w:pPr>
            <w:r>
              <w:rPr>
                <w:rFonts w:hint="eastAsia" w:ascii="宋体" w:hAnsi="宋体"/>
                <w:sz w:val="24"/>
              </w:rPr>
              <w:t>副总指挥</w:t>
            </w:r>
          </w:p>
        </w:tc>
        <w:tc>
          <w:tcPr>
            <w:tcW w:w="1417" w:type="dxa"/>
          </w:tcPr>
          <w:p>
            <w:pPr>
              <w:tabs>
                <w:tab w:val="left" w:pos="6000"/>
              </w:tabs>
              <w:spacing w:line="360" w:lineRule="auto"/>
              <w:rPr>
                <w:rFonts w:ascii="宋体" w:hAnsi="宋体"/>
                <w:sz w:val="24"/>
              </w:rPr>
            </w:pPr>
          </w:p>
        </w:tc>
        <w:tc>
          <w:tcPr>
            <w:tcW w:w="1701" w:type="dxa"/>
          </w:tcPr>
          <w:p>
            <w:pPr>
              <w:tabs>
                <w:tab w:val="left" w:pos="6000"/>
              </w:tabs>
              <w:spacing w:line="360" w:lineRule="auto"/>
              <w:rPr>
                <w:rFonts w:ascii="宋体" w:hAnsi="宋体"/>
                <w:sz w:val="24"/>
              </w:rPr>
            </w:pPr>
          </w:p>
        </w:tc>
        <w:tc>
          <w:tcPr>
            <w:tcW w:w="1418" w:type="dxa"/>
          </w:tcPr>
          <w:p>
            <w:pPr>
              <w:tabs>
                <w:tab w:val="left" w:pos="6000"/>
              </w:tabs>
              <w:spacing w:line="360" w:lineRule="auto"/>
              <w:rPr>
                <w:rFonts w:ascii="宋体" w:hAnsi="宋体"/>
                <w:sz w:val="24"/>
              </w:rPr>
            </w:pPr>
            <w:r>
              <w:rPr>
                <w:rFonts w:hint="eastAsia" w:ascii="宋体" w:hAnsi="宋体"/>
                <w:sz w:val="24"/>
              </w:rPr>
              <w:t>成员</w:t>
            </w:r>
          </w:p>
        </w:tc>
        <w:tc>
          <w:tcPr>
            <w:tcW w:w="1276" w:type="dxa"/>
          </w:tcPr>
          <w:p>
            <w:pPr>
              <w:tabs>
                <w:tab w:val="left" w:pos="6000"/>
              </w:tabs>
              <w:spacing w:line="360" w:lineRule="auto"/>
              <w:rPr>
                <w:rFonts w:ascii="宋体" w:hAnsi="宋体"/>
                <w:sz w:val="24"/>
              </w:rPr>
            </w:pPr>
            <w:r>
              <w:rPr>
                <w:rFonts w:hint="eastAsia" w:ascii="宋体" w:hAnsi="宋体"/>
                <w:sz w:val="24"/>
              </w:rPr>
              <w:t>韩庆合</w:t>
            </w:r>
          </w:p>
        </w:tc>
        <w:tc>
          <w:tcPr>
            <w:tcW w:w="2126" w:type="dxa"/>
          </w:tcPr>
          <w:p>
            <w:pPr>
              <w:tabs>
                <w:tab w:val="left" w:pos="6000"/>
              </w:tabs>
              <w:spacing w:line="360" w:lineRule="auto"/>
              <w:rPr>
                <w:rFonts w:ascii="宋体" w:hAnsi="宋体"/>
                <w:sz w:val="24"/>
              </w:rPr>
            </w:pPr>
            <w:r>
              <w:rPr>
                <w:rFonts w:ascii="宋体" w:hAnsi="宋体"/>
                <w:sz w:val="24"/>
              </w:rPr>
              <w:t>18817659327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tabs>
                <w:tab w:val="left" w:pos="6000"/>
              </w:tabs>
              <w:spacing w:line="360" w:lineRule="auto"/>
              <w:rPr>
                <w:rFonts w:ascii="宋体" w:hAnsi="宋体"/>
                <w:sz w:val="24"/>
              </w:rPr>
            </w:pPr>
            <w:r>
              <w:rPr>
                <w:rFonts w:hint="eastAsia" w:ascii="宋体" w:hAnsi="宋体"/>
                <w:sz w:val="24"/>
              </w:rPr>
              <w:t>成员</w:t>
            </w:r>
          </w:p>
        </w:tc>
        <w:tc>
          <w:tcPr>
            <w:tcW w:w="1417" w:type="dxa"/>
          </w:tcPr>
          <w:p>
            <w:pPr>
              <w:tabs>
                <w:tab w:val="left" w:pos="6000"/>
              </w:tabs>
              <w:spacing w:line="360" w:lineRule="auto"/>
              <w:rPr>
                <w:rFonts w:ascii="宋体" w:hAnsi="宋体"/>
                <w:sz w:val="24"/>
              </w:rPr>
            </w:pPr>
            <w:r>
              <w:rPr>
                <w:rFonts w:hint="eastAsia" w:ascii="宋体" w:hAnsi="宋体"/>
                <w:sz w:val="24"/>
              </w:rPr>
              <w:t>张姚</w:t>
            </w:r>
          </w:p>
        </w:tc>
        <w:tc>
          <w:tcPr>
            <w:tcW w:w="1701" w:type="dxa"/>
          </w:tcPr>
          <w:p>
            <w:pPr>
              <w:tabs>
                <w:tab w:val="left" w:pos="6000"/>
              </w:tabs>
              <w:spacing w:line="360" w:lineRule="auto"/>
              <w:rPr>
                <w:rFonts w:ascii="宋体" w:hAnsi="宋体"/>
                <w:sz w:val="24"/>
              </w:rPr>
            </w:pPr>
            <w:r>
              <w:rPr>
                <w:rFonts w:ascii="宋体" w:hAnsi="宋体"/>
                <w:sz w:val="24"/>
              </w:rPr>
              <w:t>13564449605</w:t>
            </w:r>
          </w:p>
        </w:tc>
        <w:tc>
          <w:tcPr>
            <w:tcW w:w="1418" w:type="dxa"/>
          </w:tcPr>
          <w:p>
            <w:pPr>
              <w:tabs>
                <w:tab w:val="left" w:pos="6000"/>
              </w:tabs>
              <w:spacing w:line="360" w:lineRule="auto"/>
              <w:rPr>
                <w:rFonts w:ascii="宋体" w:hAnsi="宋体"/>
                <w:sz w:val="24"/>
              </w:rPr>
            </w:pPr>
            <w:r>
              <w:rPr>
                <w:rFonts w:hint="eastAsia" w:ascii="宋体" w:hAnsi="宋体"/>
                <w:sz w:val="24"/>
              </w:rPr>
              <w:t>成员</w:t>
            </w:r>
          </w:p>
        </w:tc>
        <w:tc>
          <w:tcPr>
            <w:tcW w:w="1276" w:type="dxa"/>
          </w:tcPr>
          <w:p>
            <w:pPr>
              <w:tabs>
                <w:tab w:val="left" w:pos="6000"/>
              </w:tabs>
              <w:spacing w:line="360" w:lineRule="auto"/>
              <w:rPr>
                <w:rFonts w:ascii="宋体" w:hAnsi="宋体"/>
                <w:sz w:val="24"/>
              </w:rPr>
            </w:pPr>
            <w:r>
              <w:rPr>
                <w:rFonts w:hint="eastAsia" w:ascii="宋体" w:hAnsi="宋体"/>
                <w:sz w:val="24"/>
              </w:rPr>
              <w:t>王虎</w:t>
            </w:r>
          </w:p>
        </w:tc>
        <w:tc>
          <w:tcPr>
            <w:tcW w:w="2126" w:type="dxa"/>
          </w:tcPr>
          <w:p>
            <w:pPr>
              <w:tabs>
                <w:tab w:val="left" w:pos="6000"/>
              </w:tabs>
              <w:spacing w:line="360" w:lineRule="auto"/>
              <w:rPr>
                <w:rFonts w:ascii="宋体" w:hAnsi="宋体"/>
                <w:sz w:val="24"/>
              </w:rPr>
            </w:pPr>
            <w:r>
              <w:rPr>
                <w:rFonts w:ascii="宋体" w:hAnsi="宋体"/>
                <w:sz w:val="24"/>
              </w:rPr>
              <w:t>15921912502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tabs>
                <w:tab w:val="left" w:pos="6000"/>
              </w:tabs>
              <w:spacing w:line="360" w:lineRule="auto"/>
              <w:rPr>
                <w:rFonts w:ascii="宋体" w:hAnsi="宋体"/>
                <w:sz w:val="24"/>
              </w:rPr>
            </w:pPr>
            <w:r>
              <w:rPr>
                <w:rFonts w:hint="eastAsia" w:ascii="宋体" w:hAnsi="宋体"/>
                <w:sz w:val="24"/>
              </w:rPr>
              <w:t>成员</w:t>
            </w:r>
          </w:p>
        </w:tc>
        <w:tc>
          <w:tcPr>
            <w:tcW w:w="1417" w:type="dxa"/>
          </w:tcPr>
          <w:p>
            <w:pPr>
              <w:tabs>
                <w:tab w:val="left" w:pos="6000"/>
              </w:tabs>
              <w:spacing w:line="360" w:lineRule="auto"/>
              <w:rPr>
                <w:rFonts w:ascii="宋体" w:hAnsi="宋体"/>
                <w:sz w:val="24"/>
              </w:rPr>
            </w:pPr>
            <w:r>
              <w:rPr>
                <w:rFonts w:hint="eastAsia" w:ascii="宋体" w:hAnsi="宋体"/>
                <w:sz w:val="24"/>
              </w:rPr>
              <w:t>沈玉红</w:t>
            </w:r>
          </w:p>
        </w:tc>
        <w:tc>
          <w:tcPr>
            <w:tcW w:w="1701" w:type="dxa"/>
          </w:tcPr>
          <w:p>
            <w:pPr>
              <w:tabs>
                <w:tab w:val="left" w:pos="6000"/>
              </w:tabs>
              <w:spacing w:line="360" w:lineRule="auto"/>
              <w:rPr>
                <w:rFonts w:ascii="宋体" w:hAnsi="宋体"/>
                <w:sz w:val="24"/>
              </w:rPr>
            </w:pPr>
            <w:r>
              <w:rPr>
                <w:rFonts w:ascii="宋体" w:hAnsi="宋体"/>
                <w:sz w:val="24"/>
              </w:rPr>
              <w:t>13524861092</w:t>
            </w:r>
          </w:p>
        </w:tc>
        <w:tc>
          <w:tcPr>
            <w:tcW w:w="1418" w:type="dxa"/>
          </w:tcPr>
          <w:p>
            <w:pPr>
              <w:tabs>
                <w:tab w:val="left" w:pos="6000"/>
              </w:tabs>
              <w:spacing w:line="360" w:lineRule="auto"/>
              <w:rPr>
                <w:rFonts w:ascii="宋体" w:hAnsi="宋体"/>
                <w:sz w:val="24"/>
              </w:rPr>
            </w:pPr>
            <w:r>
              <w:rPr>
                <w:rFonts w:hint="eastAsia" w:ascii="宋体" w:hAnsi="宋体"/>
                <w:sz w:val="24"/>
              </w:rPr>
              <w:t>成员</w:t>
            </w:r>
          </w:p>
        </w:tc>
        <w:tc>
          <w:tcPr>
            <w:tcW w:w="1276" w:type="dxa"/>
          </w:tcPr>
          <w:p>
            <w:pPr>
              <w:tabs>
                <w:tab w:val="left" w:pos="6000"/>
              </w:tabs>
              <w:spacing w:line="360" w:lineRule="auto"/>
              <w:rPr>
                <w:rFonts w:ascii="宋体" w:hAnsi="宋体"/>
                <w:sz w:val="24"/>
              </w:rPr>
            </w:pPr>
            <w:r>
              <w:rPr>
                <w:rFonts w:hint="eastAsia" w:ascii="宋体" w:hAnsi="宋体"/>
                <w:sz w:val="24"/>
              </w:rPr>
              <w:t>袁东</w:t>
            </w:r>
          </w:p>
        </w:tc>
        <w:tc>
          <w:tcPr>
            <w:tcW w:w="2126" w:type="dxa"/>
          </w:tcPr>
          <w:p>
            <w:pPr>
              <w:tabs>
                <w:tab w:val="left" w:pos="6000"/>
              </w:tabs>
              <w:spacing w:line="360" w:lineRule="auto"/>
              <w:rPr>
                <w:rFonts w:ascii="宋体" w:hAnsi="宋体"/>
                <w:sz w:val="24"/>
              </w:rPr>
            </w:pPr>
            <w:r>
              <w:rPr>
                <w:rFonts w:ascii="宋体" w:hAnsi="宋体"/>
                <w:sz w:val="24"/>
              </w:rPr>
              <w:t>18671297317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tabs>
                <w:tab w:val="left" w:pos="6000"/>
              </w:tabs>
              <w:spacing w:line="360" w:lineRule="auto"/>
              <w:rPr>
                <w:rFonts w:ascii="宋体" w:hAnsi="宋体"/>
                <w:sz w:val="24"/>
              </w:rPr>
            </w:pPr>
            <w:r>
              <w:rPr>
                <w:rFonts w:hint="eastAsia" w:ascii="宋体" w:hAnsi="宋体"/>
                <w:sz w:val="24"/>
              </w:rPr>
              <w:t>成员</w:t>
            </w:r>
          </w:p>
        </w:tc>
        <w:tc>
          <w:tcPr>
            <w:tcW w:w="1417" w:type="dxa"/>
          </w:tcPr>
          <w:p>
            <w:pPr>
              <w:tabs>
                <w:tab w:val="left" w:pos="6000"/>
              </w:tabs>
              <w:spacing w:line="360" w:lineRule="auto"/>
              <w:rPr>
                <w:rFonts w:ascii="宋体" w:hAnsi="宋体"/>
                <w:sz w:val="24"/>
              </w:rPr>
            </w:pPr>
            <w:r>
              <w:rPr>
                <w:rFonts w:hint="eastAsia" w:ascii="宋体" w:hAnsi="宋体"/>
                <w:sz w:val="24"/>
              </w:rPr>
              <w:t>曹鹏翔</w:t>
            </w:r>
          </w:p>
        </w:tc>
        <w:tc>
          <w:tcPr>
            <w:tcW w:w="1701" w:type="dxa"/>
          </w:tcPr>
          <w:p>
            <w:pPr>
              <w:tabs>
                <w:tab w:val="left" w:pos="6000"/>
              </w:tabs>
              <w:spacing w:line="360" w:lineRule="auto"/>
              <w:rPr>
                <w:rFonts w:ascii="宋体" w:hAnsi="宋体"/>
                <w:sz w:val="24"/>
              </w:rPr>
            </w:pPr>
            <w:r>
              <w:rPr>
                <w:rFonts w:ascii="宋体" w:hAnsi="宋体"/>
                <w:sz w:val="24"/>
              </w:rPr>
              <w:t>13916066022</w:t>
            </w:r>
          </w:p>
        </w:tc>
        <w:tc>
          <w:tcPr>
            <w:tcW w:w="1418" w:type="dxa"/>
          </w:tcPr>
          <w:p>
            <w:pPr>
              <w:tabs>
                <w:tab w:val="left" w:pos="6000"/>
              </w:tabs>
              <w:spacing w:line="360" w:lineRule="auto"/>
              <w:rPr>
                <w:rFonts w:ascii="宋体" w:hAnsi="宋体"/>
                <w:sz w:val="24"/>
              </w:rPr>
            </w:pPr>
            <w:r>
              <w:rPr>
                <w:rFonts w:hint="eastAsia" w:ascii="宋体" w:hAnsi="宋体"/>
                <w:sz w:val="24"/>
              </w:rPr>
              <w:t>成员</w:t>
            </w:r>
          </w:p>
        </w:tc>
        <w:tc>
          <w:tcPr>
            <w:tcW w:w="1276" w:type="dxa"/>
          </w:tcPr>
          <w:p>
            <w:pPr>
              <w:tabs>
                <w:tab w:val="left" w:pos="6000"/>
              </w:tabs>
              <w:spacing w:line="360" w:lineRule="auto"/>
              <w:rPr>
                <w:rFonts w:ascii="宋体" w:hAnsi="宋体"/>
                <w:sz w:val="24"/>
              </w:rPr>
            </w:pPr>
            <w:r>
              <w:rPr>
                <w:rFonts w:hint="eastAsia" w:ascii="宋体" w:hAnsi="宋体"/>
                <w:sz w:val="24"/>
              </w:rPr>
              <w:t>施君</w:t>
            </w:r>
          </w:p>
        </w:tc>
        <w:tc>
          <w:tcPr>
            <w:tcW w:w="2126" w:type="dxa"/>
          </w:tcPr>
          <w:p>
            <w:pPr>
              <w:tabs>
                <w:tab w:val="left" w:pos="6000"/>
              </w:tabs>
              <w:spacing w:line="360" w:lineRule="auto"/>
              <w:rPr>
                <w:rFonts w:ascii="宋体" w:hAnsi="宋体"/>
                <w:sz w:val="24"/>
              </w:rPr>
            </w:pPr>
            <w:r>
              <w:rPr>
                <w:rFonts w:hint="eastAsia" w:ascii="宋体" w:hAnsi="宋体"/>
                <w:sz w:val="24"/>
              </w:rPr>
              <w:t>13817754966</w:t>
            </w:r>
          </w:p>
        </w:tc>
      </w:tr>
    </w:tbl>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22" w:name="_Toc459189104"/>
      <w:r>
        <w:rPr>
          <w:rFonts w:hint="eastAsia" w:ascii="宋体" w:hAnsi="宋体"/>
          <w:sz w:val="28"/>
          <w:szCs w:val="28"/>
        </w:rPr>
        <w:t>安全生产标准化绩效评定管理制度</w:t>
      </w:r>
      <w:bookmarkEnd w:id="22"/>
    </w:p>
    <w:p>
      <w:pPr>
        <w:tabs>
          <w:tab w:val="left" w:pos="6000"/>
        </w:tabs>
        <w:spacing w:line="360" w:lineRule="auto"/>
        <w:rPr>
          <w:rFonts w:ascii="宋体" w:hAnsi="宋体"/>
          <w:sz w:val="24"/>
        </w:rPr>
      </w:pPr>
      <w:r>
        <w:rPr>
          <w:rFonts w:hint="eastAsia" w:ascii="宋体" w:hAnsi="宋体"/>
          <w:sz w:val="24"/>
        </w:rPr>
        <w:t>1.目的与适用范围</w:t>
      </w:r>
    </w:p>
    <w:p>
      <w:pPr>
        <w:tabs>
          <w:tab w:val="left" w:pos="6000"/>
        </w:tabs>
        <w:spacing w:line="360" w:lineRule="auto"/>
        <w:rPr>
          <w:rFonts w:ascii="宋体" w:hAnsi="宋体"/>
          <w:sz w:val="24"/>
        </w:rPr>
      </w:pPr>
      <w:r>
        <w:rPr>
          <w:rFonts w:hint="eastAsia" w:ascii="宋体" w:hAnsi="宋体"/>
          <w:sz w:val="24"/>
        </w:rPr>
        <w:t>为验证安全生产标准化管理的有效性、适宜性，确保安全生产目标的完成，特制定本制度。</w:t>
      </w:r>
    </w:p>
    <w:p>
      <w:pPr>
        <w:tabs>
          <w:tab w:val="left" w:pos="6000"/>
        </w:tabs>
        <w:spacing w:line="360" w:lineRule="auto"/>
        <w:rPr>
          <w:rFonts w:ascii="宋体" w:hAnsi="宋体"/>
          <w:sz w:val="24"/>
        </w:rPr>
      </w:pPr>
      <w:r>
        <w:rPr>
          <w:rFonts w:hint="eastAsia" w:ascii="宋体" w:hAnsi="宋体"/>
          <w:sz w:val="24"/>
        </w:rPr>
        <w:t>本制度适用于推进安全标准化建设的公司各部门、各层次人员。</w:t>
      </w:r>
    </w:p>
    <w:p>
      <w:pPr>
        <w:tabs>
          <w:tab w:val="left" w:pos="6000"/>
        </w:tabs>
        <w:spacing w:line="360" w:lineRule="auto"/>
        <w:rPr>
          <w:rFonts w:ascii="宋体" w:hAnsi="宋体"/>
          <w:sz w:val="24"/>
        </w:rPr>
      </w:pPr>
      <w:r>
        <w:rPr>
          <w:rFonts w:hint="eastAsia" w:ascii="宋体" w:hAnsi="宋体"/>
          <w:sz w:val="24"/>
        </w:rPr>
        <w:t>2.职责</w:t>
      </w:r>
    </w:p>
    <w:p>
      <w:pPr>
        <w:tabs>
          <w:tab w:val="left" w:pos="6000"/>
        </w:tabs>
        <w:spacing w:line="360" w:lineRule="auto"/>
        <w:rPr>
          <w:rFonts w:ascii="宋体" w:hAnsi="宋体"/>
          <w:sz w:val="24"/>
        </w:rPr>
      </w:pPr>
      <w:r>
        <w:rPr>
          <w:rFonts w:hint="eastAsia" w:ascii="宋体" w:hAnsi="宋体"/>
          <w:sz w:val="24"/>
        </w:rPr>
        <w:t>2.1总经理负责全程绩效评定管理工作。</w:t>
      </w:r>
    </w:p>
    <w:p>
      <w:pPr>
        <w:tabs>
          <w:tab w:val="left" w:pos="6000"/>
        </w:tabs>
        <w:spacing w:line="360" w:lineRule="auto"/>
        <w:rPr>
          <w:rFonts w:ascii="宋体" w:hAnsi="宋体"/>
          <w:sz w:val="24"/>
        </w:rPr>
      </w:pPr>
      <w:r>
        <w:rPr>
          <w:rFonts w:hint="eastAsia" w:ascii="宋体" w:hAnsi="宋体"/>
          <w:sz w:val="24"/>
        </w:rPr>
        <w:t>2.2分管安全领导负责标准化实施性、安全生产目标完成情况及负责绩效评定工作的实施、落实、组织和协调。</w:t>
      </w:r>
    </w:p>
    <w:p>
      <w:pPr>
        <w:tabs>
          <w:tab w:val="left" w:pos="6000"/>
        </w:tabs>
        <w:spacing w:line="360" w:lineRule="auto"/>
        <w:rPr>
          <w:rFonts w:ascii="宋体" w:hAnsi="宋体"/>
          <w:sz w:val="24"/>
        </w:rPr>
      </w:pPr>
      <w:r>
        <w:rPr>
          <w:rFonts w:hint="eastAsia" w:ascii="宋体" w:hAnsi="宋体"/>
          <w:sz w:val="24"/>
        </w:rPr>
        <w:t>2.3质量部负责搜集相关资料、拟定评定计划等。</w:t>
      </w:r>
    </w:p>
    <w:p>
      <w:pPr>
        <w:tabs>
          <w:tab w:val="left" w:pos="6000"/>
        </w:tabs>
        <w:spacing w:line="360" w:lineRule="auto"/>
        <w:rPr>
          <w:rFonts w:ascii="宋体" w:hAnsi="宋体"/>
          <w:sz w:val="24"/>
        </w:rPr>
      </w:pPr>
      <w:r>
        <w:rPr>
          <w:rFonts w:hint="eastAsia" w:ascii="宋体" w:hAnsi="宋体"/>
          <w:sz w:val="24"/>
        </w:rPr>
        <w:t>2.4各部门负责总结、报告标准化实施的绩效及持续改进的计划。</w:t>
      </w:r>
    </w:p>
    <w:p>
      <w:pPr>
        <w:tabs>
          <w:tab w:val="left" w:pos="6000"/>
        </w:tabs>
        <w:spacing w:line="360" w:lineRule="auto"/>
        <w:rPr>
          <w:rFonts w:ascii="宋体" w:hAnsi="宋体"/>
          <w:sz w:val="24"/>
        </w:rPr>
      </w:pPr>
      <w:r>
        <w:rPr>
          <w:rFonts w:hint="eastAsia" w:ascii="宋体" w:hAnsi="宋体"/>
          <w:sz w:val="24"/>
        </w:rPr>
        <w:t>3.程序</w:t>
      </w:r>
    </w:p>
    <w:p>
      <w:pPr>
        <w:tabs>
          <w:tab w:val="left" w:pos="6000"/>
        </w:tabs>
        <w:spacing w:line="360" w:lineRule="auto"/>
        <w:rPr>
          <w:rFonts w:ascii="宋体" w:hAnsi="宋体"/>
          <w:sz w:val="24"/>
        </w:rPr>
      </w:pPr>
      <w:r>
        <w:rPr>
          <w:rFonts w:hint="eastAsia" w:ascii="宋体" w:hAnsi="宋体"/>
          <w:sz w:val="24"/>
        </w:rPr>
        <w:t>3.1每年进行一次安全标准化绩效评定工作。</w:t>
      </w:r>
    </w:p>
    <w:p>
      <w:pPr>
        <w:tabs>
          <w:tab w:val="left" w:pos="6000"/>
        </w:tabs>
        <w:spacing w:line="360" w:lineRule="auto"/>
        <w:rPr>
          <w:rFonts w:ascii="宋体" w:hAnsi="宋体"/>
          <w:sz w:val="24"/>
        </w:rPr>
      </w:pPr>
      <w:r>
        <w:rPr>
          <w:rFonts w:hint="eastAsia" w:ascii="宋体" w:hAnsi="宋体"/>
          <w:sz w:val="24"/>
        </w:rPr>
        <w:t>3.2质量部收集日常标准化管理的相关资料和目标完成资料。</w:t>
      </w:r>
    </w:p>
    <w:p>
      <w:pPr>
        <w:tabs>
          <w:tab w:val="left" w:pos="6000"/>
        </w:tabs>
        <w:spacing w:line="360" w:lineRule="auto"/>
        <w:rPr>
          <w:rFonts w:ascii="宋体" w:hAnsi="宋体"/>
          <w:sz w:val="24"/>
        </w:rPr>
      </w:pPr>
      <w:r>
        <w:rPr>
          <w:rFonts w:hint="eastAsia" w:ascii="宋体" w:hAnsi="宋体"/>
          <w:sz w:val="24"/>
        </w:rPr>
        <w:t>3.3各部门提供标准化管理、隐患以及整改、持续改进的计划等资料。</w:t>
      </w:r>
    </w:p>
    <w:p>
      <w:pPr>
        <w:tabs>
          <w:tab w:val="left" w:pos="6000"/>
        </w:tabs>
        <w:spacing w:line="360" w:lineRule="auto"/>
        <w:rPr>
          <w:rFonts w:ascii="宋体" w:hAnsi="宋体"/>
          <w:sz w:val="24"/>
        </w:rPr>
      </w:pPr>
      <w:r>
        <w:rPr>
          <w:rFonts w:hint="eastAsia" w:ascii="宋体" w:hAnsi="宋体"/>
          <w:sz w:val="24"/>
        </w:rPr>
        <w:t>3.4各部门将绩效资料报质量部，质量部对照安全生产责任制、安全生产目标以及安全生产标准化的要求，对上报材料进行验证检查，然后报分管领导。分管领导在绩效评定会上报告安全标准化实施和安全目标完成情况，以及绩效评定的依据。</w:t>
      </w:r>
    </w:p>
    <w:p>
      <w:pPr>
        <w:tabs>
          <w:tab w:val="left" w:pos="6000"/>
        </w:tabs>
        <w:spacing w:line="360" w:lineRule="auto"/>
        <w:rPr>
          <w:rFonts w:ascii="宋体" w:hAnsi="宋体"/>
          <w:sz w:val="24"/>
        </w:rPr>
      </w:pPr>
      <w:r>
        <w:rPr>
          <w:rFonts w:hint="eastAsia" w:ascii="宋体" w:hAnsi="宋体"/>
          <w:sz w:val="24"/>
        </w:rPr>
        <w:t>4.绩效评定的实施</w:t>
      </w:r>
    </w:p>
    <w:p>
      <w:pPr>
        <w:tabs>
          <w:tab w:val="left" w:pos="6000"/>
        </w:tabs>
        <w:spacing w:line="360" w:lineRule="auto"/>
        <w:rPr>
          <w:rFonts w:ascii="宋体" w:hAnsi="宋体"/>
          <w:sz w:val="24"/>
        </w:rPr>
      </w:pPr>
      <w:r>
        <w:rPr>
          <w:rFonts w:hint="eastAsia" w:ascii="宋体" w:hAnsi="宋体"/>
          <w:sz w:val="24"/>
        </w:rPr>
        <w:t>4.1总经理负责主持绩效评定会议。</w:t>
      </w:r>
    </w:p>
    <w:p>
      <w:pPr>
        <w:tabs>
          <w:tab w:val="left" w:pos="6000"/>
        </w:tabs>
        <w:spacing w:line="360" w:lineRule="auto"/>
        <w:rPr>
          <w:rFonts w:ascii="宋体" w:hAnsi="宋体"/>
          <w:sz w:val="24"/>
        </w:rPr>
      </w:pPr>
      <w:r>
        <w:rPr>
          <w:rFonts w:hint="eastAsia" w:ascii="宋体" w:hAnsi="宋体"/>
          <w:sz w:val="24"/>
        </w:rPr>
        <w:t>4.2分管领导做工作报告，主要内容：安全生产目标以及各部门分解的安全目标完成情况，现场安全状况、隐患整改情况及安全标准化的要求存在的差距等。</w:t>
      </w:r>
    </w:p>
    <w:p>
      <w:pPr>
        <w:tabs>
          <w:tab w:val="left" w:pos="6000"/>
        </w:tabs>
        <w:spacing w:line="360" w:lineRule="auto"/>
        <w:rPr>
          <w:rFonts w:ascii="宋体" w:hAnsi="宋体"/>
          <w:sz w:val="24"/>
        </w:rPr>
      </w:pPr>
      <w:r>
        <w:rPr>
          <w:rFonts w:hint="eastAsia" w:ascii="宋体" w:hAnsi="宋体"/>
          <w:sz w:val="24"/>
        </w:rPr>
        <w:t>4.3各部门报告标准化实施的绩效、规章制度的贯彻、隐患及整改情况，并提出改进、变更、纠正预防建议。</w:t>
      </w:r>
    </w:p>
    <w:p>
      <w:pPr>
        <w:tabs>
          <w:tab w:val="left" w:pos="6000"/>
        </w:tabs>
        <w:spacing w:line="360" w:lineRule="auto"/>
        <w:rPr>
          <w:rFonts w:ascii="宋体" w:hAnsi="宋体"/>
          <w:sz w:val="24"/>
        </w:rPr>
      </w:pPr>
      <w:r>
        <w:rPr>
          <w:rFonts w:hint="eastAsia" w:ascii="宋体" w:hAnsi="宋体"/>
          <w:sz w:val="24"/>
        </w:rPr>
        <w:t>4.4做好会议记录并备案。</w:t>
      </w:r>
    </w:p>
    <w:p>
      <w:pPr>
        <w:tabs>
          <w:tab w:val="left" w:pos="6000"/>
        </w:tabs>
        <w:spacing w:line="360" w:lineRule="auto"/>
        <w:rPr>
          <w:rFonts w:ascii="宋体" w:hAnsi="宋体"/>
          <w:sz w:val="24"/>
        </w:rPr>
      </w:pPr>
      <w:r>
        <w:rPr>
          <w:rFonts w:hint="eastAsia" w:ascii="宋体" w:hAnsi="宋体"/>
          <w:sz w:val="24"/>
        </w:rPr>
        <w:t>5.标准化绩效评定内容</w:t>
      </w:r>
    </w:p>
    <w:p>
      <w:pPr>
        <w:tabs>
          <w:tab w:val="left" w:pos="6000"/>
        </w:tabs>
        <w:spacing w:line="360" w:lineRule="auto"/>
        <w:rPr>
          <w:rFonts w:ascii="宋体" w:hAnsi="宋体"/>
          <w:sz w:val="24"/>
        </w:rPr>
      </w:pPr>
      <w:r>
        <w:rPr>
          <w:rFonts w:hint="eastAsia" w:ascii="宋体" w:hAnsi="宋体"/>
          <w:sz w:val="24"/>
        </w:rPr>
        <w:t>5.1组织机构及人员配置。</w:t>
      </w:r>
    </w:p>
    <w:p>
      <w:pPr>
        <w:tabs>
          <w:tab w:val="left" w:pos="6000"/>
        </w:tabs>
        <w:spacing w:line="360" w:lineRule="auto"/>
        <w:rPr>
          <w:rFonts w:ascii="宋体" w:hAnsi="宋体"/>
          <w:sz w:val="24"/>
        </w:rPr>
      </w:pPr>
      <w:r>
        <w:rPr>
          <w:rFonts w:hint="eastAsia" w:ascii="宋体" w:hAnsi="宋体"/>
          <w:sz w:val="24"/>
        </w:rPr>
        <w:t>5.2各种规章制度、安全责任制的适宜性。</w:t>
      </w:r>
    </w:p>
    <w:p>
      <w:pPr>
        <w:tabs>
          <w:tab w:val="left" w:pos="6000"/>
        </w:tabs>
        <w:spacing w:line="360" w:lineRule="auto"/>
        <w:rPr>
          <w:rFonts w:ascii="宋体" w:hAnsi="宋体"/>
          <w:sz w:val="24"/>
        </w:rPr>
      </w:pPr>
      <w:r>
        <w:rPr>
          <w:rFonts w:hint="eastAsia" w:ascii="宋体" w:hAnsi="宋体"/>
          <w:sz w:val="24"/>
        </w:rPr>
        <w:t>5.3现场安全状况与标准化的符合性。</w:t>
      </w:r>
    </w:p>
    <w:p>
      <w:pPr>
        <w:tabs>
          <w:tab w:val="left" w:pos="6000"/>
        </w:tabs>
        <w:spacing w:line="360" w:lineRule="auto"/>
        <w:rPr>
          <w:rFonts w:ascii="宋体" w:hAnsi="宋体"/>
          <w:sz w:val="24"/>
        </w:rPr>
      </w:pPr>
      <w:r>
        <w:rPr>
          <w:rFonts w:hint="eastAsia" w:ascii="宋体" w:hAnsi="宋体"/>
          <w:sz w:val="24"/>
        </w:rPr>
        <w:t>6.绩效评定的输出</w:t>
      </w:r>
    </w:p>
    <w:p>
      <w:pPr>
        <w:tabs>
          <w:tab w:val="left" w:pos="6000"/>
        </w:tabs>
        <w:spacing w:line="360" w:lineRule="auto"/>
        <w:rPr>
          <w:rFonts w:ascii="宋体" w:hAnsi="宋体"/>
          <w:sz w:val="24"/>
        </w:rPr>
      </w:pPr>
      <w:r>
        <w:rPr>
          <w:rFonts w:hint="eastAsia" w:ascii="宋体" w:hAnsi="宋体"/>
          <w:sz w:val="24"/>
        </w:rPr>
        <w:t>6.1通过绩效评定，就以下几方面找出存在的问题：</w:t>
      </w:r>
    </w:p>
    <w:p>
      <w:pPr>
        <w:tabs>
          <w:tab w:val="left" w:pos="6000"/>
        </w:tabs>
        <w:spacing w:line="360" w:lineRule="auto"/>
        <w:rPr>
          <w:rFonts w:ascii="宋体" w:hAnsi="宋体"/>
          <w:sz w:val="24"/>
        </w:rPr>
      </w:pPr>
      <w:r>
        <w:rPr>
          <w:rFonts w:hint="eastAsia" w:ascii="宋体" w:hAnsi="宋体"/>
          <w:sz w:val="24"/>
        </w:rPr>
        <w:t>安全管理过程中的安全责任制的贯彻、安全责任的履行、系统运行、检查监控、隐患整改、考评考核等。</w:t>
      </w:r>
    </w:p>
    <w:p>
      <w:pPr>
        <w:tabs>
          <w:tab w:val="left" w:pos="6000"/>
        </w:tabs>
        <w:spacing w:line="360" w:lineRule="auto"/>
        <w:rPr>
          <w:rFonts w:ascii="宋体" w:hAnsi="宋体"/>
          <w:sz w:val="24"/>
        </w:rPr>
      </w:pPr>
      <w:r>
        <w:rPr>
          <w:rFonts w:hint="eastAsia" w:ascii="宋体" w:hAnsi="宋体"/>
          <w:sz w:val="24"/>
        </w:rPr>
        <w:t>6.2质量部将存在的问题汇总报上安委会，安委会讨论制定纠正预防的管理方案，纳入下一周期工作实施方案中。</w:t>
      </w:r>
    </w:p>
    <w:p>
      <w:pPr>
        <w:tabs>
          <w:tab w:val="left" w:pos="6000"/>
        </w:tabs>
        <w:spacing w:line="360" w:lineRule="auto"/>
        <w:rPr>
          <w:rFonts w:ascii="宋体" w:hAnsi="宋体"/>
          <w:sz w:val="24"/>
        </w:rPr>
      </w:pPr>
      <w:r>
        <w:rPr>
          <w:rFonts w:hint="eastAsia" w:ascii="宋体" w:hAnsi="宋体"/>
          <w:sz w:val="24"/>
        </w:rPr>
        <w:t>6.3标准化绩效评定结果。包括标准化取得的绩效，存在的问题，公司以文件的形式下发到各部门，各部门立即进行整改纠正或修订工作计划。</w:t>
      </w:r>
    </w:p>
    <w:p>
      <w:pPr>
        <w:tabs>
          <w:tab w:val="left" w:pos="6000"/>
        </w:tabs>
        <w:spacing w:line="360" w:lineRule="auto"/>
        <w:rPr>
          <w:rFonts w:ascii="宋体" w:hAnsi="宋体"/>
          <w:sz w:val="24"/>
        </w:rPr>
      </w:pPr>
      <w:r>
        <w:rPr>
          <w:rFonts w:hint="eastAsia" w:ascii="宋体" w:hAnsi="宋体"/>
          <w:sz w:val="24"/>
        </w:rPr>
        <w:t>7.绩效评定结果考核</w:t>
      </w:r>
    </w:p>
    <w:p>
      <w:pPr>
        <w:tabs>
          <w:tab w:val="left" w:pos="6000"/>
        </w:tabs>
        <w:spacing w:line="360" w:lineRule="auto"/>
        <w:rPr>
          <w:rFonts w:ascii="宋体" w:hAnsi="宋体"/>
          <w:sz w:val="24"/>
        </w:rPr>
      </w:pPr>
      <w:r>
        <w:rPr>
          <w:rFonts w:hint="eastAsia" w:ascii="宋体" w:hAnsi="宋体"/>
          <w:sz w:val="24"/>
        </w:rPr>
        <w:t>7.1根据对各部门绩效的考评，依照安全生产奖罚规定予以奖励和处罚。</w:t>
      </w:r>
    </w:p>
    <w:p>
      <w:pPr>
        <w:tabs>
          <w:tab w:val="left" w:pos="6000"/>
        </w:tabs>
        <w:spacing w:line="360" w:lineRule="auto"/>
        <w:rPr>
          <w:rFonts w:ascii="宋体" w:hAnsi="宋体"/>
          <w:sz w:val="24"/>
        </w:rPr>
      </w:pPr>
      <w:r>
        <w:rPr>
          <w:rFonts w:hint="eastAsia" w:ascii="宋体" w:hAnsi="宋体"/>
          <w:sz w:val="24"/>
        </w:rPr>
        <w:t>7.2依照日常安全管理绩效，对每个员工予以奖罚兑现。</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23" w:name="_Toc459189105"/>
      <w:r>
        <w:rPr>
          <w:rFonts w:hint="eastAsia" w:ascii="宋体" w:hAnsi="宋体"/>
          <w:sz w:val="28"/>
          <w:szCs w:val="28"/>
        </w:rPr>
        <w:t>安全生产奖惩管理制度</w:t>
      </w:r>
      <w:bookmarkEnd w:id="23"/>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贯彻公司“增强责任心，提升执行力”的决策，落实“谁主管谁负责”、“管生产必须管安全”的管理责任，推动企业安全文化建设，全面提高员工安全防范意识和素质，熟练掌握安全技能，以保护员工个人与企业的根本利益，维护正常的施工、生产的工作秩序，全面消除或降低事故发生的几率。规定了对部门、组织和员工个人在安全生产条件下创造和保持业绩的褒扬与激励，对违反安全生产法律、法规以及企业规章制度所形成的隐患与造成的损害后果，应承担的经济处罚与相关责任。</w:t>
      </w:r>
    </w:p>
    <w:p>
      <w:pPr>
        <w:tabs>
          <w:tab w:val="left" w:pos="6000"/>
        </w:tabs>
        <w:spacing w:line="360" w:lineRule="auto"/>
        <w:rPr>
          <w:rFonts w:ascii="宋体" w:hAnsi="宋体"/>
          <w:sz w:val="24"/>
        </w:rPr>
      </w:pPr>
      <w:r>
        <w:rPr>
          <w:rFonts w:hint="eastAsia" w:ascii="宋体" w:hAnsi="宋体"/>
          <w:sz w:val="24"/>
        </w:rPr>
        <w:t>2范围</w:t>
      </w:r>
    </w:p>
    <w:p>
      <w:pPr>
        <w:tabs>
          <w:tab w:val="left" w:pos="6000"/>
        </w:tabs>
        <w:spacing w:line="360" w:lineRule="auto"/>
        <w:rPr>
          <w:rFonts w:ascii="宋体" w:hAnsi="宋体"/>
          <w:sz w:val="24"/>
        </w:rPr>
      </w:pPr>
      <w:r>
        <w:rPr>
          <w:rFonts w:hint="eastAsia" w:ascii="宋体" w:hAnsi="宋体"/>
          <w:sz w:val="24"/>
        </w:rPr>
        <w:t>本程序适用于上海凯驰防腐工程有限公司所有部门、组织和个人。</w:t>
      </w:r>
      <w:bookmarkStart w:id="24" w:name="_Toc294248680"/>
    </w:p>
    <w:p>
      <w:pPr>
        <w:tabs>
          <w:tab w:val="left" w:pos="6000"/>
        </w:tabs>
        <w:spacing w:line="360" w:lineRule="auto"/>
        <w:rPr>
          <w:rFonts w:ascii="宋体" w:hAnsi="宋体"/>
          <w:sz w:val="24"/>
        </w:rPr>
      </w:pPr>
      <w:r>
        <w:rPr>
          <w:rFonts w:hint="eastAsia" w:ascii="宋体" w:hAnsi="宋体"/>
          <w:sz w:val="24"/>
        </w:rPr>
        <w:t>3职责</w:t>
      </w:r>
    </w:p>
    <w:p>
      <w:pPr>
        <w:tabs>
          <w:tab w:val="left" w:pos="6000"/>
        </w:tabs>
        <w:spacing w:line="360" w:lineRule="auto"/>
        <w:rPr>
          <w:rFonts w:ascii="宋体" w:hAnsi="宋体"/>
          <w:sz w:val="24"/>
        </w:rPr>
      </w:pPr>
      <w:r>
        <w:rPr>
          <w:rFonts w:hint="eastAsia" w:ascii="宋体" w:hAnsi="宋体"/>
          <w:sz w:val="24"/>
        </w:rPr>
        <w:t>3.1工厂的第一负责人</w:t>
      </w:r>
      <w:r>
        <w:rPr>
          <w:rFonts w:ascii="宋体" w:hAnsi="宋体"/>
          <w:sz w:val="24"/>
        </w:rPr>
        <w:t>为</w:t>
      </w:r>
      <w:r>
        <w:rPr>
          <w:rFonts w:hint="eastAsia" w:ascii="宋体" w:hAnsi="宋体"/>
          <w:sz w:val="24"/>
        </w:rPr>
        <w:t>工厂</w:t>
      </w:r>
      <w:r>
        <w:rPr>
          <w:rFonts w:ascii="宋体" w:hAnsi="宋体"/>
          <w:sz w:val="24"/>
        </w:rPr>
        <w:t>的第一</w:t>
      </w:r>
      <w:r>
        <w:rPr>
          <w:rFonts w:hint="eastAsia" w:ascii="宋体" w:hAnsi="宋体"/>
          <w:sz w:val="24"/>
        </w:rPr>
        <w:t>EHS</w:t>
      </w:r>
      <w:r>
        <w:rPr>
          <w:rFonts w:ascii="宋体" w:hAnsi="宋体"/>
          <w:sz w:val="24"/>
        </w:rPr>
        <w:t>责任人，应该完全熟悉本</w:t>
      </w:r>
      <w:r>
        <w:rPr>
          <w:rFonts w:hint="eastAsia" w:ascii="宋体" w:hAnsi="宋体"/>
          <w:sz w:val="24"/>
        </w:rPr>
        <w:t>工厂</w:t>
      </w:r>
      <w:r>
        <w:rPr>
          <w:rFonts w:ascii="宋体" w:hAnsi="宋体"/>
          <w:sz w:val="24"/>
        </w:rPr>
        <w:t>的HSE规定，并能够严格要求及规范管理下属</w:t>
      </w:r>
      <w:r>
        <w:rPr>
          <w:rFonts w:hint="eastAsia" w:ascii="宋体" w:hAnsi="宋体"/>
          <w:sz w:val="24"/>
        </w:rPr>
        <w:t>部门的</w:t>
      </w:r>
      <w:r>
        <w:rPr>
          <w:rFonts w:ascii="宋体" w:hAnsi="宋体"/>
          <w:sz w:val="24"/>
        </w:rPr>
        <w:t>行为。</w:t>
      </w:r>
    </w:p>
    <w:p>
      <w:pPr>
        <w:tabs>
          <w:tab w:val="left" w:pos="6000"/>
        </w:tabs>
        <w:spacing w:line="360" w:lineRule="auto"/>
        <w:rPr>
          <w:rFonts w:ascii="宋体" w:hAnsi="宋体"/>
          <w:sz w:val="24"/>
        </w:rPr>
      </w:pPr>
      <w:r>
        <w:rPr>
          <w:rFonts w:hint="eastAsia" w:ascii="宋体" w:hAnsi="宋体"/>
          <w:sz w:val="24"/>
        </w:rPr>
        <w:t>3.2各部门</w:t>
      </w:r>
      <w:r>
        <w:rPr>
          <w:rFonts w:ascii="宋体" w:hAnsi="宋体"/>
          <w:sz w:val="24"/>
        </w:rPr>
        <w:t>负责人为具体</w:t>
      </w:r>
      <w:r>
        <w:rPr>
          <w:rFonts w:hint="eastAsia" w:ascii="宋体" w:hAnsi="宋体"/>
          <w:sz w:val="24"/>
        </w:rPr>
        <w:t>在现场作业</w:t>
      </w:r>
      <w:r>
        <w:rPr>
          <w:rFonts w:ascii="宋体" w:hAnsi="宋体"/>
          <w:sz w:val="24"/>
        </w:rPr>
        <w:t>行为中的</w:t>
      </w:r>
      <w:r>
        <w:rPr>
          <w:rFonts w:hint="eastAsia" w:ascii="宋体" w:hAnsi="宋体"/>
          <w:sz w:val="24"/>
        </w:rPr>
        <w:t>EHS</w:t>
      </w:r>
      <w:r>
        <w:rPr>
          <w:rFonts w:ascii="宋体" w:hAnsi="宋体"/>
          <w:sz w:val="24"/>
        </w:rPr>
        <w:t>直接责任人，承担本制度规定下的相应责任，必须遵守及督促下属</w:t>
      </w:r>
      <w:r>
        <w:rPr>
          <w:rFonts w:hint="eastAsia" w:ascii="宋体" w:hAnsi="宋体"/>
          <w:sz w:val="24"/>
        </w:rPr>
        <w:t>作业</w:t>
      </w:r>
      <w:r>
        <w:rPr>
          <w:rFonts w:ascii="宋体" w:hAnsi="宋体"/>
          <w:sz w:val="24"/>
        </w:rPr>
        <w:t>人员在</w:t>
      </w:r>
      <w:r>
        <w:rPr>
          <w:rFonts w:hint="eastAsia" w:ascii="宋体" w:hAnsi="宋体"/>
          <w:sz w:val="24"/>
        </w:rPr>
        <w:t>作业</w:t>
      </w:r>
      <w:r>
        <w:rPr>
          <w:rFonts w:ascii="宋体" w:hAnsi="宋体"/>
          <w:sz w:val="24"/>
        </w:rPr>
        <w:t>过程中完全遵守</w:t>
      </w:r>
      <w:r>
        <w:rPr>
          <w:rFonts w:hint="eastAsia" w:ascii="宋体" w:hAnsi="宋体"/>
          <w:sz w:val="24"/>
        </w:rPr>
        <w:t>作业</w:t>
      </w:r>
      <w:r>
        <w:rPr>
          <w:rFonts w:ascii="宋体" w:hAnsi="宋体"/>
          <w:sz w:val="24"/>
        </w:rPr>
        <w:t>现场的HSE规定</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3.3工厂</w:t>
      </w:r>
      <w:r>
        <w:rPr>
          <w:rFonts w:ascii="宋体" w:hAnsi="宋体"/>
          <w:sz w:val="24"/>
        </w:rPr>
        <w:t>配备的</w:t>
      </w:r>
      <w:r>
        <w:rPr>
          <w:rFonts w:hint="eastAsia" w:ascii="宋体" w:hAnsi="宋体"/>
          <w:sz w:val="24"/>
        </w:rPr>
        <w:t>E</w:t>
      </w:r>
      <w:r>
        <w:rPr>
          <w:rFonts w:ascii="宋体" w:hAnsi="宋体"/>
          <w:sz w:val="24"/>
        </w:rPr>
        <w:t>HS人员为现场</w:t>
      </w:r>
      <w:r>
        <w:rPr>
          <w:rFonts w:hint="eastAsia" w:ascii="宋体" w:hAnsi="宋体"/>
          <w:sz w:val="24"/>
        </w:rPr>
        <w:t>E</w:t>
      </w:r>
      <w:r>
        <w:rPr>
          <w:rFonts w:ascii="宋体" w:hAnsi="宋体"/>
          <w:sz w:val="24"/>
        </w:rPr>
        <w:t>HS工作的负责人，对现场出现的有关健康、安全、环保问题要及时的向上级主管部门汇报，并在现场监督、敦促施工人员作出处理和整改</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4定义</w:t>
      </w:r>
      <w:bookmarkEnd w:id="24"/>
    </w:p>
    <w:p>
      <w:pPr>
        <w:tabs>
          <w:tab w:val="left" w:pos="6000"/>
        </w:tabs>
        <w:spacing w:line="360" w:lineRule="auto"/>
        <w:rPr>
          <w:rFonts w:ascii="宋体" w:hAnsi="宋体"/>
          <w:sz w:val="24"/>
        </w:rPr>
      </w:pPr>
      <w:r>
        <w:rPr>
          <w:rFonts w:hint="eastAsia" w:ascii="宋体" w:hAnsi="宋体"/>
          <w:sz w:val="24"/>
        </w:rPr>
        <w:t>4.1员工的不作为：不能或没有正确履行相关安全生产法律、法规、操作规程及企业的安全规章制度、劳动纪律、程序赋予个人的安全责任与义务的行为。</w:t>
      </w:r>
    </w:p>
    <w:p>
      <w:pPr>
        <w:tabs>
          <w:tab w:val="left" w:pos="6000"/>
        </w:tabs>
        <w:spacing w:line="360" w:lineRule="auto"/>
        <w:rPr>
          <w:rFonts w:ascii="宋体" w:hAnsi="宋体"/>
          <w:sz w:val="24"/>
        </w:rPr>
      </w:pPr>
      <w:r>
        <w:rPr>
          <w:rFonts w:hint="eastAsia" w:ascii="宋体" w:hAnsi="宋体"/>
          <w:sz w:val="24"/>
        </w:rPr>
        <w:t>4.2管理的不作为：负有安全管理职责，忽视或放松履行安全管理责任与义务的行为。</w:t>
      </w:r>
    </w:p>
    <w:p>
      <w:pPr>
        <w:tabs>
          <w:tab w:val="left" w:pos="6000"/>
        </w:tabs>
        <w:spacing w:line="360" w:lineRule="auto"/>
        <w:rPr>
          <w:rFonts w:ascii="宋体" w:hAnsi="宋体"/>
          <w:sz w:val="24"/>
        </w:rPr>
      </w:pPr>
      <w:r>
        <w:rPr>
          <w:rFonts w:hint="eastAsia" w:ascii="宋体" w:hAnsi="宋体"/>
          <w:sz w:val="24"/>
        </w:rPr>
        <w:t>4.3受限空间：是指封闭或部分封闭，与外界相对隔离，进入和撤离受到限制，不能自如进出，并非设计用来给员工长时间在内工作的，自然通风不良、存在或可能产生有毒有害、易燃易爆物质、存在或可能产生掩埋作业人员的物料或氧含量不足的空间。</w:t>
      </w:r>
    </w:p>
    <w:p>
      <w:pPr>
        <w:tabs>
          <w:tab w:val="left" w:pos="6000"/>
        </w:tabs>
        <w:spacing w:line="360" w:lineRule="auto"/>
        <w:rPr>
          <w:rFonts w:ascii="宋体" w:hAnsi="宋体"/>
          <w:sz w:val="24"/>
        </w:rPr>
      </w:pPr>
      <w:r>
        <w:rPr>
          <w:rFonts w:hint="eastAsia" w:ascii="宋体" w:hAnsi="宋体"/>
          <w:sz w:val="24"/>
        </w:rPr>
        <w:t>5程序</w:t>
      </w:r>
    </w:p>
    <w:p>
      <w:pPr>
        <w:tabs>
          <w:tab w:val="left" w:pos="6000"/>
        </w:tabs>
        <w:spacing w:line="360" w:lineRule="auto"/>
        <w:rPr>
          <w:rFonts w:ascii="宋体" w:hAnsi="宋体"/>
          <w:sz w:val="24"/>
        </w:rPr>
      </w:pPr>
      <w:r>
        <w:rPr>
          <w:rFonts w:hint="eastAsia" w:ascii="宋体" w:hAnsi="宋体"/>
          <w:sz w:val="24"/>
        </w:rPr>
        <w:t>5.1奖励原则</w:t>
      </w:r>
    </w:p>
    <w:p>
      <w:pPr>
        <w:tabs>
          <w:tab w:val="left" w:pos="6000"/>
        </w:tabs>
        <w:spacing w:line="360" w:lineRule="auto"/>
        <w:rPr>
          <w:rFonts w:ascii="宋体" w:hAnsi="宋体"/>
          <w:sz w:val="24"/>
        </w:rPr>
      </w:pPr>
      <w:r>
        <w:rPr>
          <w:rFonts w:hint="eastAsia" w:ascii="宋体" w:hAnsi="宋体"/>
          <w:sz w:val="24"/>
        </w:rPr>
        <w:t>5.1.1对员工个人的奖励条件及奖励</w:t>
      </w:r>
    </w:p>
    <w:p>
      <w:pPr>
        <w:tabs>
          <w:tab w:val="left" w:pos="6000"/>
        </w:tabs>
        <w:spacing w:line="360" w:lineRule="auto"/>
        <w:rPr>
          <w:rFonts w:ascii="宋体" w:hAnsi="宋体"/>
          <w:sz w:val="24"/>
        </w:rPr>
      </w:pPr>
      <w:r>
        <w:rPr>
          <w:rFonts w:hint="eastAsia" w:ascii="宋体" w:hAnsi="宋体"/>
          <w:sz w:val="24"/>
        </w:rPr>
        <w:t>5.1.1.1及时制止他人不安全行为，避免造成他人人身伤害并能够预防事故发生的；</w:t>
      </w:r>
    </w:p>
    <w:p>
      <w:pPr>
        <w:tabs>
          <w:tab w:val="left" w:pos="6000"/>
        </w:tabs>
        <w:spacing w:line="360" w:lineRule="auto"/>
        <w:rPr>
          <w:rFonts w:ascii="宋体" w:hAnsi="宋体"/>
          <w:sz w:val="24"/>
        </w:rPr>
      </w:pPr>
      <w:r>
        <w:rPr>
          <w:rFonts w:hint="eastAsia" w:ascii="宋体" w:hAnsi="宋体"/>
          <w:sz w:val="24"/>
        </w:rPr>
        <w:t>5.1.1.2工作中发现安全隐患，及时上报，避免重大人身伤害及设备损坏的；</w:t>
      </w:r>
    </w:p>
    <w:p>
      <w:pPr>
        <w:tabs>
          <w:tab w:val="left" w:pos="6000"/>
        </w:tabs>
        <w:spacing w:line="360" w:lineRule="auto"/>
        <w:rPr>
          <w:rFonts w:ascii="宋体" w:hAnsi="宋体"/>
          <w:sz w:val="24"/>
        </w:rPr>
      </w:pPr>
      <w:r>
        <w:rPr>
          <w:rFonts w:hint="eastAsia" w:ascii="宋体" w:hAnsi="宋体"/>
          <w:sz w:val="24"/>
        </w:rPr>
        <w:t>5.1.1.3在安全技术、工业卫生方面积极采取先进技术，提出重要建议，有发明创造或科研成果，成绩显著的；</w:t>
      </w:r>
    </w:p>
    <w:p>
      <w:pPr>
        <w:tabs>
          <w:tab w:val="left" w:pos="6000"/>
        </w:tabs>
        <w:spacing w:line="360" w:lineRule="auto"/>
        <w:rPr>
          <w:rFonts w:ascii="宋体" w:hAnsi="宋体"/>
          <w:sz w:val="24"/>
        </w:rPr>
      </w:pPr>
      <w:r>
        <w:rPr>
          <w:rFonts w:hint="eastAsia" w:ascii="宋体" w:hAnsi="宋体"/>
          <w:sz w:val="24"/>
        </w:rPr>
        <w:t>5.1.1.4在安全生产管理上提出先进的工作方法或合理化建议，经实践证明取得明显效果的；</w:t>
      </w:r>
    </w:p>
    <w:p>
      <w:pPr>
        <w:tabs>
          <w:tab w:val="left" w:pos="6000"/>
        </w:tabs>
        <w:spacing w:line="360" w:lineRule="auto"/>
        <w:rPr>
          <w:rFonts w:ascii="宋体" w:hAnsi="宋体"/>
          <w:sz w:val="24"/>
        </w:rPr>
      </w:pPr>
      <w:r>
        <w:rPr>
          <w:rFonts w:hint="eastAsia" w:ascii="宋体" w:hAnsi="宋体"/>
          <w:sz w:val="24"/>
        </w:rPr>
        <w:t>5.1.1.5突发灾难性事件后，由于组织措施得力，应急响应迅速，处理果断，避免人身伤亡和公司或国家财产遭到严重损失的；</w:t>
      </w:r>
    </w:p>
    <w:p>
      <w:pPr>
        <w:tabs>
          <w:tab w:val="left" w:pos="6000"/>
        </w:tabs>
        <w:spacing w:line="360" w:lineRule="auto"/>
        <w:rPr>
          <w:rFonts w:ascii="宋体" w:hAnsi="宋体"/>
          <w:sz w:val="24"/>
        </w:rPr>
      </w:pPr>
      <w:r>
        <w:rPr>
          <w:rFonts w:hint="eastAsia" w:ascii="宋体" w:hAnsi="宋体"/>
          <w:sz w:val="24"/>
        </w:rPr>
        <w:t>5.1.1.6符合上述条件之一的，对员工个人进行实时奖励，奖励金额为</w:t>
      </w:r>
      <w:r>
        <w:rPr>
          <w:rFonts w:ascii="宋体" w:hAnsi="宋体"/>
          <w:sz w:val="24"/>
        </w:rPr>
        <w:t xml:space="preserve">100 ~ </w:t>
      </w:r>
      <w:r>
        <w:rPr>
          <w:rFonts w:hint="eastAsia" w:ascii="宋体" w:hAnsi="宋体"/>
          <w:sz w:val="24"/>
        </w:rPr>
        <w:t>10</w:t>
      </w:r>
      <w:r>
        <w:rPr>
          <w:rFonts w:ascii="宋体" w:hAnsi="宋体"/>
          <w:sz w:val="24"/>
        </w:rPr>
        <w:t>00</w:t>
      </w:r>
      <w:r>
        <w:rPr>
          <w:rFonts w:hint="eastAsia" w:ascii="宋体" w:hAnsi="宋体"/>
          <w:sz w:val="24"/>
        </w:rPr>
        <w:t>元</w:t>
      </w:r>
    </w:p>
    <w:p>
      <w:pPr>
        <w:tabs>
          <w:tab w:val="left" w:pos="6000"/>
        </w:tabs>
        <w:spacing w:line="360" w:lineRule="auto"/>
        <w:rPr>
          <w:rFonts w:ascii="宋体" w:hAnsi="宋体"/>
          <w:sz w:val="24"/>
        </w:rPr>
      </w:pPr>
      <w:r>
        <w:rPr>
          <w:rFonts w:hint="eastAsia" w:ascii="宋体" w:hAnsi="宋体"/>
          <w:sz w:val="24"/>
        </w:rPr>
        <w:t>5.1.2对部门、组织的奖励条件及奖励</w:t>
      </w:r>
    </w:p>
    <w:p>
      <w:pPr>
        <w:tabs>
          <w:tab w:val="left" w:pos="6000"/>
        </w:tabs>
        <w:spacing w:line="360" w:lineRule="auto"/>
        <w:rPr>
          <w:rFonts w:ascii="宋体" w:hAnsi="宋体"/>
          <w:sz w:val="24"/>
        </w:rPr>
      </w:pPr>
      <w:r>
        <w:rPr>
          <w:rFonts w:hint="eastAsia" w:ascii="宋体" w:hAnsi="宋体"/>
          <w:sz w:val="24"/>
        </w:rPr>
        <w:t>5.1.2.1全年无安全事故，职业健康、安全与环境控制指标低于规定范围的；</w:t>
      </w:r>
    </w:p>
    <w:p>
      <w:pPr>
        <w:tabs>
          <w:tab w:val="left" w:pos="6000"/>
        </w:tabs>
        <w:spacing w:line="360" w:lineRule="auto"/>
        <w:rPr>
          <w:rFonts w:ascii="宋体" w:hAnsi="宋体"/>
          <w:sz w:val="24"/>
        </w:rPr>
      </w:pPr>
      <w:r>
        <w:rPr>
          <w:rFonts w:hint="eastAsia" w:ascii="宋体" w:hAnsi="宋体"/>
          <w:sz w:val="24"/>
        </w:rPr>
        <w:t>5.1.2.2合理投入</w:t>
      </w:r>
      <w:r>
        <w:rPr>
          <w:rFonts w:ascii="宋体" w:hAnsi="宋体"/>
          <w:sz w:val="24"/>
        </w:rPr>
        <w:t>HSE</w:t>
      </w:r>
      <w:r>
        <w:rPr>
          <w:rFonts w:hint="eastAsia" w:ascii="宋体" w:hAnsi="宋体"/>
          <w:sz w:val="24"/>
        </w:rPr>
        <w:t>资源，特别是安全资源，满足安全生产需要，在资源合理投入的同时，注重安全经济成本效益，且取得显著业绩的；</w:t>
      </w:r>
    </w:p>
    <w:p>
      <w:pPr>
        <w:tabs>
          <w:tab w:val="left" w:pos="6000"/>
        </w:tabs>
        <w:spacing w:line="360" w:lineRule="auto"/>
        <w:rPr>
          <w:rFonts w:ascii="宋体" w:hAnsi="宋体"/>
          <w:sz w:val="24"/>
        </w:rPr>
      </w:pPr>
      <w:r>
        <w:rPr>
          <w:rFonts w:hint="eastAsia" w:ascii="宋体" w:hAnsi="宋体"/>
          <w:sz w:val="24"/>
        </w:rPr>
        <w:t>5.1.2.3重大施工作业，有施工方案、风险分析评估报告，并认真进行技术交底；整个作业过程严格按照方案操作，且未发生任何安全事件和事故的；</w:t>
      </w:r>
    </w:p>
    <w:p>
      <w:pPr>
        <w:tabs>
          <w:tab w:val="left" w:pos="6000"/>
        </w:tabs>
        <w:spacing w:line="360" w:lineRule="auto"/>
        <w:rPr>
          <w:rFonts w:ascii="宋体" w:hAnsi="宋体"/>
          <w:sz w:val="24"/>
        </w:rPr>
      </w:pPr>
      <w:r>
        <w:rPr>
          <w:rFonts w:hint="eastAsia" w:ascii="宋体" w:hAnsi="宋体"/>
          <w:sz w:val="24"/>
        </w:rPr>
        <w:t>5.1.2.4对发现的重大安全隐患，在积极采取控制措施的同时，及时报告HSE，为避免人员伤亡或国家、企业财产损失效果明显的；</w:t>
      </w:r>
    </w:p>
    <w:p>
      <w:pPr>
        <w:tabs>
          <w:tab w:val="left" w:pos="6000"/>
        </w:tabs>
        <w:spacing w:line="360" w:lineRule="auto"/>
        <w:rPr>
          <w:rFonts w:ascii="宋体" w:hAnsi="宋体"/>
          <w:sz w:val="24"/>
        </w:rPr>
      </w:pPr>
      <w:r>
        <w:rPr>
          <w:rFonts w:hint="eastAsia" w:ascii="宋体" w:hAnsi="宋体"/>
          <w:sz w:val="24"/>
        </w:rPr>
        <w:t>5.1.2.5符合上述条件之一的，对于部门或组织进行实时奖励，奖励金额为500</w:t>
      </w:r>
      <w:r>
        <w:rPr>
          <w:rFonts w:ascii="宋体" w:hAnsi="宋体"/>
          <w:sz w:val="24"/>
        </w:rPr>
        <w:t xml:space="preserve">~ </w:t>
      </w:r>
      <w:r>
        <w:rPr>
          <w:rFonts w:hint="eastAsia" w:ascii="宋体" w:hAnsi="宋体"/>
          <w:sz w:val="24"/>
        </w:rPr>
        <w:t>1500元</w:t>
      </w:r>
    </w:p>
    <w:p>
      <w:pPr>
        <w:tabs>
          <w:tab w:val="left" w:pos="6000"/>
        </w:tabs>
        <w:spacing w:line="360" w:lineRule="auto"/>
        <w:rPr>
          <w:rFonts w:ascii="宋体" w:hAnsi="宋体"/>
          <w:sz w:val="24"/>
        </w:rPr>
      </w:pPr>
      <w:r>
        <w:rPr>
          <w:rFonts w:hint="eastAsia" w:ascii="宋体" w:hAnsi="宋体"/>
          <w:sz w:val="24"/>
        </w:rPr>
        <w:t>5.2处罚原则</w:t>
      </w:r>
    </w:p>
    <w:p>
      <w:pPr>
        <w:tabs>
          <w:tab w:val="left" w:pos="6000"/>
        </w:tabs>
        <w:spacing w:line="360" w:lineRule="auto"/>
        <w:rPr>
          <w:rFonts w:ascii="宋体" w:hAnsi="宋体"/>
          <w:sz w:val="24"/>
        </w:rPr>
      </w:pPr>
      <w:r>
        <w:rPr>
          <w:rFonts w:hint="eastAsia" w:ascii="宋体" w:hAnsi="宋体"/>
          <w:sz w:val="24"/>
        </w:rPr>
        <w:t>5.2.1以实时教育、再培训为主，处罚为辅：</w:t>
      </w:r>
    </w:p>
    <w:p>
      <w:pPr>
        <w:tabs>
          <w:tab w:val="left" w:pos="6000"/>
        </w:tabs>
        <w:spacing w:line="360" w:lineRule="auto"/>
        <w:rPr>
          <w:rFonts w:ascii="宋体" w:hAnsi="宋体"/>
          <w:sz w:val="24"/>
        </w:rPr>
      </w:pPr>
      <w:r>
        <w:rPr>
          <w:rFonts w:hint="eastAsia" w:ascii="宋体" w:hAnsi="宋体"/>
          <w:sz w:val="24"/>
        </w:rPr>
        <w:t>5.2.1.1对违反安全生产法律、法规和企业安全规章制度，以及造成影响或后果的责任部门、组织和责任人；</w:t>
      </w:r>
    </w:p>
    <w:p>
      <w:pPr>
        <w:tabs>
          <w:tab w:val="left" w:pos="6000"/>
        </w:tabs>
        <w:spacing w:line="360" w:lineRule="auto"/>
        <w:rPr>
          <w:rFonts w:ascii="宋体" w:hAnsi="宋体"/>
          <w:sz w:val="24"/>
        </w:rPr>
      </w:pPr>
      <w:r>
        <w:rPr>
          <w:rFonts w:hint="eastAsia" w:ascii="宋体" w:hAnsi="宋体"/>
          <w:sz w:val="24"/>
        </w:rPr>
        <w:t>5.2.1.2不能或没有正确履行相关安全生产法律、法规及企业的安全规章制度，造成影响或后果的责任部门、组织和责任人；</w:t>
      </w:r>
    </w:p>
    <w:p>
      <w:pPr>
        <w:tabs>
          <w:tab w:val="left" w:pos="6000"/>
        </w:tabs>
        <w:spacing w:line="360" w:lineRule="auto"/>
        <w:rPr>
          <w:rFonts w:ascii="宋体" w:hAnsi="宋体"/>
          <w:sz w:val="24"/>
        </w:rPr>
      </w:pPr>
      <w:r>
        <w:rPr>
          <w:rFonts w:hint="eastAsia" w:ascii="宋体" w:hAnsi="宋体"/>
          <w:sz w:val="24"/>
        </w:rPr>
        <w:t>5.2.1.3负有安全管理职责，忽视或放松履行安全管理责任与义务的行为；</w:t>
      </w:r>
    </w:p>
    <w:p>
      <w:pPr>
        <w:tabs>
          <w:tab w:val="left" w:pos="6000"/>
        </w:tabs>
        <w:spacing w:line="360" w:lineRule="auto"/>
        <w:rPr>
          <w:rFonts w:ascii="宋体" w:hAnsi="宋体"/>
          <w:sz w:val="24"/>
        </w:rPr>
      </w:pPr>
      <w:r>
        <w:rPr>
          <w:rFonts w:hint="eastAsia" w:ascii="宋体" w:hAnsi="宋体"/>
          <w:sz w:val="24"/>
        </w:rPr>
        <w:t>5.2.1.4违反文明生产的行为；</w:t>
      </w:r>
    </w:p>
    <w:p>
      <w:pPr>
        <w:tabs>
          <w:tab w:val="left" w:pos="6000"/>
        </w:tabs>
        <w:spacing w:line="360" w:lineRule="auto"/>
        <w:rPr>
          <w:rFonts w:ascii="宋体" w:hAnsi="宋体"/>
          <w:sz w:val="24"/>
        </w:rPr>
      </w:pPr>
      <w:r>
        <w:rPr>
          <w:rFonts w:hint="eastAsia" w:ascii="宋体" w:hAnsi="宋体"/>
          <w:sz w:val="24"/>
        </w:rPr>
        <w:t>5.2.1.5重复违章、违纪屡教不改的行为；</w:t>
      </w:r>
    </w:p>
    <w:p>
      <w:pPr>
        <w:tabs>
          <w:tab w:val="left" w:pos="6000"/>
        </w:tabs>
        <w:spacing w:line="360" w:lineRule="auto"/>
        <w:rPr>
          <w:rFonts w:ascii="宋体" w:hAnsi="宋体"/>
          <w:sz w:val="24"/>
        </w:rPr>
      </w:pPr>
      <w:r>
        <w:rPr>
          <w:rFonts w:hint="eastAsia" w:ascii="宋体" w:hAnsi="宋体"/>
          <w:sz w:val="24"/>
        </w:rPr>
        <w:t>5.2.1.6盲目生产，造成环境污染后果的行为；</w:t>
      </w:r>
    </w:p>
    <w:p>
      <w:pPr>
        <w:tabs>
          <w:tab w:val="left" w:pos="6000"/>
        </w:tabs>
        <w:spacing w:line="360" w:lineRule="auto"/>
        <w:rPr>
          <w:rFonts w:ascii="宋体" w:hAnsi="宋体"/>
          <w:sz w:val="24"/>
        </w:rPr>
      </w:pPr>
      <w:r>
        <w:rPr>
          <w:rFonts w:hint="eastAsia" w:ascii="宋体" w:hAnsi="宋体"/>
          <w:sz w:val="24"/>
        </w:rPr>
        <w:t>5.2.1.7对于负有责任的管理者，由于安全上的不作为造成过错或失误的，将承担连带责任。</w:t>
      </w:r>
    </w:p>
    <w:p>
      <w:pPr>
        <w:tabs>
          <w:tab w:val="left" w:pos="6000"/>
        </w:tabs>
        <w:spacing w:line="360" w:lineRule="auto"/>
        <w:rPr>
          <w:rFonts w:ascii="宋体" w:hAnsi="宋体"/>
          <w:sz w:val="24"/>
        </w:rPr>
      </w:pPr>
      <w:r>
        <w:rPr>
          <w:rFonts w:hint="eastAsia" w:ascii="宋体" w:hAnsi="宋体"/>
          <w:sz w:val="24"/>
        </w:rPr>
        <w:t>5.2.2对员工的安全不作为行为的处罚</w:t>
      </w:r>
    </w:p>
    <w:p>
      <w:pPr>
        <w:tabs>
          <w:tab w:val="left" w:pos="6000"/>
        </w:tabs>
        <w:spacing w:line="360" w:lineRule="auto"/>
        <w:rPr>
          <w:rFonts w:ascii="宋体" w:hAnsi="宋体"/>
          <w:sz w:val="24"/>
        </w:rPr>
      </w:pPr>
      <w:r>
        <w:rPr>
          <w:rFonts w:hint="eastAsia" w:ascii="宋体" w:hAnsi="宋体"/>
          <w:sz w:val="24"/>
        </w:rPr>
        <w:t>5.2.2.1处罚条件与连带责任</w:t>
      </w:r>
    </w:p>
    <w:p>
      <w:pPr>
        <w:tabs>
          <w:tab w:val="left" w:pos="6000"/>
        </w:tabs>
        <w:spacing w:line="360" w:lineRule="auto"/>
        <w:rPr>
          <w:rFonts w:ascii="宋体" w:hAnsi="宋体"/>
          <w:sz w:val="24"/>
        </w:rPr>
      </w:pPr>
      <w:r>
        <w:rPr>
          <w:rFonts w:hint="eastAsia" w:ascii="宋体" w:hAnsi="宋体"/>
          <w:sz w:val="24"/>
        </w:rPr>
        <w:t xml:space="preserve">    一、现场安全防护用品的管理</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A</w:t>
      </w:r>
      <w:r>
        <w:rPr>
          <w:rFonts w:hint="eastAsia" w:ascii="宋体" w:hAnsi="宋体"/>
          <w:sz w:val="24"/>
        </w:rPr>
        <w:t>、在行吊、上下协同作业等特殊作业时，未戴安全帽的处以30元罚款；</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B</w:t>
      </w:r>
      <w:r>
        <w:rPr>
          <w:rFonts w:hint="eastAsia" w:ascii="宋体" w:hAnsi="宋体"/>
          <w:sz w:val="24"/>
        </w:rPr>
        <w:t>、在打磨、焊接、油漆等特殊作业时，未戴防护眼镜的处以20元罚款；</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C</w:t>
      </w:r>
      <w:r>
        <w:rPr>
          <w:rFonts w:hint="eastAsia" w:ascii="宋体" w:hAnsi="宋体"/>
          <w:sz w:val="24"/>
        </w:rPr>
        <w:t>、在打磨噪声、设备噪声区等不戴耳塞的对其操作者处以20元罚款；</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D</w:t>
      </w:r>
      <w:r>
        <w:rPr>
          <w:rFonts w:hint="eastAsia" w:ascii="宋体" w:hAnsi="宋体"/>
          <w:sz w:val="24"/>
        </w:rPr>
        <w:t>、在车间现场不穿安全防护鞋的处以100元罚款，对其直接上级责任人处以相同的处罚；</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E</w:t>
      </w:r>
      <w:r>
        <w:rPr>
          <w:rFonts w:hint="eastAsia" w:ascii="宋体" w:hAnsi="宋体"/>
          <w:sz w:val="24"/>
        </w:rPr>
        <w:t>、车间操作不穿工作服的处以30元罚款（衬胶车间、危化品仓库人员不穿棉质工作服的50元），对其直接上级责任人相同的处罚；</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F</w:t>
      </w:r>
      <w:r>
        <w:rPr>
          <w:rFonts w:hint="eastAsia" w:ascii="宋体" w:hAnsi="宋体"/>
          <w:sz w:val="24"/>
        </w:rPr>
        <w:t>、对于高处作业不系或不按规定佩戴安全带的处以50-100元罚款，对其直接上级责任人或项目负责人处以相同的处罚；</w:t>
      </w:r>
    </w:p>
    <w:p>
      <w:pPr>
        <w:tabs>
          <w:tab w:val="left" w:pos="6000"/>
        </w:tabs>
        <w:spacing w:line="360" w:lineRule="auto"/>
        <w:rPr>
          <w:rFonts w:ascii="宋体" w:hAnsi="宋体"/>
          <w:sz w:val="24"/>
        </w:rPr>
      </w:pPr>
      <w:r>
        <w:rPr>
          <w:rFonts w:hint="eastAsia" w:ascii="宋体" w:hAnsi="宋体"/>
          <w:sz w:val="24"/>
        </w:rPr>
        <w:t xml:space="preserve">      G、对于下料、切胶等刀具作业不戴防护手套的处以30元罚款；</w:t>
      </w:r>
    </w:p>
    <w:p>
      <w:pPr>
        <w:tabs>
          <w:tab w:val="left" w:pos="6000"/>
        </w:tabs>
        <w:spacing w:line="360" w:lineRule="auto"/>
        <w:rPr>
          <w:rFonts w:ascii="宋体" w:hAnsi="宋体"/>
          <w:sz w:val="24"/>
        </w:rPr>
      </w:pPr>
      <w:r>
        <w:rPr>
          <w:rFonts w:hint="eastAsia" w:ascii="宋体" w:hAnsi="宋体"/>
          <w:sz w:val="24"/>
        </w:rPr>
        <w:t xml:space="preserve">      H、化学品涂刷时不佩戴防护手套、眼镜和防毒面具的处以30元罚款；有限空间涂刷作业不佩戴防护用品的处以100元罚款，对其直接上级负责人相同的处罚；</w:t>
      </w:r>
    </w:p>
    <w:p>
      <w:pPr>
        <w:tabs>
          <w:tab w:val="left" w:pos="6000"/>
        </w:tabs>
        <w:spacing w:line="360" w:lineRule="auto"/>
        <w:rPr>
          <w:rFonts w:ascii="宋体" w:hAnsi="宋体"/>
          <w:sz w:val="24"/>
        </w:rPr>
      </w:pPr>
      <w:r>
        <w:rPr>
          <w:rFonts w:hint="eastAsia" w:ascii="宋体" w:hAnsi="宋体"/>
          <w:sz w:val="24"/>
        </w:rPr>
        <w:t xml:space="preserve">      I、特殊工种人员（电工、焊工、起重等）作业时不佩戴安全防护用品的处以30-100元罚款，对其直接上级责任人相同的处罚；</w:t>
      </w:r>
    </w:p>
    <w:p>
      <w:pPr>
        <w:tabs>
          <w:tab w:val="left" w:pos="6000"/>
        </w:tabs>
        <w:spacing w:line="360" w:lineRule="auto"/>
        <w:rPr>
          <w:rFonts w:ascii="宋体" w:hAnsi="宋体"/>
          <w:sz w:val="24"/>
        </w:rPr>
      </w:pPr>
      <w:r>
        <w:rPr>
          <w:rFonts w:hint="eastAsia" w:ascii="宋体" w:hAnsi="宋体"/>
          <w:sz w:val="24"/>
        </w:rPr>
        <w:t xml:space="preserve">    二、设施、设备安全的管理</w:t>
      </w:r>
    </w:p>
    <w:p>
      <w:pPr>
        <w:tabs>
          <w:tab w:val="left" w:pos="6000"/>
        </w:tabs>
        <w:spacing w:line="360" w:lineRule="auto"/>
        <w:rPr>
          <w:rFonts w:ascii="宋体" w:hAnsi="宋体"/>
          <w:sz w:val="24"/>
        </w:rPr>
      </w:pPr>
      <w:r>
        <w:rPr>
          <w:rFonts w:hint="eastAsia" w:ascii="宋体" w:hAnsi="宋体"/>
          <w:sz w:val="24"/>
        </w:rPr>
        <w:t xml:space="preserve">      A、机械设备带病运行的，对其操作人员处以50-200元罚款，造成事故的视事故的大小给予加倍处罚或开除，对其直接上级责任人处以相应的经济处罚；</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B</w:t>
      </w:r>
      <w:r>
        <w:rPr>
          <w:rFonts w:hint="eastAsia" w:ascii="宋体" w:hAnsi="宋体"/>
          <w:sz w:val="24"/>
        </w:rPr>
        <w:t>、未经批准随意拆除、恶意破坏安全防护装置的人员处以50-300元的罚款，并给予全额赔偿。造成事故的视事故大小给予加倍处罚、开除或追究法律责任。对其直接责任人相应的经济处罚外追究其他相关责任。</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C</w:t>
      </w:r>
      <w:r>
        <w:rPr>
          <w:rFonts w:hint="eastAsia" w:ascii="宋体" w:hAnsi="宋体"/>
          <w:sz w:val="24"/>
        </w:rPr>
        <w:t>、因没有例行检查保养现场设备设施造成事故的对其设备检查人员处以50-200元罚款，对其直接责任人相同的处罚，造成严重事故的追究相关责任；</w:t>
      </w:r>
    </w:p>
    <w:p>
      <w:pPr>
        <w:tabs>
          <w:tab w:val="left" w:pos="6000"/>
        </w:tabs>
        <w:spacing w:line="360" w:lineRule="auto"/>
        <w:rPr>
          <w:rFonts w:ascii="宋体" w:hAnsi="宋体"/>
          <w:sz w:val="24"/>
        </w:rPr>
      </w:pPr>
      <w:r>
        <w:rPr>
          <w:rFonts w:hint="eastAsia" w:ascii="宋体" w:hAnsi="宋体"/>
          <w:sz w:val="24"/>
        </w:rPr>
        <w:t xml:space="preserve">      D、擅自使用未经许可的机器设备的操作人员和安排其工作人员处以50-100元罚款；</w:t>
      </w:r>
    </w:p>
    <w:p>
      <w:pPr>
        <w:tabs>
          <w:tab w:val="left" w:pos="6000"/>
        </w:tabs>
        <w:spacing w:line="360" w:lineRule="auto"/>
        <w:rPr>
          <w:rFonts w:ascii="宋体" w:hAnsi="宋体"/>
          <w:sz w:val="24"/>
        </w:rPr>
      </w:pPr>
      <w:r>
        <w:rPr>
          <w:rFonts w:hint="eastAsia" w:ascii="宋体" w:hAnsi="宋体"/>
          <w:sz w:val="24"/>
        </w:rPr>
        <w:t xml:space="preserve">      E、特种作业人员无证操作的处以100-200元处罚；对其直接上级责任人相同处罚；</w:t>
      </w:r>
    </w:p>
    <w:p>
      <w:pPr>
        <w:tabs>
          <w:tab w:val="left" w:pos="6000"/>
        </w:tabs>
        <w:spacing w:line="360" w:lineRule="auto"/>
        <w:rPr>
          <w:rFonts w:ascii="宋体" w:hAnsi="宋体"/>
          <w:sz w:val="24"/>
        </w:rPr>
      </w:pPr>
      <w:r>
        <w:rPr>
          <w:rFonts w:hint="eastAsia" w:ascii="宋体" w:hAnsi="宋体"/>
          <w:sz w:val="24"/>
        </w:rPr>
        <w:t xml:space="preserve">    三、许可作业管理</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A</w:t>
      </w:r>
      <w:r>
        <w:rPr>
          <w:rFonts w:hint="eastAsia" w:ascii="宋体" w:hAnsi="宋体"/>
          <w:sz w:val="24"/>
        </w:rPr>
        <w:t>、动火许可证：除动火区域外其任何地方都须提前计划和申报，审批后方能进行动火作业，未审批动火许可证擅自动火的作业人员处以100-300元罚款，对其直接上级责任人相同的处罚；</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B</w:t>
      </w:r>
      <w:r>
        <w:rPr>
          <w:rFonts w:hint="eastAsia" w:ascii="宋体" w:hAnsi="宋体"/>
          <w:sz w:val="24"/>
        </w:rPr>
        <w:t>、受限空间作业证：任何受限空间（如：罐体里面作业等）需办理作业证，未经审批受限空间作业证的作业人员处以100-300元罚款，对其直接上级责任人相同的处罚；</w:t>
      </w:r>
    </w:p>
    <w:p>
      <w:pPr>
        <w:tabs>
          <w:tab w:val="left" w:pos="6000"/>
        </w:tabs>
        <w:spacing w:line="360" w:lineRule="auto"/>
        <w:rPr>
          <w:rFonts w:ascii="宋体" w:hAnsi="宋体"/>
          <w:sz w:val="24"/>
        </w:rPr>
      </w:pPr>
      <w:r>
        <w:rPr>
          <w:rFonts w:hint="eastAsia" w:ascii="宋体" w:hAnsi="宋体"/>
          <w:sz w:val="24"/>
        </w:rPr>
        <w:t>四、消防安全管理</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A</w:t>
      </w:r>
      <w:r>
        <w:rPr>
          <w:rFonts w:hint="eastAsia" w:ascii="宋体" w:hAnsi="宋体"/>
          <w:sz w:val="24"/>
        </w:rPr>
        <w:t>、未在吸烟点吸烟的人员处以50-100元罚款，车间内或仓库内吸烟的处以200-1000元罚款，造成火灾事故的开除并承担法律责任；对其直接上级责任人相应的经济处罚；</w:t>
      </w:r>
    </w:p>
    <w:p>
      <w:pPr>
        <w:tabs>
          <w:tab w:val="left" w:pos="6000"/>
        </w:tabs>
        <w:spacing w:line="360" w:lineRule="auto"/>
        <w:rPr>
          <w:rFonts w:ascii="宋体" w:hAnsi="宋体"/>
          <w:sz w:val="24"/>
        </w:rPr>
      </w:pPr>
      <w:r>
        <w:rPr>
          <w:rFonts w:hint="eastAsia" w:ascii="宋体" w:hAnsi="宋体"/>
          <w:sz w:val="24"/>
        </w:rPr>
        <w:t>B、未经比准擅自挪用或破坏现场消防设施的，视情节轻重处以20-100元罚款；</w:t>
      </w:r>
    </w:p>
    <w:p>
      <w:pPr>
        <w:tabs>
          <w:tab w:val="left" w:pos="6000"/>
        </w:tabs>
        <w:spacing w:line="360" w:lineRule="auto"/>
        <w:rPr>
          <w:rFonts w:ascii="宋体" w:hAnsi="宋体"/>
          <w:sz w:val="24"/>
        </w:rPr>
      </w:pPr>
      <w:r>
        <w:rPr>
          <w:rFonts w:hint="eastAsia" w:ascii="宋体" w:hAnsi="宋体"/>
          <w:sz w:val="24"/>
        </w:rPr>
        <w:t xml:space="preserve">      C、未经许可擅自堵塞消防、疏散通道的视情节轻重处以20-150元罚款，对其直接上级责任人相同的处罚；</w:t>
      </w:r>
    </w:p>
    <w:p>
      <w:pPr>
        <w:tabs>
          <w:tab w:val="left" w:pos="6000"/>
        </w:tabs>
        <w:spacing w:line="360" w:lineRule="auto"/>
        <w:rPr>
          <w:rFonts w:ascii="宋体" w:hAnsi="宋体"/>
          <w:sz w:val="24"/>
        </w:rPr>
      </w:pPr>
      <w:r>
        <w:rPr>
          <w:rFonts w:hint="eastAsia" w:ascii="宋体" w:hAnsi="宋体"/>
          <w:sz w:val="24"/>
        </w:rPr>
        <w:t xml:space="preserve">    五、环保管理</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A</w:t>
      </w:r>
      <w:r>
        <w:rPr>
          <w:rFonts w:hint="eastAsia" w:ascii="宋体" w:hAnsi="宋体"/>
          <w:sz w:val="24"/>
        </w:rPr>
        <w:t>、不按规定擅自倾倒或乱放置危险废弃物的处以30-100元罚款，对其直接上级责任人处以相同的处罚；</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B</w:t>
      </w:r>
      <w:r>
        <w:rPr>
          <w:rFonts w:hint="eastAsia" w:ascii="宋体" w:hAnsi="宋体"/>
          <w:sz w:val="24"/>
        </w:rPr>
        <w:t>、对于漏油等破坏环境的事故不及时上报造成一定影响的人员处以100-500元罚款，按事故大小给予责任追究，对其上级责任人相应的处罚；</w:t>
      </w:r>
    </w:p>
    <w:p>
      <w:pPr>
        <w:tabs>
          <w:tab w:val="left" w:pos="6000"/>
        </w:tabs>
        <w:spacing w:line="360" w:lineRule="auto"/>
        <w:rPr>
          <w:rFonts w:ascii="宋体" w:hAnsi="宋体"/>
          <w:sz w:val="24"/>
        </w:rPr>
      </w:pPr>
      <w:r>
        <w:rPr>
          <w:rFonts w:hint="eastAsia" w:ascii="宋体" w:hAnsi="宋体"/>
          <w:sz w:val="24"/>
        </w:rPr>
        <w:t xml:space="preserve">    六、现场作业管理</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A</w:t>
      </w:r>
      <w:r>
        <w:rPr>
          <w:rFonts w:hint="eastAsia" w:ascii="宋体" w:hAnsi="宋体"/>
          <w:sz w:val="24"/>
        </w:rPr>
        <w:t>、现场作业未做到整理、整洁造成有安全隐患的对其区域直接责任人处以20-100元罚款；</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B</w:t>
      </w:r>
      <w:r>
        <w:rPr>
          <w:rFonts w:hint="eastAsia" w:ascii="宋体" w:hAnsi="宋体"/>
          <w:sz w:val="24"/>
        </w:rPr>
        <w:t>、凡工人带病作业，造成损失或造成安全事故的，对其本人及其直接责任人处以30-100元罚款，造成严重后果的给予开除处理；</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C</w:t>
      </w:r>
      <w:r>
        <w:rPr>
          <w:rFonts w:hint="eastAsia" w:ascii="宋体" w:hAnsi="宋体"/>
          <w:sz w:val="24"/>
        </w:rPr>
        <w:t>、上班时间睡觉、离岗的人员处以30-100元的罚款，造成事故的按事故的轻重给予加倍处罚或开除；</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D</w:t>
      </w:r>
      <w:r>
        <w:rPr>
          <w:rFonts w:hint="eastAsia" w:ascii="宋体" w:hAnsi="宋体"/>
          <w:sz w:val="24"/>
        </w:rPr>
        <w:t>、酒后上班或上班饮酒的处以50-100元罚款，造成事故的按事故的轻重给予加倍处罚或开除；</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E</w:t>
      </w:r>
      <w:r>
        <w:rPr>
          <w:rFonts w:hint="eastAsia" w:ascii="宋体" w:hAnsi="宋体"/>
          <w:sz w:val="24"/>
        </w:rPr>
        <w:t>、不服从安全管理的对其给予50-100元罚款；</w:t>
      </w:r>
    </w:p>
    <w:p>
      <w:pPr>
        <w:tabs>
          <w:tab w:val="left" w:pos="6000"/>
        </w:tabs>
        <w:spacing w:line="360" w:lineRule="auto"/>
        <w:rPr>
          <w:rFonts w:ascii="宋体" w:hAnsi="宋体"/>
          <w:sz w:val="24"/>
        </w:rPr>
      </w:pPr>
      <w:r>
        <w:rPr>
          <w:rFonts w:hint="eastAsia" w:ascii="宋体" w:hAnsi="宋体"/>
          <w:sz w:val="24"/>
        </w:rPr>
        <w:t xml:space="preserve">      F、发生事故或发现不安全因素不及时上报的责任者处以50-200元罚款；</w:t>
      </w:r>
    </w:p>
    <w:p>
      <w:pPr>
        <w:tabs>
          <w:tab w:val="left" w:pos="6000"/>
        </w:tabs>
        <w:spacing w:line="360" w:lineRule="auto"/>
        <w:rPr>
          <w:rFonts w:ascii="宋体" w:hAnsi="宋体"/>
          <w:sz w:val="24"/>
        </w:rPr>
      </w:pPr>
      <w:r>
        <w:rPr>
          <w:rFonts w:hint="eastAsia" w:ascii="宋体" w:hAnsi="宋体"/>
          <w:sz w:val="24"/>
        </w:rPr>
        <w:t xml:space="preserve">      G、违反EHS规定擅自进入警戒区域内的人员处以30-100元罚款；</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H</w:t>
      </w:r>
      <w:r>
        <w:rPr>
          <w:rFonts w:hint="eastAsia" w:ascii="宋体" w:hAnsi="宋体"/>
          <w:sz w:val="24"/>
        </w:rPr>
        <w:t>、安排职员从事违章作业、不按程序作业或严重违反安全规定的直接责任者处以100-300元的罚款，造成事故的视情节轻重追究其法律责任；</w:t>
      </w:r>
    </w:p>
    <w:p>
      <w:pPr>
        <w:tabs>
          <w:tab w:val="left" w:pos="6000"/>
        </w:tabs>
        <w:spacing w:line="360" w:lineRule="auto"/>
        <w:rPr>
          <w:rFonts w:ascii="宋体" w:hAnsi="宋体"/>
          <w:sz w:val="24"/>
        </w:rPr>
      </w:pPr>
      <w:r>
        <w:rPr>
          <w:rFonts w:hint="eastAsia" w:ascii="宋体" w:hAnsi="宋体"/>
          <w:sz w:val="24"/>
        </w:rPr>
        <w:t>七、工厂治安事件管理</w:t>
      </w:r>
    </w:p>
    <w:p>
      <w:pPr>
        <w:tabs>
          <w:tab w:val="left" w:pos="6000"/>
        </w:tabs>
        <w:spacing w:line="360" w:lineRule="auto"/>
        <w:rPr>
          <w:rFonts w:ascii="宋体" w:hAnsi="宋体"/>
          <w:sz w:val="24"/>
        </w:rPr>
      </w:pPr>
      <w:r>
        <w:rPr>
          <w:rFonts w:hint="eastAsia" w:ascii="宋体" w:hAnsi="宋体"/>
          <w:sz w:val="24"/>
        </w:rPr>
        <w:t xml:space="preserve">      A、凡是在工厂内打架、斗殴的，先动手一放开除，原因引起方视情节轻重给予批评教育并处以100-500元罚款，造成严重后果的交由公安机关处理；</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B</w:t>
      </w:r>
      <w:r>
        <w:rPr>
          <w:rFonts w:hint="eastAsia" w:ascii="宋体" w:hAnsi="宋体"/>
          <w:sz w:val="24"/>
        </w:rPr>
        <w:t>、偷盗、非法占有他人财产和公司财产的，给予开除并处以赃物价值的相等价值罚款，造成严重后果的交由公安机关处理；</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C</w:t>
      </w:r>
      <w:r>
        <w:rPr>
          <w:rFonts w:hint="eastAsia" w:ascii="宋体" w:hAnsi="宋体"/>
          <w:sz w:val="24"/>
        </w:rPr>
        <w:t>、恐吓、威胁他人的，立即开除并对处以100-500元罚款，造成严重后果的交由公安机关处理；</w:t>
      </w:r>
    </w:p>
    <w:p>
      <w:pPr>
        <w:tabs>
          <w:tab w:val="left" w:pos="6000"/>
        </w:tabs>
        <w:spacing w:line="360" w:lineRule="auto"/>
        <w:rPr>
          <w:rFonts w:ascii="宋体" w:hAnsi="宋体"/>
          <w:sz w:val="24"/>
        </w:rPr>
      </w:pPr>
      <w:r>
        <w:rPr>
          <w:rFonts w:hint="eastAsia" w:ascii="宋体" w:hAnsi="宋体"/>
          <w:sz w:val="24"/>
        </w:rPr>
        <w:t>5.2.3处罚办法</w:t>
      </w:r>
    </w:p>
    <w:p>
      <w:pPr>
        <w:tabs>
          <w:tab w:val="left" w:pos="6000"/>
        </w:tabs>
        <w:spacing w:line="360" w:lineRule="auto"/>
        <w:rPr>
          <w:rFonts w:ascii="宋体" w:hAnsi="宋体"/>
          <w:sz w:val="24"/>
        </w:rPr>
      </w:pPr>
      <w:r>
        <w:rPr>
          <w:rFonts w:hint="eastAsia" w:ascii="宋体" w:hAnsi="宋体"/>
          <w:sz w:val="24"/>
        </w:rPr>
        <w:t>5.2.3.1 对员工个人不作为的处罚</w:t>
      </w:r>
    </w:p>
    <w:p>
      <w:pPr>
        <w:tabs>
          <w:tab w:val="left" w:pos="6000"/>
        </w:tabs>
        <w:spacing w:line="360" w:lineRule="auto"/>
        <w:rPr>
          <w:rFonts w:ascii="宋体" w:hAnsi="宋体"/>
          <w:sz w:val="24"/>
        </w:rPr>
      </w:pPr>
      <w:r>
        <w:rPr>
          <w:rFonts w:hint="eastAsia" w:ascii="宋体" w:hAnsi="宋体"/>
          <w:sz w:val="24"/>
        </w:rPr>
        <w:t>5.2.3.1.1员工个人第一次违章、违规，除由EHS监督检查人员对其进行现场安全再教育并记录，第二次处以罚款，并由EHS在凯驰防腐工程有限公司的宣传栏上张贴通报文件。</w:t>
      </w:r>
    </w:p>
    <w:p>
      <w:pPr>
        <w:tabs>
          <w:tab w:val="left" w:pos="6000"/>
        </w:tabs>
        <w:spacing w:line="360" w:lineRule="auto"/>
        <w:rPr>
          <w:rFonts w:ascii="宋体" w:hAnsi="宋体"/>
          <w:sz w:val="24"/>
        </w:rPr>
      </w:pPr>
      <w:r>
        <w:rPr>
          <w:rFonts w:hint="eastAsia" w:ascii="宋体" w:hAnsi="宋体"/>
          <w:sz w:val="24"/>
        </w:rPr>
        <w:t>5.2.3.1.2员工个人无视安全规章制度再次违章、违规的，由</w:t>
      </w:r>
      <w:r>
        <w:rPr>
          <w:rFonts w:ascii="宋体" w:hAnsi="宋体"/>
          <w:sz w:val="24"/>
        </w:rPr>
        <w:t>HSE</w:t>
      </w:r>
      <w:r>
        <w:rPr>
          <w:rFonts w:hint="eastAsia" w:ascii="宋体" w:hAnsi="宋体"/>
          <w:sz w:val="24"/>
        </w:rPr>
        <w:t>监督检查人员对情况上报人事部由人事部对其处以加倍的罚款。根据情况，可将其作为重要的危险源和典型的安全不稳定因素，建议有关部门进行辞退或严肃处理，形成文件在宣传栏上张贴。</w:t>
      </w:r>
    </w:p>
    <w:p>
      <w:pPr>
        <w:tabs>
          <w:tab w:val="left" w:pos="6000"/>
        </w:tabs>
        <w:spacing w:line="360" w:lineRule="auto"/>
        <w:rPr>
          <w:rFonts w:ascii="宋体" w:hAnsi="宋体"/>
          <w:sz w:val="24"/>
        </w:rPr>
      </w:pPr>
      <w:r>
        <w:rPr>
          <w:rFonts w:hint="eastAsia" w:ascii="宋体" w:hAnsi="宋体"/>
          <w:sz w:val="24"/>
        </w:rPr>
        <w:t>5.2.3.1.3员工个人由于违章、违规酿成事故的，承担相应的经济责任或承担法律责任。</w:t>
      </w:r>
    </w:p>
    <w:p>
      <w:pPr>
        <w:tabs>
          <w:tab w:val="left" w:pos="6000"/>
        </w:tabs>
        <w:spacing w:line="360" w:lineRule="auto"/>
        <w:rPr>
          <w:rFonts w:ascii="宋体" w:hAnsi="宋体"/>
          <w:sz w:val="24"/>
        </w:rPr>
      </w:pPr>
      <w:r>
        <w:rPr>
          <w:rFonts w:hint="eastAsia" w:ascii="宋体" w:hAnsi="宋体"/>
          <w:sz w:val="24"/>
        </w:rPr>
        <w:t>5.2.4对部门、组织安全不作为行为的处罚</w:t>
      </w:r>
    </w:p>
    <w:p>
      <w:pPr>
        <w:tabs>
          <w:tab w:val="left" w:pos="6000"/>
        </w:tabs>
        <w:spacing w:line="360" w:lineRule="auto"/>
        <w:rPr>
          <w:rFonts w:ascii="宋体" w:hAnsi="宋体"/>
          <w:sz w:val="24"/>
        </w:rPr>
      </w:pPr>
      <w:r>
        <w:rPr>
          <w:rFonts w:hint="eastAsia" w:ascii="宋体" w:hAnsi="宋体"/>
          <w:sz w:val="24"/>
        </w:rPr>
        <w:t>5.2.4.1未建立安全组织管理体系和安全生产责任制，安全管理混乱，违章指挥、违章作业频发或发生重伤以上事故的；</w:t>
      </w:r>
    </w:p>
    <w:p>
      <w:pPr>
        <w:tabs>
          <w:tab w:val="left" w:pos="6000"/>
        </w:tabs>
        <w:spacing w:line="360" w:lineRule="auto"/>
        <w:rPr>
          <w:rFonts w:ascii="宋体" w:hAnsi="宋体"/>
          <w:sz w:val="24"/>
        </w:rPr>
      </w:pPr>
      <w:r>
        <w:rPr>
          <w:rFonts w:hint="eastAsia" w:ascii="宋体" w:hAnsi="宋体"/>
          <w:sz w:val="24"/>
        </w:rPr>
        <w:t>5.2.4.2不能正确处理生产与安全的关系，安排施工、生产工作的同时，没有或不能合理布置安全工作；车间没有或不能按照规定布置和进行安全生产工作，安全隐患或事故频发部门；</w:t>
      </w:r>
    </w:p>
    <w:p>
      <w:pPr>
        <w:tabs>
          <w:tab w:val="left" w:pos="6000"/>
        </w:tabs>
        <w:spacing w:line="360" w:lineRule="auto"/>
        <w:rPr>
          <w:rFonts w:ascii="宋体" w:hAnsi="宋体"/>
          <w:sz w:val="24"/>
        </w:rPr>
      </w:pPr>
      <w:r>
        <w:rPr>
          <w:rFonts w:hint="eastAsia" w:ascii="宋体" w:hAnsi="宋体"/>
          <w:sz w:val="24"/>
        </w:rPr>
        <w:t>5.2.4.3安全资源投入不足，不能满足施工、生产安全的需要，存有潜在的重大安全隐患，经监督检查人员指出，没有正当理由按要求及时整改的；</w:t>
      </w:r>
    </w:p>
    <w:p>
      <w:pPr>
        <w:tabs>
          <w:tab w:val="left" w:pos="6000"/>
        </w:tabs>
        <w:spacing w:line="360" w:lineRule="auto"/>
        <w:rPr>
          <w:rFonts w:ascii="宋体" w:hAnsi="宋体"/>
          <w:sz w:val="24"/>
        </w:rPr>
      </w:pPr>
      <w:r>
        <w:rPr>
          <w:rFonts w:hint="eastAsia" w:ascii="宋体" w:hAnsi="宋体"/>
          <w:sz w:val="24"/>
        </w:rPr>
        <w:t>5.2.4.4重大施工项目没有施工方案和安全措施，施工前不进行安全交底，安全管理措施不到位的；</w:t>
      </w:r>
    </w:p>
    <w:p>
      <w:pPr>
        <w:tabs>
          <w:tab w:val="left" w:pos="6000"/>
        </w:tabs>
        <w:spacing w:line="360" w:lineRule="auto"/>
        <w:rPr>
          <w:rFonts w:ascii="宋体" w:hAnsi="宋体"/>
          <w:sz w:val="24"/>
        </w:rPr>
      </w:pPr>
      <w:r>
        <w:rPr>
          <w:rFonts w:hint="eastAsia" w:ascii="宋体" w:hAnsi="宋体"/>
          <w:sz w:val="24"/>
        </w:rPr>
        <w:t>5.2.4.5未按照国家规定对危险化学品实行规范管理，而酿成污染环境、火灾或其他安全事故的；</w:t>
      </w:r>
    </w:p>
    <w:p>
      <w:pPr>
        <w:tabs>
          <w:tab w:val="left" w:pos="6000"/>
        </w:tabs>
        <w:spacing w:line="360" w:lineRule="auto"/>
        <w:rPr>
          <w:rFonts w:ascii="宋体" w:hAnsi="宋体"/>
          <w:sz w:val="24"/>
        </w:rPr>
      </w:pPr>
      <w:r>
        <w:rPr>
          <w:rFonts w:hint="eastAsia" w:ascii="宋体" w:hAnsi="宋体"/>
          <w:sz w:val="24"/>
        </w:rPr>
        <w:t>5.2.4.6隐瞒、谎报事故，或蓄意破坏事故现场以及伪造事故现场，或直接干扰事故原因调查、取证的；</w:t>
      </w:r>
    </w:p>
    <w:p>
      <w:pPr>
        <w:tabs>
          <w:tab w:val="left" w:pos="6000"/>
        </w:tabs>
        <w:spacing w:line="360" w:lineRule="auto"/>
        <w:rPr>
          <w:rFonts w:ascii="宋体" w:hAnsi="宋体"/>
          <w:sz w:val="24"/>
        </w:rPr>
      </w:pPr>
      <w:r>
        <w:rPr>
          <w:rFonts w:hint="eastAsia" w:ascii="宋体" w:hAnsi="宋体"/>
          <w:sz w:val="24"/>
        </w:rPr>
        <w:t>5.2.4.7违反上述条款之一的部门、组织，在部门奖励中处罚5</w:t>
      </w:r>
      <w:r>
        <w:rPr>
          <w:rFonts w:ascii="宋体" w:hAnsi="宋体"/>
          <w:sz w:val="24"/>
        </w:rPr>
        <w:t>00 ～</w:t>
      </w:r>
      <w:r>
        <w:rPr>
          <w:rFonts w:hint="eastAsia" w:ascii="宋体" w:hAnsi="宋体"/>
          <w:sz w:val="24"/>
        </w:rPr>
        <w:t>1500元；情节严重或造成安全事故的，处罚1500</w:t>
      </w:r>
      <w:r>
        <w:rPr>
          <w:rFonts w:ascii="宋体" w:hAnsi="宋体"/>
          <w:sz w:val="24"/>
        </w:rPr>
        <w:t xml:space="preserve">～ </w:t>
      </w:r>
      <w:r>
        <w:rPr>
          <w:rFonts w:hint="eastAsia" w:ascii="宋体" w:hAnsi="宋体"/>
          <w:sz w:val="24"/>
        </w:rPr>
        <w:t>3</w:t>
      </w:r>
      <w:r>
        <w:rPr>
          <w:rFonts w:ascii="宋体" w:hAnsi="宋体"/>
          <w:sz w:val="24"/>
        </w:rPr>
        <w:t>000</w:t>
      </w:r>
      <w:r>
        <w:rPr>
          <w:rFonts w:hint="eastAsia" w:ascii="宋体" w:hAnsi="宋体"/>
          <w:sz w:val="24"/>
        </w:rPr>
        <w:t xml:space="preserve">元。 </w:t>
      </w:r>
    </w:p>
    <w:p>
      <w:pPr>
        <w:tabs>
          <w:tab w:val="left" w:pos="6000"/>
        </w:tabs>
        <w:spacing w:line="360" w:lineRule="auto"/>
        <w:rPr>
          <w:rFonts w:ascii="宋体" w:hAnsi="宋体"/>
          <w:sz w:val="24"/>
        </w:rPr>
      </w:pPr>
      <w:bookmarkStart w:id="25" w:name="_Toc294248683"/>
      <w:r>
        <w:rPr>
          <w:rFonts w:hint="eastAsia" w:ascii="宋体" w:hAnsi="宋体"/>
          <w:sz w:val="24"/>
        </w:rPr>
        <w:t>5.2.5罚款的处理</w:t>
      </w:r>
      <w:bookmarkEnd w:id="25"/>
    </w:p>
    <w:p>
      <w:pPr>
        <w:tabs>
          <w:tab w:val="left" w:pos="6000"/>
        </w:tabs>
        <w:spacing w:line="360" w:lineRule="auto"/>
        <w:rPr>
          <w:rFonts w:ascii="宋体" w:hAnsi="宋体"/>
          <w:sz w:val="24"/>
        </w:rPr>
      </w:pPr>
      <w:r>
        <w:rPr>
          <w:rFonts w:hint="eastAsia" w:ascii="宋体" w:hAnsi="宋体"/>
          <w:sz w:val="24"/>
        </w:rPr>
        <w:t>5.2.5.1员工个人的罚款，由质量部</w:t>
      </w:r>
      <w:r>
        <w:rPr>
          <w:rFonts w:ascii="宋体" w:hAnsi="宋体"/>
          <w:sz w:val="24"/>
        </w:rPr>
        <w:t>HSE</w:t>
      </w:r>
      <w:r>
        <w:rPr>
          <w:rFonts w:hint="eastAsia" w:ascii="宋体" w:hAnsi="宋体"/>
          <w:sz w:val="24"/>
        </w:rPr>
        <w:t>上报人事部统一处理，罚款交到公司财务部。（工资中直接扣除）</w:t>
      </w:r>
    </w:p>
    <w:p>
      <w:pPr>
        <w:tabs>
          <w:tab w:val="left" w:pos="6000"/>
        </w:tabs>
        <w:spacing w:line="360" w:lineRule="auto"/>
        <w:rPr>
          <w:rFonts w:ascii="宋体" w:hAnsi="宋体"/>
          <w:sz w:val="24"/>
        </w:rPr>
      </w:pPr>
      <w:r>
        <w:rPr>
          <w:rFonts w:hint="eastAsia" w:ascii="宋体" w:hAnsi="宋体"/>
          <w:sz w:val="24"/>
        </w:rPr>
        <w:t>5.2.5.2对部门、组织的罚款，由质量部</w:t>
      </w:r>
      <w:r>
        <w:rPr>
          <w:rFonts w:ascii="宋体" w:hAnsi="宋体"/>
          <w:sz w:val="24"/>
        </w:rPr>
        <w:t>HSE</w:t>
      </w:r>
      <w:r>
        <w:rPr>
          <w:rFonts w:hint="eastAsia" w:ascii="宋体" w:hAnsi="宋体"/>
          <w:sz w:val="24"/>
        </w:rPr>
        <w:t>上报人事部统一处理，公司财务部从该部门、组织的其他奖金中扣除。但该罚款不得从个人安全奖、防暑降温费等安全专项奖金或资金中扣除。</w:t>
      </w:r>
    </w:p>
    <w:p>
      <w:pPr>
        <w:tabs>
          <w:tab w:val="left" w:pos="6000"/>
        </w:tabs>
        <w:spacing w:line="360" w:lineRule="auto"/>
        <w:rPr>
          <w:rFonts w:ascii="宋体" w:hAnsi="宋体"/>
          <w:sz w:val="24"/>
        </w:rPr>
      </w:pPr>
      <w:bookmarkStart w:id="26" w:name="_Toc294248684"/>
      <w:r>
        <w:rPr>
          <w:rFonts w:hint="eastAsia" w:ascii="宋体" w:hAnsi="宋体"/>
          <w:sz w:val="24"/>
        </w:rPr>
        <w:t>5.3相关的管理责任</w:t>
      </w:r>
      <w:bookmarkEnd w:id="26"/>
    </w:p>
    <w:p>
      <w:pPr>
        <w:tabs>
          <w:tab w:val="left" w:pos="6000"/>
        </w:tabs>
        <w:spacing w:line="360" w:lineRule="auto"/>
        <w:rPr>
          <w:rFonts w:ascii="宋体" w:hAnsi="宋体"/>
          <w:sz w:val="24"/>
        </w:rPr>
      </w:pPr>
      <w:r>
        <w:rPr>
          <w:rFonts w:hint="eastAsia" w:ascii="宋体" w:hAnsi="宋体"/>
          <w:sz w:val="24"/>
        </w:rPr>
        <w:t>5.3.1人事部、财务部根据质量部</w:t>
      </w:r>
      <w:r>
        <w:rPr>
          <w:rFonts w:ascii="宋体" w:hAnsi="宋体"/>
          <w:sz w:val="24"/>
        </w:rPr>
        <w:t>HSE</w:t>
      </w:r>
      <w:r>
        <w:rPr>
          <w:rFonts w:hint="eastAsia" w:ascii="宋体" w:hAnsi="宋体"/>
          <w:sz w:val="24"/>
        </w:rPr>
        <w:t>对员工个人或部门、组织执行的处罚资金，财务部对罚款要单独设帐，列入上海凯驰防腐工程有限公司安全生产管理专用基金。</w:t>
      </w:r>
    </w:p>
    <w:p>
      <w:pPr>
        <w:tabs>
          <w:tab w:val="left" w:pos="6000"/>
        </w:tabs>
        <w:spacing w:line="360" w:lineRule="auto"/>
        <w:rPr>
          <w:rFonts w:ascii="宋体" w:hAnsi="宋体"/>
          <w:sz w:val="24"/>
        </w:rPr>
      </w:pPr>
      <w:r>
        <w:rPr>
          <w:rFonts w:hint="eastAsia" w:ascii="宋体" w:hAnsi="宋体"/>
          <w:sz w:val="24"/>
        </w:rPr>
        <w:t>5.3.2对个人或部门、组织的奖励用款，由质量部</w:t>
      </w:r>
      <w:r>
        <w:rPr>
          <w:rFonts w:ascii="宋体" w:hAnsi="宋体"/>
          <w:sz w:val="24"/>
        </w:rPr>
        <w:t>HSE提</w:t>
      </w:r>
      <w:r>
        <w:rPr>
          <w:rFonts w:hint="eastAsia" w:ascii="宋体" w:hAnsi="宋体"/>
          <w:sz w:val="24"/>
        </w:rPr>
        <w:t>出方案，经上海凯驰防腐工程有限公司总经理批准后到财务部领款，并公开发放。</w:t>
      </w:r>
    </w:p>
    <w:p>
      <w:pPr>
        <w:tabs>
          <w:tab w:val="left" w:pos="6000"/>
        </w:tabs>
        <w:spacing w:line="360" w:lineRule="auto"/>
        <w:rPr>
          <w:rFonts w:ascii="宋体" w:hAnsi="宋体"/>
          <w:sz w:val="24"/>
        </w:rPr>
      </w:pPr>
      <w:r>
        <w:rPr>
          <w:rFonts w:hint="eastAsia" w:ascii="宋体" w:hAnsi="宋体"/>
          <w:sz w:val="24"/>
        </w:rPr>
        <w:t>5.3.3第一次违章、违规的人员，由EHS从上海凯驰防腐工程有限公司，通知其所属部门，给予批评教育；如果同一个人由于第二次违章、违规被罚款的，由</w:t>
      </w:r>
      <w:r>
        <w:rPr>
          <w:rFonts w:ascii="宋体" w:hAnsi="宋体"/>
          <w:sz w:val="24"/>
        </w:rPr>
        <w:t>HSE</w:t>
      </w:r>
      <w:r>
        <w:rPr>
          <w:rFonts w:hint="eastAsia" w:ascii="宋体" w:hAnsi="宋体"/>
          <w:sz w:val="24"/>
        </w:rPr>
        <w:t>在公司范围内进行通报批评。</w:t>
      </w:r>
    </w:p>
    <w:p>
      <w:pPr>
        <w:tabs>
          <w:tab w:val="left" w:pos="6000"/>
        </w:tabs>
        <w:spacing w:line="360" w:lineRule="auto"/>
        <w:rPr>
          <w:rFonts w:ascii="宋体" w:hAnsi="宋体"/>
          <w:sz w:val="24"/>
        </w:rPr>
      </w:pPr>
      <w:r>
        <w:rPr>
          <w:rFonts w:hint="eastAsia" w:ascii="宋体" w:hAnsi="宋体"/>
          <w:sz w:val="24"/>
        </w:rPr>
        <w:t>5.3.4车间组长、组织负责人连续</w:t>
      </w:r>
      <w:r>
        <w:rPr>
          <w:rFonts w:ascii="宋体" w:hAnsi="宋体"/>
          <w:sz w:val="24"/>
        </w:rPr>
        <w:t>2</w:t>
      </w:r>
      <w:r>
        <w:rPr>
          <w:rFonts w:hint="eastAsia" w:ascii="宋体" w:hAnsi="宋体"/>
          <w:sz w:val="24"/>
        </w:rPr>
        <w:t>次或</w:t>
      </w:r>
      <w:r>
        <w:rPr>
          <w:rFonts w:ascii="宋体" w:hAnsi="宋体"/>
          <w:sz w:val="24"/>
        </w:rPr>
        <w:t>2</w:t>
      </w:r>
      <w:r>
        <w:rPr>
          <w:rFonts w:hint="eastAsia" w:ascii="宋体" w:hAnsi="宋体"/>
          <w:sz w:val="24"/>
        </w:rPr>
        <w:t>次以上受到处罚，且有明显的抵触或不作为表现的，EHS可建议管理部门重处罚该车间组长、组织负责人。</w:t>
      </w:r>
    </w:p>
    <w:p>
      <w:pPr>
        <w:tabs>
          <w:tab w:val="left" w:pos="6000"/>
        </w:tabs>
        <w:spacing w:line="360" w:lineRule="auto"/>
        <w:rPr>
          <w:rFonts w:ascii="宋体" w:hAnsi="宋体"/>
          <w:sz w:val="24"/>
        </w:rPr>
      </w:pPr>
      <w:r>
        <w:rPr>
          <w:rFonts w:hint="eastAsia" w:ascii="宋体" w:hAnsi="宋体"/>
          <w:sz w:val="24"/>
        </w:rPr>
        <w:t>5.3.5部门人员受到处罚时任何安全问题，该部门必须在两个工作日内做出相应的整改方案和措施报告，EHS监督其执行情况。</w:t>
      </w:r>
    </w:p>
    <w:p>
      <w:pPr>
        <w:tabs>
          <w:tab w:val="left" w:pos="6000"/>
        </w:tabs>
        <w:spacing w:line="360" w:lineRule="auto"/>
        <w:rPr>
          <w:rFonts w:ascii="宋体" w:hAnsi="宋体"/>
          <w:sz w:val="24"/>
        </w:rPr>
      </w:pPr>
      <w:r>
        <w:rPr>
          <w:rFonts w:hint="eastAsia" w:ascii="宋体" w:hAnsi="宋体"/>
          <w:sz w:val="24"/>
        </w:rPr>
        <w:t>5.3.6由于管理上的不作为，导致存在的重大安全隐患得不到及时整改或发生重伤以上事故的，建议重处罚该部门负责人。</w:t>
      </w:r>
    </w:p>
    <w:p>
      <w:pPr>
        <w:tabs>
          <w:tab w:val="left" w:pos="6000"/>
        </w:tabs>
        <w:spacing w:line="360" w:lineRule="auto"/>
        <w:rPr>
          <w:rFonts w:ascii="宋体" w:hAnsi="宋体"/>
          <w:sz w:val="24"/>
        </w:rPr>
      </w:pPr>
      <w:r>
        <w:rPr>
          <w:rFonts w:hint="eastAsia" w:ascii="宋体" w:hAnsi="宋体"/>
          <w:sz w:val="24"/>
        </w:rPr>
        <w:t>6相关文件</w:t>
      </w:r>
    </w:p>
    <w:p>
      <w:pPr>
        <w:tabs>
          <w:tab w:val="left" w:pos="6000"/>
        </w:tabs>
        <w:spacing w:line="360" w:lineRule="auto"/>
        <w:rPr>
          <w:rFonts w:ascii="宋体" w:hAnsi="宋体"/>
          <w:sz w:val="24"/>
        </w:rPr>
      </w:pPr>
      <w:r>
        <w:rPr>
          <w:rFonts w:hint="eastAsia" w:ascii="宋体" w:hAnsi="宋体"/>
          <w:sz w:val="24"/>
        </w:rPr>
        <w:t>6.1《安全生产责任制》</w:t>
      </w:r>
    </w:p>
    <w:p>
      <w:pPr>
        <w:tabs>
          <w:tab w:val="left" w:pos="6000"/>
        </w:tabs>
        <w:spacing w:line="360" w:lineRule="auto"/>
        <w:rPr>
          <w:rFonts w:ascii="宋体" w:hAnsi="宋体"/>
          <w:sz w:val="24"/>
        </w:rPr>
      </w:pPr>
      <w:r>
        <w:rPr>
          <w:rFonts w:hint="eastAsia" w:ascii="宋体" w:hAnsi="宋体"/>
          <w:sz w:val="24"/>
        </w:rPr>
        <w:t>7相关记录</w:t>
      </w:r>
    </w:p>
    <w:p>
      <w:pPr>
        <w:tabs>
          <w:tab w:val="left" w:pos="6000"/>
        </w:tabs>
        <w:spacing w:line="360" w:lineRule="auto"/>
        <w:rPr>
          <w:rFonts w:ascii="宋体" w:hAnsi="宋体"/>
          <w:sz w:val="24"/>
        </w:rPr>
      </w:pPr>
      <w:r>
        <w:rPr>
          <w:rFonts w:hint="eastAsia" w:ascii="宋体" w:hAnsi="宋体"/>
          <w:sz w:val="24"/>
        </w:rPr>
        <w:t>7.1</w:t>
      </w:r>
      <w:r>
        <w:rPr>
          <w:rFonts w:ascii="宋体" w:hAnsi="宋体"/>
          <w:sz w:val="24"/>
        </w:rPr>
        <w:t>KCN$EHS-QR-09</w:t>
      </w:r>
      <w:r>
        <w:rPr>
          <w:rFonts w:hint="eastAsia" w:ascii="宋体" w:hAnsi="宋体"/>
          <w:sz w:val="24"/>
        </w:rPr>
        <w:t>违章处罚通知单</w:t>
      </w:r>
    </w:p>
    <w:p>
      <w:pPr>
        <w:tabs>
          <w:tab w:val="left" w:pos="6000"/>
        </w:tabs>
        <w:spacing w:line="360" w:lineRule="auto"/>
        <w:rPr>
          <w:rFonts w:ascii="宋体" w:hAnsi="宋体"/>
          <w:sz w:val="24"/>
        </w:rPr>
      </w:pPr>
      <w:r>
        <w:rPr>
          <w:rFonts w:hint="eastAsia" w:ascii="宋体" w:hAnsi="宋体"/>
          <w:sz w:val="24"/>
        </w:rPr>
        <w:t>7.2</w:t>
      </w:r>
      <w:r>
        <w:rPr>
          <w:rFonts w:ascii="宋体" w:hAnsi="宋体"/>
          <w:sz w:val="24"/>
        </w:rPr>
        <w:t>KCN$EHS-QR-</w:t>
      </w:r>
      <w:r>
        <w:rPr>
          <w:rFonts w:hint="eastAsia" w:ascii="宋体" w:hAnsi="宋体"/>
          <w:sz w:val="24"/>
        </w:rPr>
        <w:t>10安全奖励登记台帐</w:t>
      </w:r>
    </w:p>
    <w:p>
      <w:pPr>
        <w:tabs>
          <w:tab w:val="left" w:pos="6000"/>
        </w:tabs>
        <w:spacing w:line="360" w:lineRule="auto"/>
        <w:rPr>
          <w:rFonts w:ascii="宋体" w:hAnsi="宋体"/>
          <w:sz w:val="24"/>
        </w:rPr>
      </w:pPr>
      <w:r>
        <w:rPr>
          <w:rFonts w:hint="eastAsia" w:ascii="宋体" w:hAnsi="宋体"/>
          <w:sz w:val="24"/>
        </w:rPr>
        <w:t>7.3</w:t>
      </w:r>
      <w:r>
        <w:rPr>
          <w:rFonts w:ascii="宋体" w:hAnsi="宋体"/>
          <w:sz w:val="24"/>
        </w:rPr>
        <w:t>KCN$EHS-QR-</w:t>
      </w:r>
      <w:r>
        <w:rPr>
          <w:rFonts w:hint="eastAsia" w:ascii="宋体" w:hAnsi="宋体"/>
          <w:sz w:val="24"/>
        </w:rPr>
        <w:t>11违章及罚款登记台帐</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27" w:name="_Toc459189106"/>
      <w:r>
        <w:rPr>
          <w:rFonts w:hint="eastAsia" w:ascii="宋体" w:hAnsi="宋体"/>
          <w:sz w:val="28"/>
          <w:szCs w:val="28"/>
        </w:rPr>
        <w:t>劳动防护用品管理制度</w:t>
      </w:r>
      <w:bookmarkEnd w:id="27"/>
    </w:p>
    <w:p>
      <w:pPr>
        <w:tabs>
          <w:tab w:val="left" w:pos="6000"/>
        </w:tabs>
        <w:spacing w:line="360" w:lineRule="auto"/>
        <w:rPr>
          <w:rFonts w:ascii="宋体" w:hAnsi="宋体"/>
          <w:sz w:val="24"/>
        </w:rPr>
      </w:pPr>
      <w:r>
        <w:rPr>
          <w:rFonts w:hint="eastAsia" w:ascii="宋体" w:hAnsi="宋体"/>
          <w:sz w:val="24"/>
        </w:rPr>
        <w:t>1  目的与范围</w:t>
      </w:r>
    </w:p>
    <w:p>
      <w:pPr>
        <w:tabs>
          <w:tab w:val="left" w:pos="6000"/>
        </w:tabs>
        <w:spacing w:line="360" w:lineRule="auto"/>
        <w:rPr>
          <w:rFonts w:ascii="宋体" w:hAnsi="宋体"/>
          <w:sz w:val="24"/>
        </w:rPr>
      </w:pPr>
      <w:r>
        <w:rPr>
          <w:rFonts w:hint="eastAsia" w:ascii="宋体" w:hAnsi="宋体"/>
          <w:sz w:val="24"/>
        </w:rPr>
        <w:t>本制度规定了上海凯驰防腐工程有限公司劳动防护用品的采购、验收、存储、使用、更换及报废等要求，其目的是为了合理配备个人防护用品，确保劳动防护用品的质量优良、配备充足、使用节约，保障作业人员人身安全与健康，降低工伤事故率。</w:t>
      </w:r>
    </w:p>
    <w:p>
      <w:pPr>
        <w:tabs>
          <w:tab w:val="left" w:pos="6000"/>
        </w:tabs>
        <w:spacing w:line="360" w:lineRule="auto"/>
        <w:rPr>
          <w:rFonts w:ascii="宋体" w:hAnsi="宋体"/>
          <w:sz w:val="24"/>
        </w:rPr>
      </w:pPr>
      <w:r>
        <w:rPr>
          <w:rFonts w:hint="eastAsia" w:ascii="宋体" w:hAnsi="宋体"/>
          <w:sz w:val="24"/>
        </w:rPr>
        <w:t>本制度适用于上海凯驰防腐工程有限公司各部门及人员的劳动防护用品管理。</w:t>
      </w:r>
    </w:p>
    <w:p>
      <w:pPr>
        <w:tabs>
          <w:tab w:val="left" w:pos="6000"/>
        </w:tabs>
        <w:spacing w:line="360" w:lineRule="auto"/>
        <w:rPr>
          <w:rFonts w:ascii="宋体" w:hAnsi="宋体"/>
          <w:sz w:val="24"/>
        </w:rPr>
      </w:pPr>
      <w:r>
        <w:rPr>
          <w:rFonts w:hint="eastAsia" w:ascii="宋体" w:hAnsi="宋体"/>
          <w:sz w:val="24"/>
        </w:rPr>
        <w:t>2  管理职责</w:t>
      </w:r>
    </w:p>
    <w:p>
      <w:pPr>
        <w:tabs>
          <w:tab w:val="left" w:pos="6000"/>
        </w:tabs>
        <w:spacing w:line="360" w:lineRule="auto"/>
        <w:rPr>
          <w:rFonts w:ascii="宋体" w:hAnsi="宋体"/>
          <w:sz w:val="24"/>
        </w:rPr>
      </w:pPr>
      <w:r>
        <w:rPr>
          <w:rFonts w:hint="eastAsia" w:ascii="宋体" w:hAnsi="宋体"/>
          <w:sz w:val="24"/>
        </w:rPr>
        <w:t>2.1公司总经理负责公司劳动防护用品管理的领导工作。</w:t>
      </w:r>
    </w:p>
    <w:p>
      <w:pPr>
        <w:tabs>
          <w:tab w:val="left" w:pos="6000"/>
        </w:tabs>
        <w:spacing w:line="360" w:lineRule="auto"/>
        <w:rPr>
          <w:rFonts w:ascii="宋体" w:hAnsi="宋体"/>
          <w:sz w:val="24"/>
        </w:rPr>
      </w:pPr>
      <w:r>
        <w:rPr>
          <w:rFonts w:hint="eastAsia" w:ascii="宋体" w:hAnsi="宋体"/>
          <w:sz w:val="24"/>
        </w:rPr>
        <w:t>2.2财务资产部负责设置劳动防护用品专项预算资金，满足采购所用资金。</w:t>
      </w:r>
    </w:p>
    <w:p>
      <w:pPr>
        <w:tabs>
          <w:tab w:val="left" w:pos="6000"/>
        </w:tabs>
        <w:spacing w:line="360" w:lineRule="auto"/>
        <w:rPr>
          <w:rFonts w:ascii="宋体" w:hAnsi="宋体"/>
          <w:sz w:val="24"/>
        </w:rPr>
      </w:pPr>
      <w:r>
        <w:rPr>
          <w:rFonts w:hint="eastAsia" w:ascii="宋体" w:hAnsi="宋体"/>
          <w:sz w:val="24"/>
        </w:rPr>
        <w:t>2.3 EHS工程师负责按时采购质量合格、安全资质齐全的劳动防护用品。</w:t>
      </w:r>
    </w:p>
    <w:p>
      <w:pPr>
        <w:tabs>
          <w:tab w:val="left" w:pos="6000"/>
        </w:tabs>
        <w:spacing w:line="360" w:lineRule="auto"/>
        <w:rPr>
          <w:rFonts w:ascii="宋体" w:hAnsi="宋体"/>
          <w:sz w:val="24"/>
        </w:rPr>
      </w:pPr>
      <w:r>
        <w:rPr>
          <w:rFonts w:hint="eastAsia" w:ascii="宋体" w:hAnsi="宋体"/>
          <w:sz w:val="24"/>
        </w:rPr>
        <w:t>2.4 EHS工程师负责劳动防护用品的入库质量检查验收。</w:t>
      </w:r>
    </w:p>
    <w:p>
      <w:pPr>
        <w:tabs>
          <w:tab w:val="left" w:pos="6000"/>
        </w:tabs>
        <w:spacing w:line="360" w:lineRule="auto"/>
        <w:rPr>
          <w:rFonts w:ascii="宋体" w:hAnsi="宋体"/>
          <w:sz w:val="24"/>
        </w:rPr>
      </w:pPr>
      <w:r>
        <w:rPr>
          <w:rFonts w:hint="eastAsia" w:ascii="宋体" w:hAnsi="宋体"/>
          <w:sz w:val="24"/>
        </w:rPr>
        <w:t>2.5仓储部负责劳动防护用品的仓储及发放。</w:t>
      </w:r>
    </w:p>
    <w:p>
      <w:pPr>
        <w:tabs>
          <w:tab w:val="left" w:pos="6000"/>
        </w:tabs>
        <w:spacing w:line="360" w:lineRule="auto"/>
        <w:rPr>
          <w:rFonts w:ascii="宋体" w:hAnsi="宋体"/>
          <w:sz w:val="24"/>
        </w:rPr>
      </w:pPr>
      <w:r>
        <w:rPr>
          <w:rFonts w:hint="eastAsia" w:ascii="宋体" w:hAnsi="宋体"/>
          <w:sz w:val="24"/>
        </w:rPr>
        <w:t>2.6各部门负责本部门劳动防护用品需求计划申报、领用配发、正确使用及监督检查、报销与更换更管理。</w:t>
      </w:r>
    </w:p>
    <w:p>
      <w:pPr>
        <w:tabs>
          <w:tab w:val="left" w:pos="6000"/>
        </w:tabs>
        <w:spacing w:line="360" w:lineRule="auto"/>
        <w:rPr>
          <w:rFonts w:ascii="宋体" w:hAnsi="宋体"/>
          <w:sz w:val="24"/>
        </w:rPr>
      </w:pPr>
      <w:r>
        <w:rPr>
          <w:rFonts w:hint="eastAsia" w:ascii="宋体" w:hAnsi="宋体"/>
          <w:sz w:val="24"/>
        </w:rPr>
        <w:t>2.7 EHS工程师负责对劳动防护用品的采购、配发、使用等过程进行监督检查。负责劳动防护用品需求计划与采购计划的编制。</w:t>
      </w:r>
    </w:p>
    <w:p>
      <w:pPr>
        <w:tabs>
          <w:tab w:val="left" w:pos="6000"/>
        </w:tabs>
        <w:spacing w:line="360" w:lineRule="auto"/>
        <w:rPr>
          <w:rFonts w:ascii="宋体" w:hAnsi="宋体"/>
          <w:sz w:val="24"/>
        </w:rPr>
      </w:pPr>
      <w:r>
        <w:rPr>
          <w:rFonts w:hint="eastAsia" w:ascii="宋体" w:hAnsi="宋体"/>
          <w:sz w:val="24"/>
        </w:rPr>
        <w:t>3  术语与定义</w:t>
      </w:r>
    </w:p>
    <w:p>
      <w:pPr>
        <w:tabs>
          <w:tab w:val="left" w:pos="6000"/>
        </w:tabs>
        <w:spacing w:line="360" w:lineRule="auto"/>
        <w:rPr>
          <w:rFonts w:ascii="宋体" w:hAnsi="宋体"/>
          <w:sz w:val="24"/>
        </w:rPr>
      </w:pPr>
      <w:r>
        <w:rPr>
          <w:rFonts w:hint="eastAsia" w:ascii="宋体" w:hAnsi="宋体"/>
          <w:sz w:val="24"/>
        </w:rPr>
        <w:t>3.1劳动防护用品</w:t>
      </w:r>
    </w:p>
    <w:p>
      <w:pPr>
        <w:tabs>
          <w:tab w:val="left" w:pos="6000"/>
        </w:tabs>
        <w:spacing w:line="360" w:lineRule="auto"/>
        <w:rPr>
          <w:rFonts w:ascii="宋体" w:hAnsi="宋体"/>
          <w:sz w:val="24"/>
        </w:rPr>
      </w:pPr>
      <w:r>
        <w:rPr>
          <w:rFonts w:hint="eastAsia" w:ascii="宋体" w:hAnsi="宋体"/>
          <w:sz w:val="24"/>
        </w:rPr>
        <w:t>是指由生产经营部门为从业人员配备的，使其在劳动过程中免遭或减轻事故伤害及职业危害的个人防护装备。</w:t>
      </w:r>
      <w:r>
        <w:rPr>
          <w:rFonts w:ascii="宋体" w:hAnsi="宋体"/>
          <w:sz w:val="24"/>
        </w:rPr>
        <w:t>(</w:t>
      </w:r>
      <w:r>
        <w:rPr>
          <w:rFonts w:hint="eastAsia" w:ascii="宋体" w:hAnsi="宋体"/>
          <w:sz w:val="24"/>
        </w:rPr>
        <w:t>特别提示：劳动防护用品对人体防护作用是有一定限度的</w:t>
      </w:r>
      <w:r>
        <w:rPr>
          <w:rFonts w:ascii="宋体" w:hAnsi="宋体"/>
          <w:sz w:val="24"/>
        </w:rPr>
        <w:t>,</w:t>
      </w:r>
      <w:r>
        <w:rPr>
          <w:rFonts w:hint="eastAsia" w:ascii="宋体" w:hAnsi="宋体"/>
          <w:sz w:val="24"/>
        </w:rPr>
        <w:t>只是预防性的辅助装备，本身并不能排除∕消除危害因素和可能造成的后果。</w:t>
      </w:r>
    </w:p>
    <w:p>
      <w:pPr>
        <w:tabs>
          <w:tab w:val="left" w:pos="6000"/>
        </w:tabs>
        <w:spacing w:line="360" w:lineRule="auto"/>
        <w:rPr>
          <w:rFonts w:ascii="宋体" w:hAnsi="宋体"/>
          <w:sz w:val="24"/>
        </w:rPr>
      </w:pPr>
      <w:r>
        <w:rPr>
          <w:rFonts w:hint="eastAsia" w:ascii="宋体" w:hAnsi="宋体"/>
          <w:sz w:val="24"/>
        </w:rPr>
        <w:t>3.2特种劳动防护用品</w:t>
      </w:r>
    </w:p>
    <w:p>
      <w:pPr>
        <w:tabs>
          <w:tab w:val="left" w:pos="6000"/>
        </w:tabs>
        <w:spacing w:line="360" w:lineRule="auto"/>
        <w:rPr>
          <w:rFonts w:ascii="宋体" w:hAnsi="宋体"/>
          <w:sz w:val="24"/>
        </w:rPr>
      </w:pPr>
      <w:r>
        <w:rPr>
          <w:rFonts w:hint="eastAsia" w:ascii="宋体" w:hAnsi="宋体"/>
          <w:sz w:val="24"/>
        </w:rPr>
        <w:t>按照国家安监总局《劳动防护用品监督管理规定》，劳动防护用品分为“特种劳动防护用品”和“一般劳动防护用品”两大类。特种劳动防护用品是指列入特种劳动防护用品，未列入目录的劳动防护用品为一般劳动防护用品。根据《特种劳动防护用品安全标志实施细则》</w:t>
      </w:r>
      <w:r>
        <w:rPr>
          <w:rFonts w:ascii="宋体" w:hAnsi="宋体"/>
          <w:sz w:val="24"/>
        </w:rPr>
        <w:t>(</w:t>
      </w:r>
      <w:r>
        <w:rPr>
          <w:rFonts w:hint="eastAsia" w:ascii="宋体" w:hAnsi="宋体"/>
          <w:sz w:val="24"/>
        </w:rPr>
        <w:t>安监总规划字</w:t>
      </w:r>
      <w:r>
        <w:rPr>
          <w:rFonts w:ascii="宋体" w:hAnsi="宋体"/>
          <w:sz w:val="24"/>
        </w:rPr>
        <w:t>[</w:t>
      </w:r>
      <w:r>
        <w:rPr>
          <w:rFonts w:hint="eastAsia" w:ascii="宋体" w:hAnsi="宋体"/>
          <w:sz w:val="24"/>
        </w:rPr>
        <w:t>2005</w:t>
      </w:r>
      <w:r>
        <w:rPr>
          <w:rFonts w:ascii="宋体" w:hAnsi="宋体"/>
          <w:sz w:val="24"/>
        </w:rPr>
        <w:t xml:space="preserve"> ]</w:t>
      </w:r>
      <w:r>
        <w:rPr>
          <w:rFonts w:hint="eastAsia" w:ascii="宋体" w:hAnsi="宋体"/>
          <w:sz w:val="24"/>
        </w:rPr>
        <w:t>149号</w:t>
      </w:r>
      <w:r>
        <w:rPr>
          <w:rFonts w:ascii="宋体" w:hAnsi="宋体"/>
          <w:sz w:val="24"/>
        </w:rPr>
        <w:t>)</w:t>
      </w:r>
      <w:r>
        <w:rPr>
          <w:rFonts w:hint="eastAsia" w:ascii="宋体" w:hAnsi="宋体"/>
          <w:sz w:val="24"/>
        </w:rPr>
        <w:t>，特种劳动防护用品目录如下表：</w:t>
      </w:r>
    </w:p>
    <w:p>
      <w:pPr>
        <w:tabs>
          <w:tab w:val="left" w:pos="6000"/>
        </w:tabs>
        <w:spacing w:line="360" w:lineRule="auto"/>
        <w:rPr>
          <w:rFonts w:ascii="宋体" w:hAnsi="宋体"/>
          <w:sz w:val="24"/>
        </w:rPr>
      </w:pPr>
      <w:r>
        <w:rPr>
          <w:rFonts w:hint="eastAsia" w:ascii="宋体" w:hAnsi="宋体"/>
          <w:sz w:val="24"/>
        </w:rPr>
        <w:t xml:space="preserve">    </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6000"/>
              </w:tabs>
              <w:spacing w:line="360" w:lineRule="auto"/>
              <w:rPr>
                <w:rFonts w:ascii="宋体" w:hAnsi="宋体"/>
                <w:sz w:val="24"/>
              </w:rPr>
            </w:pPr>
            <w:r>
              <w:rPr>
                <w:rFonts w:hint="eastAsia" w:ascii="宋体" w:hAnsi="宋体"/>
                <w:sz w:val="24"/>
              </w:rPr>
              <w:t>一、头部护具类：</w:t>
            </w:r>
          </w:p>
        </w:tc>
        <w:tc>
          <w:tcPr>
            <w:tcW w:w="2841" w:type="dxa"/>
          </w:tcPr>
          <w:p>
            <w:pPr>
              <w:tabs>
                <w:tab w:val="left" w:pos="6000"/>
              </w:tabs>
              <w:spacing w:line="360" w:lineRule="auto"/>
              <w:rPr>
                <w:rFonts w:ascii="宋体" w:hAnsi="宋体"/>
                <w:sz w:val="24"/>
              </w:rPr>
            </w:pPr>
            <w:r>
              <w:rPr>
                <w:rFonts w:hint="eastAsia" w:ascii="宋体" w:hAnsi="宋体"/>
                <w:sz w:val="24"/>
              </w:rPr>
              <w:t xml:space="preserve">    放击穿眼护具</w:t>
            </w:r>
          </w:p>
        </w:tc>
        <w:tc>
          <w:tcPr>
            <w:tcW w:w="2841" w:type="dxa"/>
          </w:tcPr>
          <w:p>
            <w:pPr>
              <w:tabs>
                <w:tab w:val="left" w:pos="6000"/>
              </w:tabs>
              <w:spacing w:line="360" w:lineRule="auto"/>
              <w:rPr>
                <w:rFonts w:ascii="宋体" w:hAnsi="宋体"/>
                <w:sz w:val="24"/>
              </w:rPr>
            </w:pPr>
            <w:r>
              <w:rPr>
                <w:rFonts w:hint="eastAsia" w:ascii="宋体" w:hAnsi="宋体"/>
                <w:sz w:val="24"/>
              </w:rPr>
              <w:t xml:space="preserve">  胶面防砸安全鞋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6000"/>
              </w:tabs>
              <w:spacing w:line="360" w:lineRule="auto"/>
              <w:rPr>
                <w:rFonts w:ascii="宋体" w:hAnsi="宋体"/>
                <w:sz w:val="24"/>
              </w:rPr>
            </w:pPr>
            <w:r>
              <w:rPr>
                <w:rFonts w:hint="eastAsia" w:ascii="宋体" w:hAnsi="宋体"/>
                <w:sz w:val="24"/>
              </w:rPr>
              <w:t xml:space="preserve">    安全帽</w:t>
            </w:r>
          </w:p>
        </w:tc>
        <w:tc>
          <w:tcPr>
            <w:tcW w:w="2841" w:type="dxa"/>
          </w:tcPr>
          <w:p>
            <w:pPr>
              <w:tabs>
                <w:tab w:val="left" w:pos="6000"/>
              </w:tabs>
              <w:spacing w:line="360" w:lineRule="auto"/>
              <w:rPr>
                <w:rFonts w:ascii="宋体" w:hAnsi="宋体"/>
                <w:sz w:val="24"/>
              </w:rPr>
            </w:pPr>
            <w:r>
              <w:rPr>
                <w:rFonts w:hint="eastAsia" w:ascii="宋体" w:hAnsi="宋体"/>
                <w:sz w:val="24"/>
              </w:rPr>
              <w:t>四、防护服类：</w:t>
            </w:r>
          </w:p>
        </w:tc>
        <w:tc>
          <w:tcPr>
            <w:tcW w:w="2841" w:type="dxa"/>
          </w:tcPr>
          <w:p>
            <w:pPr>
              <w:tabs>
                <w:tab w:val="left" w:pos="6000"/>
              </w:tabs>
              <w:spacing w:line="360" w:lineRule="auto"/>
              <w:rPr>
                <w:rFonts w:ascii="宋体" w:hAnsi="宋体"/>
                <w:sz w:val="24"/>
              </w:rPr>
            </w:pPr>
            <w:r>
              <w:rPr>
                <w:rFonts w:hint="eastAsia" w:ascii="宋体" w:hAnsi="宋体"/>
                <w:sz w:val="24"/>
              </w:rPr>
              <w:t xml:space="preserve">  电绝缘鞋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6000"/>
              </w:tabs>
              <w:spacing w:line="360" w:lineRule="auto"/>
              <w:rPr>
                <w:rFonts w:ascii="宋体" w:hAnsi="宋体"/>
                <w:sz w:val="24"/>
              </w:rPr>
            </w:pPr>
            <w:r>
              <w:rPr>
                <w:rFonts w:hint="eastAsia" w:ascii="宋体" w:hAnsi="宋体"/>
                <w:sz w:val="24"/>
              </w:rPr>
              <w:t>二、呼吸护具类:</w:t>
            </w:r>
          </w:p>
        </w:tc>
        <w:tc>
          <w:tcPr>
            <w:tcW w:w="2841" w:type="dxa"/>
          </w:tcPr>
          <w:p>
            <w:pPr>
              <w:tabs>
                <w:tab w:val="left" w:pos="6000"/>
              </w:tabs>
              <w:spacing w:line="360" w:lineRule="auto"/>
              <w:rPr>
                <w:rFonts w:ascii="宋体" w:hAnsi="宋体"/>
                <w:sz w:val="24"/>
              </w:rPr>
            </w:pPr>
            <w:r>
              <w:rPr>
                <w:rFonts w:hint="eastAsia" w:ascii="宋体" w:hAnsi="宋体"/>
                <w:sz w:val="24"/>
              </w:rPr>
              <w:t xml:space="preserve">    阻燃防护服</w:t>
            </w:r>
          </w:p>
        </w:tc>
        <w:tc>
          <w:tcPr>
            <w:tcW w:w="2841" w:type="dxa"/>
          </w:tcPr>
          <w:p>
            <w:pPr>
              <w:tabs>
                <w:tab w:val="left" w:pos="6000"/>
              </w:tabs>
              <w:spacing w:line="360" w:lineRule="auto"/>
              <w:rPr>
                <w:rFonts w:ascii="宋体" w:hAnsi="宋体"/>
                <w:sz w:val="24"/>
              </w:rPr>
            </w:pPr>
            <w:r>
              <w:rPr>
                <w:rFonts w:hint="eastAsia" w:ascii="宋体" w:hAnsi="宋体"/>
                <w:sz w:val="24"/>
              </w:rPr>
              <w:t xml:space="preserve">  耐酸碱皮鞋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6000"/>
              </w:tabs>
              <w:spacing w:line="360" w:lineRule="auto"/>
              <w:rPr>
                <w:rFonts w:ascii="宋体" w:hAnsi="宋体"/>
                <w:sz w:val="24"/>
              </w:rPr>
            </w:pPr>
            <w:r>
              <w:rPr>
                <w:rFonts w:hint="eastAsia" w:ascii="宋体" w:hAnsi="宋体"/>
                <w:sz w:val="24"/>
              </w:rPr>
              <w:t xml:space="preserve">   防尘口罩</w:t>
            </w:r>
          </w:p>
        </w:tc>
        <w:tc>
          <w:tcPr>
            <w:tcW w:w="2841" w:type="dxa"/>
          </w:tcPr>
          <w:p>
            <w:pPr>
              <w:tabs>
                <w:tab w:val="left" w:pos="6000"/>
              </w:tabs>
              <w:spacing w:line="360" w:lineRule="auto"/>
              <w:rPr>
                <w:rFonts w:ascii="宋体" w:hAnsi="宋体"/>
                <w:sz w:val="24"/>
              </w:rPr>
            </w:pPr>
            <w:r>
              <w:rPr>
                <w:rFonts w:hint="eastAsia" w:ascii="宋体" w:hAnsi="宋体"/>
                <w:sz w:val="24"/>
              </w:rPr>
              <w:t>防酸工作服</w:t>
            </w:r>
          </w:p>
        </w:tc>
        <w:tc>
          <w:tcPr>
            <w:tcW w:w="2841" w:type="dxa"/>
          </w:tcPr>
          <w:p>
            <w:pPr>
              <w:tabs>
                <w:tab w:val="left" w:pos="6000"/>
              </w:tabs>
              <w:spacing w:line="360" w:lineRule="auto"/>
              <w:rPr>
                <w:rFonts w:ascii="宋体" w:hAnsi="宋体"/>
                <w:sz w:val="24"/>
              </w:rPr>
            </w:pPr>
            <w:r>
              <w:rPr>
                <w:rFonts w:hint="eastAsia" w:ascii="宋体" w:hAnsi="宋体"/>
                <w:sz w:val="24"/>
              </w:rPr>
              <w:t xml:space="preserve">   耐酸碱胶靴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2840" w:type="dxa"/>
          </w:tcPr>
          <w:p>
            <w:pPr>
              <w:tabs>
                <w:tab w:val="left" w:pos="6000"/>
              </w:tabs>
              <w:spacing w:line="360" w:lineRule="auto"/>
              <w:rPr>
                <w:rFonts w:ascii="宋体" w:hAnsi="宋体"/>
                <w:sz w:val="24"/>
              </w:rPr>
            </w:pPr>
            <w:r>
              <w:rPr>
                <w:rFonts w:hint="eastAsia" w:ascii="宋体" w:hAnsi="宋体"/>
                <w:sz w:val="24"/>
              </w:rPr>
              <w:t xml:space="preserve">   过滤式防毒面具</w:t>
            </w:r>
          </w:p>
        </w:tc>
        <w:tc>
          <w:tcPr>
            <w:tcW w:w="2841" w:type="dxa"/>
          </w:tcPr>
          <w:p>
            <w:pPr>
              <w:tabs>
                <w:tab w:val="left" w:pos="6000"/>
              </w:tabs>
              <w:spacing w:line="360" w:lineRule="auto"/>
              <w:rPr>
                <w:rFonts w:ascii="宋体" w:hAnsi="宋体"/>
                <w:sz w:val="24"/>
              </w:rPr>
            </w:pPr>
            <w:r>
              <w:rPr>
                <w:rFonts w:hint="eastAsia" w:ascii="宋体" w:hAnsi="宋体"/>
                <w:sz w:val="24"/>
              </w:rPr>
              <w:t>防静电工作服</w:t>
            </w:r>
          </w:p>
        </w:tc>
        <w:tc>
          <w:tcPr>
            <w:tcW w:w="2841" w:type="dxa"/>
          </w:tcPr>
          <w:p>
            <w:pPr>
              <w:tabs>
                <w:tab w:val="left" w:pos="6000"/>
              </w:tabs>
              <w:spacing w:line="360" w:lineRule="auto"/>
              <w:rPr>
                <w:rFonts w:ascii="宋体" w:hAnsi="宋体"/>
                <w:sz w:val="24"/>
              </w:rPr>
            </w:pPr>
            <w:r>
              <w:rPr>
                <w:rFonts w:hint="eastAsia" w:ascii="宋体" w:hAnsi="宋体"/>
                <w:sz w:val="24"/>
              </w:rPr>
              <w:t>耐酸碱塑料模压靴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6000"/>
              </w:tabs>
              <w:spacing w:line="360" w:lineRule="auto"/>
              <w:rPr>
                <w:rFonts w:ascii="宋体" w:hAnsi="宋体"/>
                <w:sz w:val="24"/>
              </w:rPr>
            </w:pPr>
            <w:r>
              <w:rPr>
                <w:rFonts w:hint="eastAsia" w:ascii="宋体" w:hAnsi="宋体"/>
                <w:sz w:val="24"/>
              </w:rPr>
              <w:t xml:space="preserve">   自给式空气呼吸器</w:t>
            </w:r>
          </w:p>
        </w:tc>
        <w:tc>
          <w:tcPr>
            <w:tcW w:w="2841" w:type="dxa"/>
          </w:tcPr>
          <w:p>
            <w:pPr>
              <w:tabs>
                <w:tab w:val="left" w:pos="6000"/>
              </w:tabs>
              <w:spacing w:line="360" w:lineRule="auto"/>
              <w:rPr>
                <w:rFonts w:ascii="宋体" w:hAnsi="宋体"/>
                <w:sz w:val="24"/>
              </w:rPr>
            </w:pPr>
            <w:r>
              <w:rPr>
                <w:rFonts w:hint="eastAsia" w:ascii="宋体" w:hAnsi="宋体"/>
                <w:sz w:val="24"/>
              </w:rPr>
              <w:t>五、防护鞋类：</w:t>
            </w:r>
          </w:p>
        </w:tc>
        <w:tc>
          <w:tcPr>
            <w:tcW w:w="2841" w:type="dxa"/>
          </w:tcPr>
          <w:p>
            <w:pPr>
              <w:tabs>
                <w:tab w:val="left" w:pos="6000"/>
              </w:tabs>
              <w:spacing w:line="360" w:lineRule="auto"/>
              <w:rPr>
                <w:rFonts w:ascii="宋体" w:hAnsi="宋体"/>
                <w:sz w:val="24"/>
              </w:rPr>
            </w:pPr>
            <w:r>
              <w:rPr>
                <w:rFonts w:hint="eastAsia" w:ascii="宋体" w:hAnsi="宋体"/>
                <w:sz w:val="24"/>
              </w:rPr>
              <w:t xml:space="preserve"> 六、防坠落护具类: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6000"/>
              </w:tabs>
              <w:spacing w:line="360" w:lineRule="auto"/>
              <w:rPr>
                <w:rFonts w:ascii="宋体" w:hAnsi="宋体"/>
                <w:sz w:val="24"/>
              </w:rPr>
            </w:pPr>
            <w:r>
              <w:rPr>
                <w:rFonts w:hint="eastAsia" w:ascii="宋体" w:hAnsi="宋体"/>
                <w:sz w:val="24"/>
              </w:rPr>
              <w:t xml:space="preserve">   长管面具</w:t>
            </w:r>
          </w:p>
        </w:tc>
        <w:tc>
          <w:tcPr>
            <w:tcW w:w="2841" w:type="dxa"/>
          </w:tcPr>
          <w:p>
            <w:pPr>
              <w:tabs>
                <w:tab w:val="left" w:pos="6000"/>
              </w:tabs>
              <w:spacing w:line="360" w:lineRule="auto"/>
              <w:rPr>
                <w:rFonts w:ascii="宋体" w:hAnsi="宋体"/>
                <w:sz w:val="24"/>
              </w:rPr>
            </w:pPr>
            <w:r>
              <w:rPr>
                <w:rFonts w:hint="eastAsia" w:ascii="宋体" w:hAnsi="宋体"/>
                <w:sz w:val="24"/>
              </w:rPr>
              <w:t xml:space="preserve">    保护足趾安全鞋</w:t>
            </w:r>
          </w:p>
        </w:tc>
        <w:tc>
          <w:tcPr>
            <w:tcW w:w="2841" w:type="dxa"/>
          </w:tcPr>
          <w:p>
            <w:pPr>
              <w:tabs>
                <w:tab w:val="left" w:pos="6000"/>
              </w:tabs>
              <w:spacing w:line="360" w:lineRule="auto"/>
              <w:rPr>
                <w:rFonts w:ascii="宋体" w:hAnsi="宋体"/>
                <w:sz w:val="24"/>
              </w:rPr>
            </w:pPr>
            <w:r>
              <w:rPr>
                <w:rFonts w:hint="eastAsia" w:ascii="宋体" w:hAnsi="宋体"/>
                <w:sz w:val="24"/>
              </w:rPr>
              <w:t xml:space="preserve">   安全带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6000"/>
              </w:tabs>
              <w:spacing w:line="360" w:lineRule="auto"/>
              <w:rPr>
                <w:rFonts w:ascii="宋体" w:hAnsi="宋体"/>
                <w:sz w:val="24"/>
              </w:rPr>
            </w:pPr>
            <w:r>
              <w:rPr>
                <w:rFonts w:hint="eastAsia" w:ascii="宋体" w:hAnsi="宋体"/>
                <w:sz w:val="24"/>
              </w:rPr>
              <w:t>三、眼</w:t>
            </w:r>
            <w:r>
              <w:rPr>
                <w:rFonts w:ascii="宋体" w:hAnsi="宋体"/>
                <w:sz w:val="24"/>
              </w:rPr>
              <w:t>(</w:t>
            </w:r>
            <w:r>
              <w:rPr>
                <w:rFonts w:hint="eastAsia" w:ascii="宋体" w:hAnsi="宋体"/>
                <w:sz w:val="24"/>
              </w:rPr>
              <w:t>面</w:t>
            </w:r>
            <w:r>
              <w:rPr>
                <w:rFonts w:ascii="宋体" w:hAnsi="宋体"/>
                <w:sz w:val="24"/>
              </w:rPr>
              <w:t>)</w:t>
            </w:r>
            <w:r>
              <w:rPr>
                <w:rFonts w:hint="eastAsia" w:ascii="宋体" w:hAnsi="宋体"/>
                <w:sz w:val="24"/>
              </w:rPr>
              <w:t>护具类：</w:t>
            </w:r>
          </w:p>
        </w:tc>
        <w:tc>
          <w:tcPr>
            <w:tcW w:w="2841" w:type="dxa"/>
          </w:tcPr>
          <w:p>
            <w:pPr>
              <w:tabs>
                <w:tab w:val="left" w:pos="6000"/>
              </w:tabs>
              <w:spacing w:line="360" w:lineRule="auto"/>
              <w:rPr>
                <w:rFonts w:ascii="宋体" w:hAnsi="宋体"/>
                <w:sz w:val="24"/>
              </w:rPr>
            </w:pPr>
            <w:r>
              <w:rPr>
                <w:rFonts w:hint="eastAsia" w:ascii="宋体" w:hAnsi="宋体"/>
                <w:sz w:val="24"/>
              </w:rPr>
              <w:t xml:space="preserve">    防静电鞋、导电鞋</w:t>
            </w:r>
          </w:p>
        </w:tc>
        <w:tc>
          <w:tcPr>
            <w:tcW w:w="2841" w:type="dxa"/>
          </w:tcPr>
          <w:p>
            <w:pPr>
              <w:tabs>
                <w:tab w:val="left" w:pos="6000"/>
              </w:tabs>
              <w:spacing w:line="360" w:lineRule="auto"/>
              <w:rPr>
                <w:rFonts w:ascii="宋体" w:hAnsi="宋体"/>
                <w:sz w:val="24"/>
              </w:rPr>
            </w:pPr>
            <w:r>
              <w:rPr>
                <w:rFonts w:hint="eastAsia" w:ascii="宋体" w:hAnsi="宋体"/>
                <w:sz w:val="24"/>
              </w:rPr>
              <w:t>安全网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tabs>
                <w:tab w:val="left" w:pos="6000"/>
              </w:tabs>
              <w:spacing w:line="360" w:lineRule="auto"/>
              <w:rPr>
                <w:rFonts w:ascii="宋体" w:hAnsi="宋体"/>
                <w:sz w:val="24"/>
              </w:rPr>
            </w:pPr>
            <w:r>
              <w:rPr>
                <w:rFonts w:hint="eastAsia" w:ascii="宋体" w:hAnsi="宋体"/>
                <w:sz w:val="24"/>
              </w:rPr>
              <w:t xml:space="preserve">    焊接眼面防护具</w:t>
            </w:r>
          </w:p>
        </w:tc>
        <w:tc>
          <w:tcPr>
            <w:tcW w:w="2841" w:type="dxa"/>
          </w:tcPr>
          <w:p>
            <w:pPr>
              <w:tabs>
                <w:tab w:val="left" w:pos="6000"/>
              </w:tabs>
              <w:spacing w:line="360" w:lineRule="auto"/>
              <w:rPr>
                <w:rFonts w:ascii="宋体" w:hAnsi="宋体"/>
                <w:sz w:val="24"/>
              </w:rPr>
            </w:pPr>
            <w:r>
              <w:rPr>
                <w:rFonts w:hint="eastAsia" w:ascii="宋体" w:hAnsi="宋体"/>
                <w:sz w:val="24"/>
              </w:rPr>
              <w:t xml:space="preserve">    防刺穿鞋</w:t>
            </w:r>
          </w:p>
        </w:tc>
        <w:tc>
          <w:tcPr>
            <w:tcW w:w="2841" w:type="dxa"/>
          </w:tcPr>
          <w:p>
            <w:pPr>
              <w:tabs>
                <w:tab w:val="left" w:pos="6000"/>
              </w:tabs>
              <w:spacing w:line="360" w:lineRule="auto"/>
              <w:rPr>
                <w:rFonts w:ascii="宋体" w:hAnsi="宋体"/>
                <w:sz w:val="24"/>
              </w:rPr>
            </w:pPr>
            <w:r>
              <w:rPr>
                <w:rFonts w:hint="eastAsia" w:ascii="宋体" w:hAnsi="宋体"/>
                <w:sz w:val="24"/>
              </w:rPr>
              <w:t xml:space="preserve">   密目式安全立网</w:t>
            </w:r>
          </w:p>
        </w:tc>
      </w:tr>
    </w:tbl>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hint="eastAsia" w:ascii="宋体" w:hAnsi="宋体"/>
          <w:sz w:val="24"/>
        </w:rPr>
        <w:t>4  管理内容</w:t>
      </w:r>
    </w:p>
    <w:p>
      <w:pPr>
        <w:tabs>
          <w:tab w:val="left" w:pos="6000"/>
        </w:tabs>
        <w:spacing w:line="360" w:lineRule="auto"/>
        <w:rPr>
          <w:rFonts w:ascii="宋体" w:hAnsi="宋体"/>
          <w:sz w:val="24"/>
        </w:rPr>
      </w:pPr>
      <w:r>
        <w:rPr>
          <w:rFonts w:hint="eastAsia" w:ascii="宋体" w:hAnsi="宋体"/>
          <w:sz w:val="24"/>
        </w:rPr>
        <w:t>4.1  劳动防护用品的综合管理</w:t>
      </w:r>
    </w:p>
    <w:p>
      <w:pPr>
        <w:tabs>
          <w:tab w:val="left" w:pos="6000"/>
        </w:tabs>
        <w:spacing w:line="360" w:lineRule="auto"/>
        <w:rPr>
          <w:rFonts w:ascii="宋体" w:hAnsi="宋体"/>
          <w:sz w:val="24"/>
        </w:rPr>
      </w:pPr>
      <w:r>
        <w:rPr>
          <w:rFonts w:hint="eastAsia" w:ascii="宋体" w:hAnsi="宋体"/>
          <w:sz w:val="24"/>
        </w:rPr>
        <w:t>4.1.1 质量部依据《劳动防护用品选用规则》以及国家有关规定，结合公司实际，制定《劳动防护用品配备标准》。</w:t>
      </w:r>
    </w:p>
    <w:p>
      <w:pPr>
        <w:tabs>
          <w:tab w:val="left" w:pos="6000"/>
        </w:tabs>
        <w:spacing w:line="360" w:lineRule="auto"/>
        <w:rPr>
          <w:rFonts w:ascii="宋体" w:hAnsi="宋体"/>
          <w:sz w:val="24"/>
        </w:rPr>
      </w:pPr>
      <w:r>
        <w:rPr>
          <w:rFonts w:hint="eastAsia" w:ascii="宋体" w:hAnsi="宋体"/>
          <w:sz w:val="24"/>
        </w:rPr>
        <w:t>4.1.2 财务资产部按照公司所需的劳动防护用品数量，设置劳动防护用品预算，满足及时采购所用资金。</w:t>
      </w:r>
    </w:p>
    <w:p>
      <w:pPr>
        <w:tabs>
          <w:tab w:val="left" w:pos="6000"/>
        </w:tabs>
        <w:spacing w:line="360" w:lineRule="auto"/>
        <w:rPr>
          <w:rFonts w:ascii="宋体" w:hAnsi="宋体"/>
          <w:sz w:val="24"/>
        </w:rPr>
      </w:pPr>
      <w:r>
        <w:rPr>
          <w:rFonts w:hint="eastAsia" w:ascii="宋体" w:hAnsi="宋体"/>
          <w:sz w:val="24"/>
        </w:rPr>
        <w:t>4.1.3 各部门负责按照公司《劳动防护用品配备标准》为从业人员按时、按量配备劳动防护用品，不得以货币或其他物品替代应当配备的劳防用品。为员工提供的劳动防护用品，不得超过使用期限。</w:t>
      </w:r>
    </w:p>
    <w:p>
      <w:pPr>
        <w:tabs>
          <w:tab w:val="left" w:pos="6000"/>
        </w:tabs>
        <w:spacing w:line="360" w:lineRule="auto"/>
        <w:rPr>
          <w:rFonts w:ascii="宋体" w:hAnsi="宋体"/>
          <w:sz w:val="24"/>
        </w:rPr>
      </w:pPr>
      <w:r>
        <w:rPr>
          <w:rFonts w:hint="eastAsia" w:ascii="宋体" w:hAnsi="宋体"/>
          <w:sz w:val="24"/>
        </w:rPr>
        <w:t>4.2 劳动防护用品需求计划申报</w:t>
      </w:r>
    </w:p>
    <w:p>
      <w:pPr>
        <w:tabs>
          <w:tab w:val="left" w:pos="6000"/>
        </w:tabs>
        <w:spacing w:line="360" w:lineRule="auto"/>
        <w:rPr>
          <w:rFonts w:ascii="宋体" w:hAnsi="宋体"/>
          <w:sz w:val="24"/>
        </w:rPr>
      </w:pPr>
      <w:r>
        <w:rPr>
          <w:rFonts w:hint="eastAsia" w:ascii="宋体" w:hAnsi="宋体"/>
          <w:sz w:val="24"/>
        </w:rPr>
        <w:t>4.2.1 每季度首月的1-5日，为劳动防护用品需求计划申报时间。各部门依据公司劳动防护用品配备标准，申报下一季度所需物资计划，填写《劳动防护用品需求计划申报表》,报质量部审核、备案。</w:t>
      </w:r>
    </w:p>
    <w:p>
      <w:pPr>
        <w:tabs>
          <w:tab w:val="left" w:pos="6000"/>
        </w:tabs>
        <w:spacing w:line="360" w:lineRule="auto"/>
        <w:rPr>
          <w:rFonts w:ascii="宋体" w:hAnsi="宋体"/>
          <w:sz w:val="24"/>
        </w:rPr>
      </w:pPr>
      <w:r>
        <w:rPr>
          <w:rFonts w:hint="eastAsia" w:ascii="宋体" w:hAnsi="宋体"/>
          <w:sz w:val="24"/>
        </w:rPr>
        <w:t>4.2.2 质量部负责汇总编制公司劳动防护用品采购计划，于每季度首月的8日前，报仓储部进行采购。</w:t>
      </w:r>
    </w:p>
    <w:p>
      <w:pPr>
        <w:tabs>
          <w:tab w:val="left" w:pos="6000"/>
        </w:tabs>
        <w:spacing w:line="360" w:lineRule="auto"/>
        <w:rPr>
          <w:rFonts w:ascii="宋体" w:hAnsi="宋体"/>
          <w:sz w:val="24"/>
        </w:rPr>
      </w:pPr>
      <w:r>
        <w:rPr>
          <w:rFonts w:hint="eastAsia" w:ascii="宋体" w:hAnsi="宋体"/>
          <w:sz w:val="24"/>
        </w:rPr>
        <w:t>4.3 劳动防护用品的采购</w:t>
      </w:r>
    </w:p>
    <w:p>
      <w:pPr>
        <w:tabs>
          <w:tab w:val="left" w:pos="6000"/>
        </w:tabs>
        <w:spacing w:line="360" w:lineRule="auto"/>
        <w:rPr>
          <w:rFonts w:ascii="宋体" w:hAnsi="宋体"/>
          <w:sz w:val="24"/>
        </w:rPr>
      </w:pPr>
      <w:r>
        <w:rPr>
          <w:rFonts w:hint="eastAsia" w:ascii="宋体" w:hAnsi="宋体"/>
          <w:sz w:val="24"/>
        </w:rPr>
        <w:t xml:space="preserve">4.3.1 </w:t>
      </w:r>
      <w:bookmarkStart w:id="28" w:name="OLE_LINK6"/>
      <w:bookmarkStart w:id="29" w:name="OLE_LINK5"/>
      <w:r>
        <w:rPr>
          <w:rFonts w:hint="eastAsia" w:ascii="宋体" w:hAnsi="宋体"/>
          <w:sz w:val="24"/>
        </w:rPr>
        <w:t>EHS工程师</w:t>
      </w:r>
      <w:bookmarkEnd w:id="28"/>
      <w:bookmarkEnd w:id="29"/>
      <w:r>
        <w:rPr>
          <w:rFonts w:hint="eastAsia" w:ascii="宋体" w:hAnsi="宋体"/>
          <w:sz w:val="24"/>
        </w:rPr>
        <w:t>负责按照公司劳动防护用品采购计划，于40天内完成劳动防护用品的采购、入库工作。依据上级部门要求，原则在经市安监局备案的生产、经营企业处采购。</w:t>
      </w:r>
    </w:p>
    <w:p>
      <w:pPr>
        <w:tabs>
          <w:tab w:val="left" w:pos="6000"/>
        </w:tabs>
        <w:spacing w:line="360" w:lineRule="auto"/>
        <w:rPr>
          <w:rFonts w:ascii="宋体" w:hAnsi="宋体"/>
          <w:sz w:val="24"/>
        </w:rPr>
      </w:pPr>
      <w:r>
        <w:rPr>
          <w:rFonts w:hint="eastAsia" w:ascii="宋体" w:hAnsi="宋体"/>
          <w:sz w:val="24"/>
        </w:rPr>
        <w:t>4.3.2 EHS工程师在采购劳动防护用品时，要求供应商提供物资样品和相关安全资质材料，具体要求《劳动防护用品入库检验标准》</w:t>
      </w:r>
      <w:r>
        <w:rPr>
          <w:rFonts w:ascii="宋体" w:hAnsi="宋体"/>
          <w:sz w:val="24"/>
        </w:rPr>
        <w:t>(</w:t>
      </w:r>
      <w:r>
        <w:rPr>
          <w:rFonts w:hint="eastAsia" w:ascii="宋体" w:hAnsi="宋体"/>
          <w:sz w:val="24"/>
        </w:rPr>
        <w:t>附件一</w:t>
      </w:r>
      <w:r>
        <w:rPr>
          <w:rFonts w:ascii="宋体" w:hAnsi="宋体"/>
          <w:sz w:val="24"/>
        </w:rPr>
        <w:t>)</w:t>
      </w:r>
      <w:r>
        <w:rPr>
          <w:rFonts w:hint="eastAsia" w:ascii="宋体" w:hAnsi="宋体"/>
          <w:sz w:val="24"/>
        </w:rPr>
        <w:t>，并报质量部进行资质审查和备案。</w:t>
      </w:r>
    </w:p>
    <w:p>
      <w:pPr>
        <w:tabs>
          <w:tab w:val="left" w:pos="6000"/>
        </w:tabs>
        <w:spacing w:line="360" w:lineRule="auto"/>
        <w:rPr>
          <w:rFonts w:ascii="宋体" w:hAnsi="宋体"/>
          <w:sz w:val="24"/>
        </w:rPr>
      </w:pPr>
      <w:r>
        <w:rPr>
          <w:rFonts w:hint="eastAsia" w:ascii="宋体" w:hAnsi="宋体"/>
          <w:sz w:val="24"/>
        </w:rPr>
        <w:t>4.3.3 样品和资质的审查、备案工作，原则上每年集中进行一次。年度中间有供货部门、劳动防护用品、产品检验报告等变更或过期的，仓储部要求供应部门从新提交补充材料，报质量部核查、备案。</w:t>
      </w:r>
    </w:p>
    <w:p>
      <w:pPr>
        <w:tabs>
          <w:tab w:val="left" w:pos="6000"/>
        </w:tabs>
        <w:spacing w:line="360" w:lineRule="auto"/>
        <w:rPr>
          <w:rFonts w:ascii="宋体" w:hAnsi="宋体"/>
          <w:sz w:val="24"/>
        </w:rPr>
      </w:pPr>
      <w:r>
        <w:rPr>
          <w:rFonts w:hint="eastAsia" w:ascii="宋体" w:hAnsi="宋体"/>
          <w:sz w:val="24"/>
        </w:rPr>
        <w:t>4.4  劳动防护用品的检查验收</w:t>
      </w:r>
    </w:p>
    <w:p>
      <w:pPr>
        <w:tabs>
          <w:tab w:val="left" w:pos="6000"/>
        </w:tabs>
        <w:spacing w:line="360" w:lineRule="auto"/>
        <w:rPr>
          <w:rFonts w:ascii="宋体" w:hAnsi="宋体"/>
          <w:sz w:val="24"/>
        </w:rPr>
      </w:pPr>
      <w:r>
        <w:rPr>
          <w:rFonts w:hint="eastAsia" w:ascii="宋体" w:hAnsi="宋体"/>
          <w:sz w:val="24"/>
        </w:rPr>
        <w:t>质管部负责劳动防护用品的入库质量检查验收，设置固定的劳动防护用品入库质量检查员。新进物资经检查合格后，方可办理验收入库手续。</w:t>
      </w:r>
    </w:p>
    <w:p>
      <w:pPr>
        <w:tabs>
          <w:tab w:val="left" w:pos="6000"/>
        </w:tabs>
        <w:spacing w:line="360" w:lineRule="auto"/>
        <w:rPr>
          <w:rFonts w:ascii="宋体" w:hAnsi="宋体"/>
          <w:sz w:val="24"/>
        </w:rPr>
      </w:pPr>
      <w:r>
        <w:rPr>
          <w:rFonts w:hint="eastAsia" w:ascii="宋体" w:hAnsi="宋体"/>
          <w:sz w:val="24"/>
        </w:rPr>
        <w:t>4.5  劳动防护用品的储存</w:t>
      </w:r>
    </w:p>
    <w:p>
      <w:pPr>
        <w:tabs>
          <w:tab w:val="left" w:pos="6000"/>
        </w:tabs>
        <w:spacing w:line="360" w:lineRule="auto"/>
        <w:rPr>
          <w:rFonts w:ascii="宋体" w:hAnsi="宋体"/>
          <w:sz w:val="24"/>
        </w:rPr>
      </w:pPr>
      <w:r>
        <w:rPr>
          <w:rFonts w:hint="eastAsia" w:ascii="宋体" w:hAnsi="宋体"/>
          <w:sz w:val="24"/>
        </w:rPr>
        <w:t>4.5.1仓储部负责劳动防护用品的储存和发放，实行专用库房和专人保管。</w:t>
      </w:r>
    </w:p>
    <w:p>
      <w:pPr>
        <w:tabs>
          <w:tab w:val="left" w:pos="6000"/>
        </w:tabs>
        <w:spacing w:line="360" w:lineRule="auto"/>
        <w:rPr>
          <w:rFonts w:ascii="宋体" w:hAnsi="宋体"/>
          <w:sz w:val="24"/>
        </w:rPr>
      </w:pPr>
      <w:r>
        <w:rPr>
          <w:rFonts w:hint="eastAsia" w:ascii="宋体" w:hAnsi="宋体"/>
          <w:sz w:val="24"/>
        </w:rPr>
        <w:t>4.5.2 劳动防护用品经质管部检查验收合格后，仓储部方可办理签收入库手续。</w:t>
      </w:r>
    </w:p>
    <w:p>
      <w:pPr>
        <w:tabs>
          <w:tab w:val="left" w:pos="6000"/>
        </w:tabs>
        <w:spacing w:line="360" w:lineRule="auto"/>
        <w:rPr>
          <w:rFonts w:ascii="宋体" w:hAnsi="宋体"/>
          <w:sz w:val="24"/>
        </w:rPr>
      </w:pPr>
      <w:r>
        <w:rPr>
          <w:rFonts w:hint="eastAsia" w:ascii="宋体" w:hAnsi="宋体"/>
          <w:sz w:val="24"/>
        </w:rPr>
        <w:t>4.5.3 劳动防护用品仓库保管员，必须掌握了解劳动防护用品说明书内容，按说明说要求进行存储和管理，保持库房清洁、通风，防止劳动防护用品过期或变质。</w:t>
      </w:r>
    </w:p>
    <w:p>
      <w:pPr>
        <w:tabs>
          <w:tab w:val="left" w:pos="6000"/>
        </w:tabs>
        <w:spacing w:line="360" w:lineRule="auto"/>
        <w:rPr>
          <w:rFonts w:ascii="宋体" w:hAnsi="宋体"/>
          <w:sz w:val="24"/>
        </w:rPr>
      </w:pPr>
      <w:r>
        <w:rPr>
          <w:rFonts w:hint="eastAsia" w:ascii="宋体" w:hAnsi="宋体"/>
          <w:sz w:val="24"/>
        </w:rPr>
        <w:t>4.5.4 劳动防护用品仓库应建立收</w:t>
      </w:r>
      <w:r>
        <w:rPr>
          <w:rFonts w:ascii="宋体" w:hAnsi="宋体"/>
          <w:sz w:val="24"/>
        </w:rPr>
        <w:t>(</w:t>
      </w:r>
      <w:r>
        <w:rPr>
          <w:rFonts w:hint="eastAsia" w:ascii="宋体" w:hAnsi="宋体"/>
          <w:sz w:val="24"/>
        </w:rPr>
        <w:t>发</w:t>
      </w:r>
      <w:r>
        <w:rPr>
          <w:rFonts w:ascii="宋体" w:hAnsi="宋体"/>
          <w:sz w:val="24"/>
        </w:rPr>
        <w:t>)</w:t>
      </w:r>
      <w:r>
        <w:rPr>
          <w:rFonts w:hint="eastAsia" w:ascii="宋体" w:hAnsi="宋体"/>
          <w:sz w:val="24"/>
        </w:rPr>
        <w:t>台账，物品分类、分区摆放，做到账、物、卡一致。在明显位置“严禁烟火”等安全警示标志。</w:t>
      </w:r>
    </w:p>
    <w:p>
      <w:pPr>
        <w:tabs>
          <w:tab w:val="left" w:pos="6000"/>
        </w:tabs>
        <w:spacing w:line="360" w:lineRule="auto"/>
        <w:rPr>
          <w:rFonts w:ascii="宋体" w:hAnsi="宋体"/>
          <w:sz w:val="24"/>
        </w:rPr>
      </w:pPr>
      <w:r>
        <w:rPr>
          <w:rFonts w:hint="eastAsia" w:ascii="宋体" w:hAnsi="宋体"/>
          <w:sz w:val="24"/>
        </w:rPr>
        <w:t>4.5.5 劳动防护用品发放时，必须执行“先入先发”的原则，确保库房内无陈旧或过期失效的物品。发放数量要与领料单审核的实际数据相一致，严禁无审批直接发放。</w:t>
      </w:r>
    </w:p>
    <w:p>
      <w:pPr>
        <w:tabs>
          <w:tab w:val="left" w:pos="6000"/>
        </w:tabs>
        <w:spacing w:line="360" w:lineRule="auto"/>
        <w:rPr>
          <w:rFonts w:ascii="宋体" w:hAnsi="宋体"/>
          <w:sz w:val="24"/>
        </w:rPr>
      </w:pPr>
      <w:r>
        <w:rPr>
          <w:rFonts w:hint="eastAsia" w:ascii="宋体" w:hAnsi="宋体"/>
          <w:sz w:val="24"/>
        </w:rPr>
        <w:t>4.6  劳动防护用品的配发</w:t>
      </w:r>
    </w:p>
    <w:p>
      <w:pPr>
        <w:tabs>
          <w:tab w:val="left" w:pos="6000"/>
        </w:tabs>
        <w:spacing w:line="360" w:lineRule="auto"/>
        <w:rPr>
          <w:rFonts w:ascii="宋体" w:hAnsi="宋体"/>
          <w:sz w:val="24"/>
        </w:rPr>
      </w:pPr>
      <w:r>
        <w:rPr>
          <w:rFonts w:hint="eastAsia" w:ascii="宋体" w:hAnsi="宋体"/>
          <w:sz w:val="24"/>
        </w:rPr>
        <w:t>4.6.1 各部门负责本部门劳动防护用品的配发、使用管理工作，建立《员工劳动防护用品发放记录卡》，及时做好发放记录。</w:t>
      </w:r>
    </w:p>
    <w:p>
      <w:pPr>
        <w:tabs>
          <w:tab w:val="left" w:pos="6000"/>
        </w:tabs>
        <w:spacing w:line="360" w:lineRule="auto"/>
        <w:rPr>
          <w:rFonts w:ascii="宋体" w:hAnsi="宋体"/>
          <w:sz w:val="24"/>
        </w:rPr>
      </w:pPr>
      <w:r>
        <w:rPr>
          <w:rFonts w:hint="eastAsia" w:ascii="宋体" w:hAnsi="宋体"/>
          <w:sz w:val="24"/>
        </w:rPr>
        <w:t>4.6.2各部门按照公司《劳动防护用品配备标准》，填写限额领料单，经本部门领导、质量部审核，到仓库领取，为员工及时配发劳动防护用品。</w:t>
      </w:r>
    </w:p>
    <w:p>
      <w:pPr>
        <w:tabs>
          <w:tab w:val="left" w:pos="6000"/>
        </w:tabs>
        <w:spacing w:line="360" w:lineRule="auto"/>
        <w:rPr>
          <w:rFonts w:ascii="宋体" w:hAnsi="宋体"/>
          <w:sz w:val="24"/>
        </w:rPr>
      </w:pPr>
      <w:r>
        <w:rPr>
          <w:rFonts w:hint="eastAsia" w:ascii="宋体" w:hAnsi="宋体"/>
          <w:sz w:val="24"/>
        </w:rPr>
        <w:t>4.6.3 新入厂人员、变换工种人员、复工人员，按照KCN-EHS-03：2015 《安全生产管理程序》要求，经相应的安全环保教育合格后，报质量部备案。质量部按照相应工种劳动防护用品配备标准，予以审核配发劳动防护用品。</w:t>
      </w:r>
    </w:p>
    <w:p>
      <w:pPr>
        <w:tabs>
          <w:tab w:val="left" w:pos="6000"/>
        </w:tabs>
        <w:spacing w:line="360" w:lineRule="auto"/>
        <w:rPr>
          <w:rFonts w:ascii="宋体" w:hAnsi="宋体"/>
          <w:sz w:val="24"/>
        </w:rPr>
      </w:pPr>
      <w:r>
        <w:rPr>
          <w:rFonts w:hint="eastAsia" w:ascii="宋体" w:hAnsi="宋体"/>
          <w:sz w:val="24"/>
        </w:rPr>
        <w:t>4.6.4 员工因事</w:t>
      </w:r>
      <w:r>
        <w:rPr>
          <w:rFonts w:ascii="宋体" w:hAnsi="宋体"/>
          <w:sz w:val="24"/>
        </w:rPr>
        <w:t>(</w:t>
      </w:r>
      <w:r>
        <w:rPr>
          <w:rFonts w:hint="eastAsia" w:ascii="宋体" w:hAnsi="宋体"/>
          <w:sz w:val="24"/>
        </w:rPr>
        <w:t>含学习、驻外工作、长期外借、出国等</w:t>
      </w:r>
      <w:r>
        <w:rPr>
          <w:rFonts w:ascii="宋体" w:hAnsi="宋体"/>
          <w:sz w:val="24"/>
        </w:rPr>
        <w:t>)</w:t>
      </w:r>
      <w:r>
        <w:rPr>
          <w:rFonts w:hint="eastAsia" w:ascii="宋体" w:hAnsi="宋体"/>
          <w:sz w:val="24"/>
        </w:rPr>
        <w:t>、病、产假等原因，离岗2个月以上的（含2个月），停发各类劳动防护用品。恢复原工作岗位后，方可继续发放。</w:t>
      </w:r>
    </w:p>
    <w:p>
      <w:pPr>
        <w:tabs>
          <w:tab w:val="left" w:pos="6000"/>
        </w:tabs>
        <w:spacing w:line="360" w:lineRule="auto"/>
        <w:rPr>
          <w:rFonts w:ascii="宋体" w:hAnsi="宋体"/>
          <w:sz w:val="24"/>
        </w:rPr>
      </w:pPr>
      <w:r>
        <w:rPr>
          <w:rFonts w:hint="eastAsia" w:ascii="宋体" w:hAnsi="宋体"/>
          <w:sz w:val="24"/>
        </w:rPr>
        <w:t>4.6.5 员工从事多工种作业，按其主要工种配发劳动防护用品。但特种劳动防护用品必须配备。</w:t>
      </w:r>
    </w:p>
    <w:p>
      <w:pPr>
        <w:tabs>
          <w:tab w:val="left" w:pos="6000"/>
        </w:tabs>
        <w:spacing w:line="360" w:lineRule="auto"/>
        <w:rPr>
          <w:rFonts w:ascii="宋体" w:hAnsi="宋体"/>
          <w:sz w:val="24"/>
        </w:rPr>
      </w:pPr>
      <w:r>
        <w:rPr>
          <w:rFonts w:hint="eastAsia" w:ascii="宋体" w:hAnsi="宋体"/>
          <w:sz w:val="24"/>
        </w:rPr>
        <w:t>4.7  劳动防护用品的使用与维修</w:t>
      </w:r>
    </w:p>
    <w:p>
      <w:pPr>
        <w:tabs>
          <w:tab w:val="left" w:pos="6000"/>
        </w:tabs>
        <w:spacing w:line="360" w:lineRule="auto"/>
        <w:rPr>
          <w:rFonts w:ascii="宋体" w:hAnsi="宋体"/>
          <w:sz w:val="24"/>
        </w:rPr>
      </w:pPr>
      <w:r>
        <w:rPr>
          <w:rFonts w:hint="eastAsia" w:ascii="宋体" w:hAnsi="宋体"/>
          <w:sz w:val="24"/>
        </w:rPr>
        <w:t>4.7.1 员工在作业时，须依据作业活动存在的危险源或危险有害因素，按要求进行正确穿戴、使用劳动防护用品。否则，不得上岗作业。在操作旋转机床设备时，严禁带手套；在登高时，严禁穿硬底鞋（如防砸鞋）。</w:t>
      </w:r>
    </w:p>
    <w:p>
      <w:pPr>
        <w:tabs>
          <w:tab w:val="left" w:pos="6000"/>
        </w:tabs>
        <w:spacing w:line="360" w:lineRule="auto"/>
        <w:rPr>
          <w:rFonts w:ascii="宋体" w:hAnsi="宋体"/>
          <w:sz w:val="24"/>
        </w:rPr>
      </w:pPr>
      <w:r>
        <w:rPr>
          <w:rFonts w:hint="eastAsia" w:ascii="宋体" w:hAnsi="宋体"/>
          <w:sz w:val="24"/>
        </w:rPr>
        <w:t>4.7.2特种劳动防护用品每次使用前，应由使用者进行安全防护性能检查，发现其不具备规定的安全、职业防护性能时，使用者应及时向部门安全管理人员提出更换，经确认后，予以更换。</w:t>
      </w:r>
    </w:p>
    <w:p>
      <w:pPr>
        <w:tabs>
          <w:tab w:val="left" w:pos="6000"/>
        </w:tabs>
        <w:spacing w:line="360" w:lineRule="auto"/>
        <w:rPr>
          <w:rFonts w:ascii="宋体" w:hAnsi="宋体"/>
          <w:sz w:val="24"/>
        </w:rPr>
      </w:pPr>
      <w:r>
        <w:rPr>
          <w:rFonts w:hint="eastAsia" w:ascii="宋体" w:hAnsi="宋体"/>
          <w:sz w:val="24"/>
        </w:rPr>
        <w:t>4.7.2各部门负责教育从业人员，按照劳动防护用品的使用规则和防护要求正确使用劳动防护用品，使从业人员做到“三会”，即：会检查劳动防护用品的可靠性，会正确使用劳动防护用品，会正确维护保养劳动防护用品。</w:t>
      </w:r>
    </w:p>
    <w:p>
      <w:pPr>
        <w:tabs>
          <w:tab w:val="left" w:pos="6000"/>
        </w:tabs>
        <w:spacing w:line="360" w:lineRule="auto"/>
        <w:rPr>
          <w:rFonts w:ascii="宋体" w:hAnsi="宋体"/>
          <w:sz w:val="24"/>
        </w:rPr>
      </w:pPr>
      <w:r>
        <w:rPr>
          <w:rFonts w:hint="eastAsia" w:ascii="宋体" w:hAnsi="宋体"/>
          <w:sz w:val="24"/>
        </w:rPr>
        <w:t>4.7.3员工应保管好自己的劳动防护用品，按照产品说明书的要求，做好劳动防护用品的日常维护和保养工作，使其防护性能保持完好。</w:t>
      </w:r>
    </w:p>
    <w:p>
      <w:pPr>
        <w:tabs>
          <w:tab w:val="left" w:pos="6000"/>
        </w:tabs>
        <w:spacing w:line="360" w:lineRule="auto"/>
        <w:rPr>
          <w:rFonts w:ascii="宋体" w:hAnsi="宋体"/>
          <w:sz w:val="24"/>
        </w:rPr>
      </w:pPr>
      <w:r>
        <w:rPr>
          <w:rFonts w:hint="eastAsia" w:ascii="宋体" w:hAnsi="宋体"/>
          <w:sz w:val="24"/>
        </w:rPr>
        <w:t>4.7.4劳动防护用品的正确使用方法：</w:t>
      </w:r>
    </w:p>
    <w:p>
      <w:pPr>
        <w:tabs>
          <w:tab w:val="left" w:pos="6000"/>
        </w:tabs>
        <w:spacing w:line="360" w:lineRule="auto"/>
        <w:rPr>
          <w:rFonts w:ascii="宋体" w:hAnsi="宋体"/>
          <w:sz w:val="24"/>
        </w:rPr>
      </w:pPr>
      <w:r>
        <w:rPr>
          <w:rFonts w:hint="eastAsia" w:ascii="宋体" w:hAnsi="宋体"/>
          <w:sz w:val="24"/>
        </w:rPr>
        <w:t>a.使用前应首先做一次外观检查。目的是确认防护用品对危险有害因素防护效能的程度。检查有无外观缺陷或损坏，各部件组装是否严密，启动是否灵活等；</w:t>
      </w:r>
    </w:p>
    <w:p>
      <w:pPr>
        <w:tabs>
          <w:tab w:val="left" w:pos="6000"/>
        </w:tabs>
        <w:spacing w:line="360" w:lineRule="auto"/>
        <w:rPr>
          <w:rFonts w:ascii="宋体" w:hAnsi="宋体"/>
          <w:sz w:val="24"/>
        </w:rPr>
      </w:pPr>
      <w:r>
        <w:rPr>
          <w:rFonts w:hint="eastAsia" w:ascii="宋体" w:hAnsi="宋体"/>
          <w:sz w:val="24"/>
        </w:rPr>
        <w:t>b.劳动防护用品的使用必须在其性能范围内，不得超极限使用；不得使用无安全标志的特种防护用品；不能随便代替，更不能以次充好；</w:t>
      </w:r>
    </w:p>
    <w:p>
      <w:pPr>
        <w:tabs>
          <w:tab w:val="left" w:pos="6000"/>
        </w:tabs>
        <w:spacing w:line="360" w:lineRule="auto"/>
        <w:rPr>
          <w:rFonts w:ascii="宋体" w:hAnsi="宋体"/>
          <w:sz w:val="24"/>
        </w:rPr>
      </w:pPr>
      <w:r>
        <w:rPr>
          <w:rFonts w:hint="eastAsia" w:ascii="宋体" w:hAnsi="宋体"/>
          <w:sz w:val="24"/>
        </w:rPr>
        <w:t>c.严格按照使用说明书正确使用；</w:t>
      </w:r>
    </w:p>
    <w:p>
      <w:pPr>
        <w:tabs>
          <w:tab w:val="left" w:pos="6000"/>
        </w:tabs>
        <w:spacing w:line="360" w:lineRule="auto"/>
        <w:rPr>
          <w:rFonts w:ascii="宋体" w:hAnsi="宋体"/>
          <w:sz w:val="24"/>
        </w:rPr>
      </w:pPr>
      <w:r>
        <w:rPr>
          <w:rFonts w:hint="eastAsia" w:ascii="宋体" w:hAnsi="宋体"/>
          <w:sz w:val="24"/>
        </w:rPr>
        <w:t>4.7.5凡属个人保管不当，丢失和损坏劳动防护用品者，一律折价赔偿。</w:t>
      </w:r>
    </w:p>
    <w:p>
      <w:pPr>
        <w:tabs>
          <w:tab w:val="left" w:pos="6000"/>
        </w:tabs>
        <w:spacing w:line="360" w:lineRule="auto"/>
        <w:rPr>
          <w:rFonts w:ascii="宋体" w:hAnsi="宋体"/>
          <w:sz w:val="24"/>
        </w:rPr>
      </w:pPr>
      <w:r>
        <w:rPr>
          <w:rFonts w:hint="eastAsia" w:ascii="宋体" w:hAnsi="宋体"/>
          <w:sz w:val="24"/>
        </w:rPr>
        <w:t>4.7.6劳动防护用品的使用原则要求：</w:t>
      </w:r>
    </w:p>
    <w:p>
      <w:pPr>
        <w:tabs>
          <w:tab w:val="left" w:pos="6000"/>
        </w:tabs>
        <w:spacing w:line="360" w:lineRule="auto"/>
        <w:rPr>
          <w:rFonts w:ascii="宋体" w:hAnsi="宋体"/>
          <w:sz w:val="24"/>
        </w:rPr>
      </w:pPr>
      <w:r>
        <w:rPr>
          <w:rFonts w:hint="eastAsia" w:ascii="宋体" w:hAnsi="宋体"/>
          <w:sz w:val="24"/>
        </w:rPr>
        <w:t>4.8劳动防护用品的更换、报废</w:t>
      </w:r>
    </w:p>
    <w:p>
      <w:pPr>
        <w:tabs>
          <w:tab w:val="left" w:pos="6000"/>
        </w:tabs>
        <w:spacing w:line="360" w:lineRule="auto"/>
        <w:rPr>
          <w:rFonts w:ascii="宋体" w:hAnsi="宋体"/>
          <w:sz w:val="24"/>
        </w:rPr>
      </w:pPr>
      <w:r>
        <w:rPr>
          <w:rFonts w:hint="eastAsia" w:ascii="宋体" w:hAnsi="宋体"/>
          <w:sz w:val="24"/>
        </w:rPr>
        <w:t>4.8.1劳动防护用品由于正常使用造成的损坏，由部门提出申明证明，报质量部备案，质量部在采购计划中增加相应物资采购计划，给予重新配发。</w:t>
      </w:r>
    </w:p>
    <w:p>
      <w:pPr>
        <w:tabs>
          <w:tab w:val="left" w:pos="6000"/>
        </w:tabs>
        <w:spacing w:line="360" w:lineRule="auto"/>
        <w:rPr>
          <w:rFonts w:ascii="宋体" w:hAnsi="宋体"/>
          <w:sz w:val="24"/>
        </w:rPr>
      </w:pPr>
      <w:r>
        <w:rPr>
          <w:rFonts w:hint="eastAsia" w:ascii="宋体" w:hAnsi="宋体"/>
          <w:sz w:val="24"/>
        </w:rPr>
        <w:t>4.8.2按照公司《劳动防护用品配备标准》，若存在劳动防护用品配发数量不能满足实际需要的，由部门申请，主管领导审批后，报质量部备案，质量部在采购计划中增加相应物资采购计划，给予按照新标准配发护品</w:t>
      </w:r>
    </w:p>
    <w:p>
      <w:pPr>
        <w:tabs>
          <w:tab w:val="left" w:pos="6000"/>
        </w:tabs>
        <w:spacing w:line="360" w:lineRule="auto"/>
        <w:rPr>
          <w:rFonts w:ascii="宋体" w:hAnsi="宋体"/>
          <w:sz w:val="24"/>
        </w:rPr>
      </w:pPr>
      <w:r>
        <w:rPr>
          <w:rFonts w:hint="eastAsia" w:ascii="宋体" w:hAnsi="宋体"/>
          <w:sz w:val="24"/>
        </w:rPr>
        <w:t>4.8.3对于特种劳动防护用品的更换或领取，个人必须以旧换新。各部门负责过期、损坏等报废的特种劳动防护用品的集中收集处置。</w:t>
      </w:r>
    </w:p>
    <w:p>
      <w:pPr>
        <w:tabs>
          <w:tab w:val="left" w:pos="6000"/>
        </w:tabs>
        <w:spacing w:line="360" w:lineRule="auto"/>
        <w:rPr>
          <w:rFonts w:ascii="宋体" w:hAnsi="宋体"/>
          <w:sz w:val="24"/>
        </w:rPr>
      </w:pPr>
      <w:r>
        <w:rPr>
          <w:rFonts w:hint="eastAsia" w:ascii="宋体" w:hAnsi="宋体"/>
          <w:sz w:val="24"/>
        </w:rPr>
        <w:t>4.9劳动防护用品的监督检查</w:t>
      </w:r>
    </w:p>
    <w:p>
      <w:pPr>
        <w:tabs>
          <w:tab w:val="left" w:pos="6000"/>
        </w:tabs>
        <w:spacing w:line="360" w:lineRule="auto"/>
        <w:rPr>
          <w:rFonts w:ascii="宋体" w:hAnsi="宋体"/>
          <w:sz w:val="24"/>
        </w:rPr>
      </w:pPr>
      <w:r>
        <w:rPr>
          <w:rFonts w:hint="eastAsia" w:ascii="宋体" w:hAnsi="宋体"/>
          <w:sz w:val="24"/>
        </w:rPr>
        <w:t>4.9.1各部门应对劳保防护用品的佩戴、使用与维护等进行日常监督检查，教育从业人员，按照使用规范要求、正确佩戴和使用劳动防护用品。</w:t>
      </w:r>
    </w:p>
    <w:p>
      <w:pPr>
        <w:tabs>
          <w:tab w:val="left" w:pos="6000"/>
        </w:tabs>
        <w:spacing w:line="360" w:lineRule="auto"/>
        <w:rPr>
          <w:rFonts w:ascii="宋体" w:hAnsi="宋体"/>
          <w:sz w:val="24"/>
        </w:rPr>
      </w:pPr>
      <w:r>
        <w:rPr>
          <w:rFonts w:hint="eastAsia" w:ascii="宋体" w:hAnsi="宋体"/>
          <w:sz w:val="24"/>
        </w:rPr>
        <w:t>4.9.2劳动防护用品仓库保管员，应当加强劳动防护用品储存过程中的检查，发现问题及时处理。</w:t>
      </w:r>
    </w:p>
    <w:p>
      <w:pPr>
        <w:tabs>
          <w:tab w:val="left" w:pos="6000"/>
        </w:tabs>
        <w:spacing w:line="360" w:lineRule="auto"/>
        <w:rPr>
          <w:rFonts w:ascii="宋体" w:hAnsi="宋体"/>
          <w:sz w:val="24"/>
        </w:rPr>
      </w:pPr>
      <w:r>
        <w:rPr>
          <w:rFonts w:hint="eastAsia" w:ascii="宋体" w:hAnsi="宋体"/>
          <w:sz w:val="24"/>
        </w:rPr>
        <w:t>4.9.3质量部每季度组织开展一次劳动防护用品专项检查。对劳动防护用品的采购、验收、储存、发放、使用、更换、报废等过程进行监督。</w:t>
      </w:r>
    </w:p>
    <w:p>
      <w:pPr>
        <w:tabs>
          <w:tab w:val="left" w:pos="6000"/>
        </w:tabs>
        <w:spacing w:line="360" w:lineRule="auto"/>
        <w:rPr>
          <w:rFonts w:ascii="宋体" w:hAnsi="宋体"/>
          <w:sz w:val="24"/>
        </w:rPr>
      </w:pPr>
      <w:r>
        <w:rPr>
          <w:rFonts w:hint="eastAsia" w:ascii="宋体" w:hAnsi="宋体"/>
          <w:sz w:val="24"/>
        </w:rPr>
        <w:t>5  相关文件</w:t>
      </w:r>
    </w:p>
    <w:p>
      <w:pPr>
        <w:tabs>
          <w:tab w:val="left" w:pos="6000"/>
        </w:tabs>
        <w:spacing w:line="360" w:lineRule="auto"/>
        <w:rPr>
          <w:rFonts w:ascii="宋体" w:hAnsi="宋体"/>
          <w:sz w:val="24"/>
        </w:rPr>
      </w:pPr>
      <w:r>
        <w:rPr>
          <w:rFonts w:hint="eastAsia" w:ascii="宋体" w:hAnsi="宋体"/>
          <w:sz w:val="24"/>
        </w:rPr>
        <w:t>GB/T 11651  《劳动防护用品选用规则》</w:t>
      </w:r>
    </w:p>
    <w:p>
      <w:pPr>
        <w:tabs>
          <w:tab w:val="left" w:pos="6000"/>
        </w:tabs>
        <w:spacing w:line="360" w:lineRule="auto"/>
        <w:rPr>
          <w:rFonts w:ascii="宋体" w:hAnsi="宋体"/>
          <w:sz w:val="24"/>
        </w:rPr>
      </w:pPr>
      <w:r>
        <w:rPr>
          <w:rFonts w:hint="eastAsia" w:ascii="宋体" w:hAnsi="宋体"/>
          <w:sz w:val="24"/>
        </w:rPr>
        <w:t>GB/T24001   环境管理体系规范及使用指南</w:t>
      </w:r>
    </w:p>
    <w:p>
      <w:pPr>
        <w:tabs>
          <w:tab w:val="left" w:pos="6000"/>
        </w:tabs>
        <w:spacing w:line="360" w:lineRule="auto"/>
        <w:rPr>
          <w:rFonts w:ascii="宋体" w:hAnsi="宋体"/>
          <w:sz w:val="24"/>
        </w:rPr>
      </w:pPr>
      <w:r>
        <w:rPr>
          <w:rFonts w:hint="eastAsia" w:ascii="宋体" w:hAnsi="宋体"/>
          <w:sz w:val="24"/>
        </w:rPr>
        <w:t>GB/T28001   职业健康安全管理体系规范</w:t>
      </w:r>
    </w:p>
    <w:p>
      <w:pPr>
        <w:tabs>
          <w:tab w:val="left" w:pos="6000"/>
        </w:tabs>
        <w:spacing w:line="360" w:lineRule="auto"/>
        <w:rPr>
          <w:rFonts w:ascii="宋体" w:hAnsi="宋体"/>
          <w:sz w:val="24"/>
        </w:rPr>
      </w:pPr>
      <w:r>
        <w:rPr>
          <w:rFonts w:hint="eastAsia" w:ascii="宋体" w:hAnsi="宋体"/>
          <w:sz w:val="24"/>
        </w:rPr>
        <w:t>GB/T19580   卓越绩效评价准则</w:t>
      </w:r>
    </w:p>
    <w:p>
      <w:pPr>
        <w:tabs>
          <w:tab w:val="left" w:pos="6000"/>
        </w:tabs>
        <w:spacing w:line="360" w:lineRule="auto"/>
        <w:rPr>
          <w:rFonts w:ascii="宋体" w:hAnsi="宋体"/>
          <w:sz w:val="24"/>
        </w:rPr>
      </w:pPr>
      <w:r>
        <w:rPr>
          <w:rFonts w:hint="eastAsia" w:ascii="宋体" w:hAnsi="宋体"/>
          <w:sz w:val="24"/>
        </w:rPr>
        <w:t>GB/Z19579   卓越绩效评价准则实施指南</w:t>
      </w:r>
    </w:p>
    <w:p>
      <w:pPr>
        <w:tabs>
          <w:tab w:val="left" w:pos="6000"/>
        </w:tabs>
        <w:spacing w:line="360" w:lineRule="auto"/>
        <w:rPr>
          <w:rFonts w:ascii="宋体" w:hAnsi="宋体"/>
          <w:sz w:val="24"/>
        </w:rPr>
      </w:pPr>
      <w:r>
        <w:rPr>
          <w:rFonts w:hint="eastAsia" w:ascii="宋体" w:hAnsi="宋体"/>
          <w:sz w:val="24"/>
        </w:rPr>
        <w:t>《中华人民共和国安全生产法》</w:t>
      </w:r>
    </w:p>
    <w:p>
      <w:pPr>
        <w:tabs>
          <w:tab w:val="left" w:pos="6000"/>
        </w:tabs>
        <w:spacing w:line="360" w:lineRule="auto"/>
        <w:rPr>
          <w:rFonts w:ascii="宋体" w:hAnsi="宋体"/>
          <w:sz w:val="24"/>
        </w:rPr>
      </w:pPr>
      <w:r>
        <w:rPr>
          <w:rFonts w:hint="eastAsia" w:ascii="宋体" w:hAnsi="宋体"/>
          <w:sz w:val="24"/>
        </w:rPr>
        <w:t>《上海市安全生产条例》</w:t>
      </w:r>
    </w:p>
    <w:p>
      <w:pPr>
        <w:tabs>
          <w:tab w:val="left" w:pos="6000"/>
        </w:tabs>
        <w:spacing w:line="360" w:lineRule="auto"/>
        <w:rPr>
          <w:rFonts w:ascii="宋体" w:hAnsi="宋体"/>
          <w:sz w:val="24"/>
        </w:rPr>
      </w:pPr>
      <w:r>
        <w:rPr>
          <w:rFonts w:hint="eastAsia" w:ascii="宋体" w:hAnsi="宋体"/>
          <w:sz w:val="24"/>
        </w:rPr>
        <w:t>《劳动防护用品监督管理办法》（国家安监总局1号令）</w:t>
      </w:r>
    </w:p>
    <w:p>
      <w:pPr>
        <w:tabs>
          <w:tab w:val="left" w:pos="6000"/>
        </w:tabs>
        <w:spacing w:line="360" w:lineRule="auto"/>
        <w:rPr>
          <w:rFonts w:ascii="宋体" w:hAnsi="宋体"/>
          <w:sz w:val="24"/>
        </w:rPr>
      </w:pPr>
      <w:r>
        <w:rPr>
          <w:rFonts w:hint="eastAsia" w:ascii="宋体" w:hAnsi="宋体"/>
          <w:sz w:val="24"/>
        </w:rPr>
        <w:t>《特种劳动防护用品安全标志实施细则》（安监总规划字【2005】149）</w:t>
      </w:r>
    </w:p>
    <w:p>
      <w:pPr>
        <w:tabs>
          <w:tab w:val="left" w:pos="6000"/>
        </w:tabs>
        <w:spacing w:line="360" w:lineRule="auto"/>
        <w:rPr>
          <w:rFonts w:ascii="宋体" w:hAnsi="宋体"/>
          <w:sz w:val="24"/>
        </w:rPr>
      </w:pPr>
      <w:r>
        <w:rPr>
          <w:rFonts w:hint="eastAsia" w:ascii="宋体" w:hAnsi="宋体"/>
          <w:sz w:val="24"/>
        </w:rPr>
        <w:t>6  记录（表格）</w:t>
      </w:r>
    </w:p>
    <w:p>
      <w:pPr>
        <w:tabs>
          <w:tab w:val="left" w:pos="6000"/>
        </w:tabs>
        <w:spacing w:line="360" w:lineRule="auto"/>
        <w:rPr>
          <w:rFonts w:ascii="宋体" w:hAnsi="宋体"/>
          <w:sz w:val="24"/>
        </w:rPr>
      </w:pPr>
      <w:r>
        <w:rPr>
          <w:rFonts w:hint="eastAsia" w:ascii="宋体" w:hAnsi="宋体"/>
          <w:sz w:val="24"/>
        </w:rPr>
        <w:t>附件一  劳动防护用品入库检验标准</w:t>
      </w:r>
    </w:p>
    <w:p>
      <w:pPr>
        <w:tabs>
          <w:tab w:val="left" w:pos="6000"/>
        </w:tabs>
        <w:spacing w:line="360" w:lineRule="auto"/>
        <w:rPr>
          <w:rFonts w:ascii="宋体" w:hAnsi="宋体"/>
          <w:sz w:val="24"/>
        </w:rPr>
      </w:pPr>
      <w:r>
        <w:rPr>
          <w:rFonts w:ascii="宋体" w:hAnsi="宋体"/>
          <w:sz w:val="24"/>
        </w:rPr>
        <w:t>KC</w:t>
      </w:r>
      <w:r>
        <w:rPr>
          <w:rFonts w:hint="eastAsia" w:ascii="宋体" w:hAnsi="宋体"/>
          <w:sz w:val="24"/>
        </w:rPr>
        <w:t>N</w:t>
      </w:r>
      <w:r>
        <w:rPr>
          <w:rFonts w:ascii="宋体" w:hAnsi="宋体"/>
          <w:sz w:val="24"/>
        </w:rPr>
        <w:t>$EHS-QR-0</w:t>
      </w:r>
      <w:r>
        <w:rPr>
          <w:rFonts w:hint="eastAsia" w:ascii="宋体" w:hAnsi="宋体"/>
          <w:sz w:val="24"/>
        </w:rPr>
        <w:t>2劳动防护用品需求申报表</w:t>
      </w:r>
    </w:p>
    <w:p>
      <w:pPr>
        <w:tabs>
          <w:tab w:val="left" w:pos="6000"/>
        </w:tabs>
        <w:spacing w:line="360" w:lineRule="auto"/>
        <w:rPr>
          <w:rFonts w:ascii="宋体" w:hAnsi="宋体"/>
          <w:sz w:val="24"/>
        </w:rPr>
      </w:pPr>
      <w:r>
        <w:rPr>
          <w:rFonts w:ascii="宋体" w:hAnsi="宋体"/>
          <w:sz w:val="24"/>
        </w:rPr>
        <w:br w:type="page"/>
      </w:r>
      <w:r>
        <w:rPr>
          <w:rFonts w:hint="eastAsia" w:ascii="宋体" w:hAnsi="宋体"/>
          <w:sz w:val="24"/>
        </w:rPr>
        <w:t>附件一</w:t>
      </w:r>
    </w:p>
    <w:p>
      <w:pPr>
        <w:tabs>
          <w:tab w:val="left" w:pos="6000"/>
        </w:tabs>
        <w:spacing w:line="360" w:lineRule="auto"/>
        <w:rPr>
          <w:rFonts w:ascii="宋体" w:hAnsi="宋体"/>
          <w:sz w:val="24"/>
        </w:rPr>
      </w:pPr>
      <w:r>
        <w:rPr>
          <w:rFonts w:hint="eastAsia" w:ascii="宋体" w:hAnsi="宋体"/>
          <w:sz w:val="24"/>
        </w:rPr>
        <w:t>劳动防护用品入库检验标准</w:t>
      </w:r>
    </w:p>
    <w:p>
      <w:pPr>
        <w:tabs>
          <w:tab w:val="left" w:pos="6000"/>
        </w:tabs>
        <w:spacing w:line="360" w:lineRule="auto"/>
        <w:rPr>
          <w:rFonts w:ascii="宋体" w:hAnsi="宋体"/>
          <w:sz w:val="24"/>
        </w:rPr>
      </w:pPr>
      <w:r>
        <w:rPr>
          <w:rFonts w:hint="eastAsia" w:ascii="宋体" w:hAnsi="宋体"/>
          <w:sz w:val="24"/>
        </w:rPr>
        <w:t>1、目的和范围</w:t>
      </w:r>
    </w:p>
    <w:p>
      <w:pPr>
        <w:tabs>
          <w:tab w:val="left" w:pos="6000"/>
        </w:tabs>
        <w:spacing w:line="360" w:lineRule="auto"/>
        <w:rPr>
          <w:rFonts w:ascii="宋体" w:hAnsi="宋体"/>
          <w:sz w:val="24"/>
        </w:rPr>
      </w:pPr>
      <w:r>
        <w:rPr>
          <w:rFonts w:hint="eastAsia" w:ascii="宋体" w:hAnsi="宋体"/>
          <w:sz w:val="24"/>
        </w:rPr>
        <w:t xml:space="preserve">    为防范公司劳动防护用品的进货检验，避免不合格劳动防护用品而造成工伤事故，特制定本标准。</w:t>
      </w:r>
    </w:p>
    <w:p>
      <w:pPr>
        <w:tabs>
          <w:tab w:val="left" w:pos="6000"/>
        </w:tabs>
        <w:spacing w:line="360" w:lineRule="auto"/>
        <w:rPr>
          <w:rFonts w:ascii="宋体" w:hAnsi="宋体"/>
          <w:sz w:val="24"/>
        </w:rPr>
      </w:pPr>
      <w:r>
        <w:rPr>
          <w:rFonts w:hint="eastAsia" w:ascii="宋体" w:hAnsi="宋体"/>
          <w:sz w:val="24"/>
        </w:rPr>
        <w:t>适用于公司内所采购的劳动保护用品入库体检。</w:t>
      </w:r>
    </w:p>
    <w:p>
      <w:pPr>
        <w:tabs>
          <w:tab w:val="left" w:pos="6000"/>
        </w:tabs>
        <w:spacing w:line="360" w:lineRule="auto"/>
        <w:rPr>
          <w:rFonts w:ascii="宋体" w:hAnsi="宋体"/>
          <w:sz w:val="24"/>
        </w:rPr>
      </w:pPr>
      <w:r>
        <w:rPr>
          <w:rFonts w:hint="eastAsia" w:ascii="宋体" w:hAnsi="宋体"/>
          <w:sz w:val="24"/>
        </w:rPr>
        <w:t>2、劳动防护用品安全资质要求</w:t>
      </w:r>
    </w:p>
    <w:p>
      <w:pPr>
        <w:tabs>
          <w:tab w:val="left" w:pos="6000"/>
        </w:tabs>
        <w:spacing w:line="360" w:lineRule="auto"/>
        <w:rPr>
          <w:rFonts w:ascii="宋体" w:hAnsi="宋体"/>
          <w:sz w:val="24"/>
        </w:rPr>
      </w:pPr>
      <w:r>
        <w:rPr>
          <w:rFonts w:hint="eastAsia" w:ascii="宋体" w:hAnsi="宋体"/>
          <w:sz w:val="24"/>
        </w:rPr>
        <w:t>2.1劳动防护用品供货商，须提供物资样品和相关的安全资质资料如下：</w:t>
      </w:r>
    </w:p>
    <w:p>
      <w:pPr>
        <w:tabs>
          <w:tab w:val="left" w:pos="6000"/>
        </w:tabs>
        <w:spacing w:line="360" w:lineRule="auto"/>
        <w:rPr>
          <w:rFonts w:ascii="宋体" w:hAnsi="宋体"/>
          <w:sz w:val="24"/>
        </w:rPr>
      </w:pPr>
      <w:r>
        <w:rPr>
          <w:rFonts w:hint="eastAsia" w:ascii="宋体" w:hAnsi="宋体"/>
          <w:sz w:val="24"/>
        </w:rPr>
        <w:t>2.1.1劳动防护用品供货部门的“生产执照、备案证书”。</w:t>
      </w:r>
    </w:p>
    <w:p>
      <w:pPr>
        <w:tabs>
          <w:tab w:val="left" w:pos="6000"/>
        </w:tabs>
        <w:spacing w:line="360" w:lineRule="auto"/>
        <w:rPr>
          <w:rFonts w:ascii="宋体" w:hAnsi="宋体"/>
          <w:sz w:val="24"/>
        </w:rPr>
      </w:pPr>
      <w:r>
        <w:rPr>
          <w:rFonts w:hint="eastAsia" w:ascii="宋体" w:hAnsi="宋体"/>
          <w:sz w:val="24"/>
        </w:rPr>
        <w:t>2.1.2一般劳动防护用品，应有“产品合格证、产品生产许可证”。</w:t>
      </w:r>
    </w:p>
    <w:p>
      <w:pPr>
        <w:tabs>
          <w:tab w:val="left" w:pos="6000"/>
        </w:tabs>
        <w:spacing w:line="360" w:lineRule="auto"/>
        <w:rPr>
          <w:rFonts w:ascii="宋体" w:hAnsi="宋体"/>
          <w:sz w:val="24"/>
        </w:rPr>
      </w:pPr>
      <w:r>
        <w:rPr>
          <w:rFonts w:hint="eastAsia" w:ascii="宋体" w:hAnsi="宋体"/>
          <w:sz w:val="24"/>
        </w:rPr>
        <w:t>2.1.3特种劳动防护用品，应有“产品合格证、产品生产许可证、安全标志证、安全性能检测检验报告”。实物上须有“安全标识”。</w:t>
      </w:r>
    </w:p>
    <w:p>
      <w:pPr>
        <w:tabs>
          <w:tab w:val="left" w:pos="6000"/>
        </w:tabs>
        <w:spacing w:line="360" w:lineRule="auto"/>
        <w:rPr>
          <w:rFonts w:ascii="宋体" w:hAnsi="宋体"/>
          <w:sz w:val="24"/>
        </w:rPr>
      </w:pPr>
      <w:r>
        <w:rPr>
          <w:rFonts w:hint="eastAsia" w:ascii="宋体" w:hAnsi="宋体"/>
          <w:sz w:val="24"/>
        </w:rPr>
        <w:t>2.1.4进口的产品须提供国家有关部门的准用手续复印件及同批次的产品检验报告。</w:t>
      </w:r>
    </w:p>
    <w:p>
      <w:pPr>
        <w:tabs>
          <w:tab w:val="left" w:pos="6000"/>
        </w:tabs>
        <w:spacing w:line="360" w:lineRule="auto"/>
        <w:rPr>
          <w:rFonts w:ascii="宋体" w:hAnsi="宋体"/>
          <w:sz w:val="24"/>
        </w:rPr>
      </w:pPr>
      <w:r>
        <w:rPr>
          <w:rFonts w:hint="eastAsia" w:ascii="宋体" w:hAnsi="宋体"/>
          <w:sz w:val="24"/>
        </w:rPr>
        <w:t>2.2以上资料均需提供复印件，并加盖部门公章。</w:t>
      </w:r>
    </w:p>
    <w:p>
      <w:pPr>
        <w:tabs>
          <w:tab w:val="left" w:pos="6000"/>
        </w:tabs>
        <w:spacing w:line="360" w:lineRule="auto"/>
        <w:rPr>
          <w:rFonts w:ascii="宋体" w:hAnsi="宋体"/>
          <w:sz w:val="24"/>
        </w:rPr>
      </w:pPr>
      <w:r>
        <w:rPr>
          <w:rFonts w:hint="eastAsia" w:ascii="宋体" w:hAnsi="宋体"/>
          <w:sz w:val="24"/>
        </w:rPr>
        <w:t>3、检验项目要求</w:t>
      </w:r>
    </w:p>
    <w:p>
      <w:pPr>
        <w:tabs>
          <w:tab w:val="left" w:pos="6000"/>
        </w:tabs>
        <w:spacing w:line="360" w:lineRule="auto"/>
        <w:rPr>
          <w:rFonts w:ascii="宋体" w:hAnsi="宋体"/>
          <w:sz w:val="24"/>
        </w:rPr>
      </w:pPr>
      <w:r>
        <w:rPr>
          <w:rFonts w:hint="eastAsia" w:ascii="宋体" w:hAnsi="宋体"/>
          <w:sz w:val="24"/>
        </w:rPr>
        <w:t>劳动防护用品检验分：外观检验和性能检验。本公司内部只做外观检验；性能检验以出厂检验报告和国家检验机构报告结果为准。</w:t>
      </w:r>
    </w:p>
    <w:p>
      <w:pPr>
        <w:tabs>
          <w:tab w:val="left" w:pos="6000"/>
        </w:tabs>
        <w:spacing w:line="360" w:lineRule="auto"/>
        <w:rPr>
          <w:rFonts w:ascii="宋体" w:hAnsi="宋体"/>
          <w:sz w:val="24"/>
        </w:rPr>
      </w:pPr>
      <w:r>
        <w:rPr>
          <w:rFonts w:hint="eastAsia" w:ascii="宋体" w:hAnsi="宋体"/>
          <w:sz w:val="24"/>
        </w:rPr>
        <w:t>4、检验原则及标准</w:t>
      </w:r>
    </w:p>
    <w:p>
      <w:pPr>
        <w:tabs>
          <w:tab w:val="left" w:pos="6000"/>
        </w:tabs>
        <w:spacing w:line="360" w:lineRule="auto"/>
        <w:rPr>
          <w:rFonts w:ascii="宋体" w:hAnsi="宋体"/>
          <w:sz w:val="24"/>
        </w:rPr>
      </w:pPr>
      <w:r>
        <w:rPr>
          <w:rFonts w:hint="eastAsia" w:ascii="宋体" w:hAnsi="宋体"/>
          <w:sz w:val="24"/>
        </w:rPr>
        <w:t>4.1检验时，原则参考安监部出具的《劳动防护用品安全资质审查意见》和物资招标样品，进行比对检验。具体检验项目内容和要求，按照“第4.6条”进行检验。</w:t>
      </w:r>
    </w:p>
    <w:p>
      <w:pPr>
        <w:tabs>
          <w:tab w:val="left" w:pos="6000"/>
        </w:tabs>
        <w:spacing w:line="360" w:lineRule="auto"/>
        <w:rPr>
          <w:rFonts w:ascii="宋体" w:hAnsi="宋体"/>
          <w:sz w:val="24"/>
        </w:rPr>
      </w:pPr>
      <w:r>
        <w:rPr>
          <w:rFonts w:hint="eastAsia" w:ascii="宋体" w:hAnsi="宋体"/>
          <w:sz w:val="24"/>
        </w:rPr>
        <w:t>4.2检验数量：“特种防护用品”按每批次数量不小于2%的比例（且不少于2件）进行抽样检验；一般劳动防护用品按每批次数量不小于5%的比例（且不少于2件）进行抽样检验。</w:t>
      </w:r>
    </w:p>
    <w:p>
      <w:pPr>
        <w:tabs>
          <w:tab w:val="left" w:pos="6000"/>
        </w:tabs>
        <w:spacing w:line="360" w:lineRule="auto"/>
        <w:rPr>
          <w:rFonts w:ascii="宋体" w:hAnsi="宋体"/>
          <w:sz w:val="24"/>
        </w:rPr>
      </w:pPr>
      <w:r>
        <w:rPr>
          <w:rFonts w:hint="eastAsia" w:ascii="宋体" w:hAnsi="宋体"/>
          <w:sz w:val="24"/>
        </w:rPr>
        <w:t>4.3与原样品有变更的，须重新按照要求办理审查手续。</w:t>
      </w:r>
    </w:p>
    <w:p>
      <w:pPr>
        <w:tabs>
          <w:tab w:val="left" w:pos="6000"/>
        </w:tabs>
        <w:spacing w:line="360" w:lineRule="auto"/>
        <w:rPr>
          <w:rFonts w:ascii="宋体" w:hAnsi="宋体"/>
          <w:sz w:val="24"/>
        </w:rPr>
      </w:pPr>
      <w:r>
        <w:rPr>
          <w:rFonts w:hint="eastAsia" w:ascii="宋体" w:hAnsi="宋体"/>
          <w:sz w:val="24"/>
        </w:rPr>
        <w:t>4.4特种劳动防护用品实物上须有“安全标识”。</w:t>
      </w:r>
    </w:p>
    <w:p>
      <w:pPr>
        <w:tabs>
          <w:tab w:val="left" w:pos="6000"/>
        </w:tabs>
        <w:spacing w:line="360" w:lineRule="auto"/>
        <w:rPr>
          <w:rFonts w:ascii="宋体" w:hAnsi="宋体"/>
          <w:sz w:val="24"/>
        </w:rPr>
      </w:pPr>
      <w:r>
        <w:rPr>
          <w:rFonts w:hint="eastAsia" w:ascii="宋体" w:hAnsi="宋体"/>
          <w:sz w:val="24"/>
        </w:rPr>
        <w:t>4.5有使用期限要求的，该产品的生产日期应在近3个月内。产品质量无缺陷、损坏，外观合格，不得过期等。</w:t>
      </w:r>
    </w:p>
    <w:p>
      <w:pPr>
        <w:tabs>
          <w:tab w:val="left" w:pos="6000"/>
        </w:tabs>
        <w:spacing w:line="360" w:lineRule="auto"/>
        <w:rPr>
          <w:rFonts w:ascii="宋体" w:hAnsi="宋体"/>
          <w:sz w:val="24"/>
        </w:rPr>
      </w:pPr>
      <w:r>
        <w:rPr>
          <w:rFonts w:hint="eastAsia" w:ascii="宋体" w:hAnsi="宋体"/>
          <w:sz w:val="24"/>
        </w:rPr>
        <w:t>4.6劳动防护用品外观检验项目内容，详见下表：</w:t>
      </w:r>
    </w:p>
    <w:tbl>
      <w:tblPr>
        <w:tblStyle w:val="1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60" w:type="dxa"/>
            <w:vAlign w:val="center"/>
          </w:tcPr>
          <w:p>
            <w:pPr>
              <w:tabs>
                <w:tab w:val="left" w:pos="6000"/>
              </w:tabs>
              <w:spacing w:line="360" w:lineRule="auto"/>
              <w:rPr>
                <w:rFonts w:ascii="宋体" w:hAnsi="宋体"/>
                <w:sz w:val="24"/>
              </w:rPr>
            </w:pPr>
            <w:r>
              <w:rPr>
                <w:rFonts w:hint="eastAsia" w:ascii="宋体" w:hAnsi="宋体"/>
                <w:sz w:val="24"/>
              </w:rPr>
              <w:t>物资名称</w:t>
            </w:r>
          </w:p>
        </w:tc>
        <w:tc>
          <w:tcPr>
            <w:tcW w:w="7171" w:type="dxa"/>
            <w:vAlign w:val="center"/>
          </w:tcPr>
          <w:p>
            <w:pPr>
              <w:tabs>
                <w:tab w:val="left" w:pos="6000"/>
              </w:tabs>
              <w:spacing w:line="360" w:lineRule="auto"/>
              <w:rPr>
                <w:rFonts w:ascii="宋体" w:hAnsi="宋体"/>
                <w:sz w:val="24"/>
              </w:rPr>
            </w:pPr>
            <w:r>
              <w:rPr>
                <w:rFonts w:hint="eastAsia" w:ascii="宋体" w:hAnsi="宋体"/>
                <w:sz w:val="24"/>
              </w:rPr>
              <w:t>外观检验项目及内容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960" w:type="dxa"/>
            <w:vAlign w:val="center"/>
          </w:tcPr>
          <w:p>
            <w:pPr>
              <w:tabs>
                <w:tab w:val="left" w:pos="6000"/>
              </w:tabs>
              <w:spacing w:line="360" w:lineRule="auto"/>
              <w:rPr>
                <w:rFonts w:ascii="宋体" w:hAnsi="宋体"/>
                <w:sz w:val="24"/>
              </w:rPr>
            </w:pPr>
            <w:r>
              <w:rPr>
                <w:rFonts w:hint="eastAsia" w:ascii="宋体" w:hAnsi="宋体"/>
                <w:sz w:val="24"/>
              </w:rPr>
              <w:t>安全帽</w:t>
            </w:r>
          </w:p>
        </w:tc>
        <w:tc>
          <w:tcPr>
            <w:tcW w:w="7171" w:type="dxa"/>
            <w:vAlign w:val="center"/>
          </w:tcPr>
          <w:p>
            <w:pPr>
              <w:tabs>
                <w:tab w:val="left" w:pos="6000"/>
              </w:tabs>
              <w:spacing w:line="360" w:lineRule="auto"/>
              <w:rPr>
                <w:rFonts w:ascii="宋体" w:hAnsi="宋体"/>
                <w:sz w:val="24"/>
              </w:rPr>
            </w:pPr>
            <w:r>
              <w:rPr>
                <w:rFonts w:hint="eastAsia" w:ascii="宋体" w:hAnsi="宋体"/>
                <w:sz w:val="24"/>
              </w:rPr>
              <w:t>1、有特种劳动防护用品“安全标识”；产品合格证；</w:t>
            </w:r>
          </w:p>
          <w:p>
            <w:pPr>
              <w:tabs>
                <w:tab w:val="left" w:pos="6000"/>
              </w:tabs>
              <w:spacing w:line="360" w:lineRule="auto"/>
              <w:rPr>
                <w:rFonts w:ascii="宋体" w:hAnsi="宋体"/>
                <w:sz w:val="24"/>
              </w:rPr>
            </w:pPr>
            <w:r>
              <w:rPr>
                <w:rFonts w:hint="eastAsia" w:ascii="宋体" w:hAnsi="宋体"/>
                <w:sz w:val="24"/>
              </w:rPr>
              <w:t>2、有产品使用说明书，包括保质期（生产日期应在近3个月内）；</w:t>
            </w:r>
          </w:p>
          <w:p>
            <w:pPr>
              <w:tabs>
                <w:tab w:val="left" w:pos="6000"/>
              </w:tabs>
              <w:spacing w:line="360" w:lineRule="auto"/>
              <w:rPr>
                <w:rFonts w:ascii="宋体" w:hAnsi="宋体"/>
                <w:sz w:val="24"/>
              </w:rPr>
            </w:pPr>
            <w:r>
              <w:rPr>
                <w:rFonts w:hint="eastAsia" w:ascii="宋体" w:hAnsi="宋体"/>
                <w:sz w:val="24"/>
              </w:rPr>
              <w:t>3、帽衬、帽箍、吸汗带、缓冲垫、衬带、下颏带、锁紧卡等部件齐全，无破损，连接牢固；帽壳不得有碎片脱落；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60" w:type="dxa"/>
            <w:vAlign w:val="center"/>
          </w:tcPr>
          <w:p>
            <w:pPr>
              <w:tabs>
                <w:tab w:val="left" w:pos="6000"/>
              </w:tabs>
              <w:spacing w:line="360" w:lineRule="auto"/>
              <w:rPr>
                <w:rFonts w:ascii="宋体" w:hAnsi="宋体"/>
                <w:sz w:val="24"/>
              </w:rPr>
            </w:pPr>
            <w:r>
              <w:rPr>
                <w:rFonts w:hint="eastAsia" w:ascii="宋体" w:hAnsi="宋体"/>
                <w:sz w:val="24"/>
              </w:rPr>
              <w:t>安全鞋：包括防砸鞋、绝缘鞋</w:t>
            </w:r>
          </w:p>
        </w:tc>
        <w:tc>
          <w:tcPr>
            <w:tcW w:w="7171" w:type="dxa"/>
            <w:vAlign w:val="center"/>
          </w:tcPr>
          <w:p>
            <w:pPr>
              <w:tabs>
                <w:tab w:val="left" w:pos="6000"/>
              </w:tabs>
              <w:spacing w:line="360" w:lineRule="auto"/>
              <w:rPr>
                <w:rFonts w:ascii="宋体" w:hAnsi="宋体"/>
                <w:sz w:val="24"/>
              </w:rPr>
            </w:pPr>
            <w:r>
              <w:rPr>
                <w:rFonts w:hint="eastAsia" w:ascii="宋体" w:hAnsi="宋体"/>
                <w:sz w:val="24"/>
              </w:rPr>
              <w:t>1、有特种劳动防护用品“安全标识”；产品合格证；</w:t>
            </w:r>
          </w:p>
          <w:p>
            <w:pPr>
              <w:tabs>
                <w:tab w:val="left" w:pos="6000"/>
              </w:tabs>
              <w:spacing w:line="360" w:lineRule="auto"/>
              <w:rPr>
                <w:rFonts w:ascii="宋体" w:hAnsi="宋体"/>
                <w:sz w:val="24"/>
              </w:rPr>
            </w:pPr>
            <w:r>
              <w:rPr>
                <w:rFonts w:hint="eastAsia" w:ascii="宋体" w:hAnsi="宋体"/>
                <w:sz w:val="24"/>
              </w:rPr>
              <w:t>2、鞋帮、鞋底不得有撕裂、开胶现象；</w:t>
            </w:r>
          </w:p>
          <w:p>
            <w:pPr>
              <w:tabs>
                <w:tab w:val="left" w:pos="6000"/>
              </w:tabs>
              <w:spacing w:line="360" w:lineRule="auto"/>
              <w:rPr>
                <w:rFonts w:ascii="宋体" w:hAnsi="宋体"/>
                <w:sz w:val="24"/>
              </w:rPr>
            </w:pPr>
            <w:r>
              <w:rPr>
                <w:rFonts w:hint="eastAsia" w:ascii="宋体" w:hAnsi="宋体"/>
                <w:sz w:val="24"/>
              </w:rPr>
              <w:t>3、足趾保护：鞋内保护包头不能移动；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1960" w:type="dxa"/>
            <w:vAlign w:val="center"/>
          </w:tcPr>
          <w:p>
            <w:pPr>
              <w:tabs>
                <w:tab w:val="left" w:pos="6000"/>
              </w:tabs>
              <w:spacing w:line="360" w:lineRule="auto"/>
              <w:rPr>
                <w:rFonts w:ascii="宋体" w:hAnsi="宋体"/>
                <w:sz w:val="24"/>
              </w:rPr>
            </w:pPr>
            <w:r>
              <w:rPr>
                <w:rFonts w:hint="eastAsia" w:ascii="宋体" w:hAnsi="宋体"/>
                <w:sz w:val="24"/>
              </w:rPr>
              <w:t>安全带</w:t>
            </w:r>
          </w:p>
        </w:tc>
        <w:tc>
          <w:tcPr>
            <w:tcW w:w="7171" w:type="dxa"/>
            <w:vAlign w:val="center"/>
          </w:tcPr>
          <w:p>
            <w:pPr>
              <w:tabs>
                <w:tab w:val="left" w:pos="6000"/>
              </w:tabs>
              <w:spacing w:line="360" w:lineRule="auto"/>
              <w:rPr>
                <w:rFonts w:ascii="宋体" w:hAnsi="宋体"/>
                <w:sz w:val="24"/>
              </w:rPr>
            </w:pPr>
            <w:r>
              <w:rPr>
                <w:rFonts w:hint="eastAsia" w:ascii="宋体" w:hAnsi="宋体"/>
                <w:sz w:val="24"/>
              </w:rPr>
              <w:t>1、有特种劳动防护用品“安全标识”；产品合格证；</w:t>
            </w:r>
          </w:p>
          <w:p>
            <w:pPr>
              <w:tabs>
                <w:tab w:val="left" w:pos="6000"/>
              </w:tabs>
              <w:spacing w:line="360" w:lineRule="auto"/>
              <w:rPr>
                <w:rFonts w:ascii="宋体" w:hAnsi="宋体"/>
                <w:sz w:val="24"/>
              </w:rPr>
            </w:pPr>
            <w:r>
              <w:rPr>
                <w:rFonts w:hint="eastAsia" w:ascii="宋体" w:hAnsi="宋体"/>
                <w:sz w:val="24"/>
              </w:rPr>
              <w:t>2、有产品使用说明书，包括保质期（生产日期应在近3个月内）；</w:t>
            </w:r>
          </w:p>
          <w:p>
            <w:pPr>
              <w:tabs>
                <w:tab w:val="left" w:pos="6000"/>
              </w:tabs>
              <w:spacing w:line="360" w:lineRule="auto"/>
              <w:rPr>
                <w:rFonts w:ascii="宋体" w:hAnsi="宋体"/>
                <w:sz w:val="24"/>
              </w:rPr>
            </w:pPr>
            <w:r>
              <w:rPr>
                <w:rFonts w:hint="eastAsia" w:ascii="宋体" w:hAnsi="宋体"/>
                <w:sz w:val="24"/>
              </w:rPr>
              <w:t>3、腰带必须是一整根，宽度为40-50毫米；</w:t>
            </w:r>
          </w:p>
          <w:p>
            <w:pPr>
              <w:tabs>
                <w:tab w:val="left" w:pos="6000"/>
              </w:tabs>
              <w:spacing w:line="360" w:lineRule="auto"/>
              <w:rPr>
                <w:rFonts w:ascii="宋体" w:hAnsi="宋体"/>
                <w:sz w:val="24"/>
              </w:rPr>
            </w:pPr>
            <w:r>
              <w:rPr>
                <w:rFonts w:hint="eastAsia" w:ascii="宋体" w:hAnsi="宋体"/>
                <w:sz w:val="24"/>
              </w:rPr>
              <w:t>4、安全绳直径不小于13毫米，悬挂绳有加套；</w:t>
            </w:r>
          </w:p>
          <w:p>
            <w:pPr>
              <w:tabs>
                <w:tab w:val="left" w:pos="6000"/>
              </w:tabs>
              <w:spacing w:line="360" w:lineRule="auto"/>
              <w:rPr>
                <w:rFonts w:ascii="宋体" w:hAnsi="宋体"/>
                <w:sz w:val="24"/>
              </w:rPr>
            </w:pPr>
            <w:r>
              <w:rPr>
                <w:rFonts w:hint="eastAsia" w:ascii="宋体" w:hAnsi="宋体"/>
                <w:sz w:val="24"/>
              </w:rPr>
              <w:t>5、金属钩必须有保险装置，金属钩舌弹簧多次试验能有效、灵活复原。钩体和钩舌的咬口必须平整；</w:t>
            </w:r>
          </w:p>
          <w:p>
            <w:pPr>
              <w:tabs>
                <w:tab w:val="left" w:pos="6000"/>
              </w:tabs>
              <w:spacing w:line="360" w:lineRule="auto"/>
              <w:rPr>
                <w:rFonts w:ascii="宋体" w:hAnsi="宋体"/>
                <w:sz w:val="24"/>
              </w:rPr>
            </w:pPr>
            <w:r>
              <w:rPr>
                <w:rFonts w:hint="eastAsia" w:ascii="宋体" w:hAnsi="宋体"/>
                <w:sz w:val="24"/>
              </w:rPr>
              <w:t>6、金属配件表面必须光洁，不允许有麻点、裂纹，边缘呈圆弧状；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960" w:type="dxa"/>
            <w:vAlign w:val="center"/>
          </w:tcPr>
          <w:p>
            <w:pPr>
              <w:tabs>
                <w:tab w:val="left" w:pos="6000"/>
              </w:tabs>
              <w:spacing w:line="360" w:lineRule="auto"/>
              <w:rPr>
                <w:rFonts w:ascii="宋体" w:hAnsi="宋体"/>
                <w:sz w:val="24"/>
              </w:rPr>
            </w:pPr>
            <w:r>
              <w:rPr>
                <w:rFonts w:hint="eastAsia" w:ascii="宋体" w:hAnsi="宋体"/>
                <w:sz w:val="24"/>
              </w:rPr>
              <w:t>焊接面罩及其他眼（面）防护用具</w:t>
            </w:r>
          </w:p>
        </w:tc>
        <w:tc>
          <w:tcPr>
            <w:tcW w:w="7171" w:type="dxa"/>
            <w:vAlign w:val="center"/>
          </w:tcPr>
          <w:p>
            <w:pPr>
              <w:tabs>
                <w:tab w:val="left" w:pos="6000"/>
              </w:tabs>
              <w:spacing w:line="360" w:lineRule="auto"/>
              <w:rPr>
                <w:rFonts w:ascii="宋体" w:hAnsi="宋体"/>
                <w:sz w:val="24"/>
              </w:rPr>
            </w:pPr>
            <w:r>
              <w:rPr>
                <w:rFonts w:hint="eastAsia" w:ascii="宋体" w:hAnsi="宋体"/>
                <w:sz w:val="24"/>
              </w:rPr>
              <w:t>1、有特种劳动防护用品“安全标识”；产品合格证；</w:t>
            </w:r>
          </w:p>
          <w:p>
            <w:pPr>
              <w:tabs>
                <w:tab w:val="left" w:pos="6000"/>
              </w:tabs>
              <w:spacing w:line="360" w:lineRule="auto"/>
              <w:rPr>
                <w:rFonts w:ascii="宋体" w:hAnsi="宋体"/>
                <w:sz w:val="24"/>
              </w:rPr>
            </w:pPr>
            <w:r>
              <w:rPr>
                <w:rFonts w:hint="eastAsia" w:ascii="宋体" w:hAnsi="宋体"/>
                <w:sz w:val="24"/>
              </w:rPr>
              <w:t>2、表面光滑，无毛刺，无锐角或可能引起眼面部不适用感的其他缺陷，铆钉及其他部件要牢固，没用松动现象，金属部件不能与面部接触；</w:t>
            </w:r>
          </w:p>
          <w:p>
            <w:pPr>
              <w:tabs>
                <w:tab w:val="left" w:pos="6000"/>
              </w:tabs>
              <w:spacing w:line="360" w:lineRule="auto"/>
              <w:rPr>
                <w:rFonts w:ascii="宋体" w:hAnsi="宋体"/>
                <w:sz w:val="24"/>
              </w:rPr>
            </w:pPr>
            <w:r>
              <w:rPr>
                <w:rFonts w:hint="eastAsia" w:ascii="宋体" w:hAnsi="宋体"/>
                <w:sz w:val="24"/>
              </w:rPr>
              <w:t>3、镜片中心范围平滑、着色均匀、没有划痕、条纹、气泡、霉斑、霍光、异物或有损光学性能的其他缺陷；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60" w:type="dxa"/>
            <w:vAlign w:val="center"/>
          </w:tcPr>
          <w:p>
            <w:pPr>
              <w:tabs>
                <w:tab w:val="left" w:pos="6000"/>
              </w:tabs>
              <w:spacing w:line="360" w:lineRule="auto"/>
              <w:rPr>
                <w:rFonts w:ascii="宋体" w:hAnsi="宋体"/>
                <w:sz w:val="24"/>
              </w:rPr>
            </w:pPr>
            <w:r>
              <w:rPr>
                <w:rFonts w:hint="eastAsia" w:ascii="宋体" w:hAnsi="宋体"/>
                <w:sz w:val="24"/>
              </w:rPr>
              <w:t>长（短）皮手套：</w:t>
            </w:r>
          </w:p>
        </w:tc>
        <w:tc>
          <w:tcPr>
            <w:tcW w:w="7171" w:type="dxa"/>
            <w:vAlign w:val="center"/>
          </w:tcPr>
          <w:p>
            <w:pPr>
              <w:tabs>
                <w:tab w:val="left" w:pos="6000"/>
              </w:tabs>
              <w:spacing w:line="360" w:lineRule="auto"/>
              <w:rPr>
                <w:rFonts w:ascii="宋体" w:hAnsi="宋体"/>
                <w:sz w:val="24"/>
              </w:rPr>
            </w:pPr>
            <w:r>
              <w:rPr>
                <w:rFonts w:hint="eastAsia" w:ascii="宋体" w:hAnsi="宋体"/>
                <w:sz w:val="24"/>
              </w:rPr>
              <w:t>1、长（短）皮手套：材质不低于原定样品的耐磨、抗撕裂性；缝制接口扎实，无漏缝、破损；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960" w:type="dxa"/>
            <w:vAlign w:val="center"/>
          </w:tcPr>
          <w:p>
            <w:pPr>
              <w:tabs>
                <w:tab w:val="left" w:pos="6000"/>
              </w:tabs>
              <w:spacing w:line="360" w:lineRule="auto"/>
              <w:rPr>
                <w:rFonts w:ascii="宋体" w:hAnsi="宋体"/>
                <w:sz w:val="24"/>
              </w:rPr>
            </w:pPr>
            <w:r>
              <w:rPr>
                <w:rFonts w:hint="eastAsia" w:ascii="宋体" w:hAnsi="宋体"/>
                <w:sz w:val="24"/>
              </w:rPr>
              <w:t>阻燃服：包括披肩、套袖、鞋盖</w:t>
            </w:r>
          </w:p>
        </w:tc>
        <w:tc>
          <w:tcPr>
            <w:tcW w:w="7171" w:type="dxa"/>
            <w:vAlign w:val="center"/>
          </w:tcPr>
          <w:p>
            <w:pPr>
              <w:tabs>
                <w:tab w:val="left" w:pos="6000"/>
              </w:tabs>
              <w:spacing w:line="360" w:lineRule="auto"/>
              <w:rPr>
                <w:rFonts w:ascii="宋体" w:hAnsi="宋体"/>
                <w:sz w:val="24"/>
              </w:rPr>
            </w:pPr>
            <w:r>
              <w:rPr>
                <w:rFonts w:hint="eastAsia" w:ascii="宋体" w:hAnsi="宋体"/>
                <w:sz w:val="24"/>
              </w:rPr>
              <w:t>1、有特种劳动防护用品“安全标识”（披肩、套袖、鞋盖除外）；产品合格证；</w:t>
            </w:r>
          </w:p>
          <w:p>
            <w:pPr>
              <w:tabs>
                <w:tab w:val="left" w:pos="6000"/>
              </w:tabs>
              <w:spacing w:line="360" w:lineRule="auto"/>
              <w:rPr>
                <w:rFonts w:ascii="宋体" w:hAnsi="宋体"/>
                <w:sz w:val="24"/>
              </w:rPr>
            </w:pPr>
            <w:r>
              <w:rPr>
                <w:rFonts w:hint="eastAsia" w:ascii="宋体" w:hAnsi="宋体"/>
                <w:sz w:val="24"/>
              </w:rPr>
              <w:t>2、缝制要求：衣袋必须加兜盖，缝合处无褶痕；</w:t>
            </w:r>
          </w:p>
          <w:p>
            <w:pPr>
              <w:tabs>
                <w:tab w:val="left" w:pos="6000"/>
              </w:tabs>
              <w:spacing w:line="360" w:lineRule="auto"/>
              <w:rPr>
                <w:rFonts w:ascii="宋体" w:hAnsi="宋体"/>
                <w:sz w:val="24"/>
              </w:rPr>
            </w:pPr>
            <w:r>
              <w:rPr>
                <w:rFonts w:hint="eastAsia" w:ascii="宋体" w:hAnsi="宋体"/>
                <w:sz w:val="24"/>
              </w:rPr>
              <w:t>外观：折叠端正、熨烫平整、表面清洁。不得有污渍及其他有损外观的毛病。不能有漏缝、缺件、破损；袖长、袖口裤长、袖脚等对称互差不大于0.4厘米。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960" w:type="dxa"/>
            <w:vAlign w:val="center"/>
          </w:tcPr>
          <w:p>
            <w:pPr>
              <w:tabs>
                <w:tab w:val="left" w:pos="6000"/>
              </w:tabs>
              <w:spacing w:line="360" w:lineRule="auto"/>
              <w:rPr>
                <w:rFonts w:ascii="宋体" w:hAnsi="宋体"/>
                <w:sz w:val="24"/>
              </w:rPr>
            </w:pPr>
            <w:r>
              <w:rPr>
                <w:rFonts w:hint="eastAsia" w:ascii="宋体" w:hAnsi="宋体"/>
                <w:sz w:val="24"/>
              </w:rPr>
              <w:t>防尘口罩：包括防毒虑盒</w:t>
            </w:r>
          </w:p>
        </w:tc>
        <w:tc>
          <w:tcPr>
            <w:tcW w:w="7171" w:type="dxa"/>
            <w:vAlign w:val="center"/>
          </w:tcPr>
          <w:p>
            <w:pPr>
              <w:tabs>
                <w:tab w:val="left" w:pos="6000"/>
              </w:tabs>
              <w:spacing w:line="360" w:lineRule="auto"/>
              <w:rPr>
                <w:rFonts w:ascii="宋体" w:hAnsi="宋体"/>
                <w:sz w:val="24"/>
              </w:rPr>
            </w:pPr>
            <w:r>
              <w:rPr>
                <w:rFonts w:hint="eastAsia" w:ascii="宋体" w:hAnsi="宋体"/>
                <w:sz w:val="24"/>
              </w:rPr>
              <w:t>1、有特种劳动防护用品“安全标识”；产品合格证；</w:t>
            </w:r>
          </w:p>
          <w:p>
            <w:pPr>
              <w:tabs>
                <w:tab w:val="left" w:pos="6000"/>
              </w:tabs>
              <w:spacing w:line="360" w:lineRule="auto"/>
              <w:rPr>
                <w:rFonts w:ascii="宋体" w:hAnsi="宋体"/>
                <w:sz w:val="24"/>
              </w:rPr>
            </w:pPr>
            <w:r>
              <w:rPr>
                <w:rFonts w:hint="eastAsia" w:ascii="宋体" w:hAnsi="宋体"/>
                <w:sz w:val="24"/>
              </w:rPr>
              <w:t>2、有产品使用说明书，包括保质期（生产日期应在近3个月内）</w:t>
            </w:r>
          </w:p>
          <w:p>
            <w:pPr>
              <w:tabs>
                <w:tab w:val="left" w:pos="6000"/>
              </w:tabs>
              <w:spacing w:line="360" w:lineRule="auto"/>
              <w:rPr>
                <w:rFonts w:ascii="宋体" w:hAnsi="宋体"/>
                <w:sz w:val="24"/>
              </w:rPr>
            </w:pPr>
            <w:r>
              <w:rPr>
                <w:rFonts w:hint="eastAsia" w:ascii="宋体" w:hAnsi="宋体"/>
                <w:sz w:val="24"/>
              </w:rPr>
              <w:t>3、与面部接触材料对皮肤无刺激，材质无刺激性等其他异味；</w:t>
            </w:r>
          </w:p>
          <w:p>
            <w:pPr>
              <w:tabs>
                <w:tab w:val="left" w:pos="6000"/>
              </w:tabs>
              <w:spacing w:line="360" w:lineRule="auto"/>
              <w:rPr>
                <w:rFonts w:ascii="宋体" w:hAnsi="宋体"/>
                <w:sz w:val="24"/>
              </w:rPr>
            </w:pPr>
            <w:r>
              <w:rPr>
                <w:rFonts w:hint="eastAsia" w:ascii="宋体" w:hAnsi="宋体"/>
                <w:sz w:val="24"/>
              </w:rPr>
              <w:t>4、口罩应能与面部密合且不易变形；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131" w:type="dxa"/>
            <w:gridSpan w:val="2"/>
            <w:vAlign w:val="center"/>
          </w:tcPr>
          <w:p>
            <w:pPr>
              <w:tabs>
                <w:tab w:val="left" w:pos="6000"/>
              </w:tabs>
              <w:spacing w:line="360" w:lineRule="auto"/>
              <w:rPr>
                <w:rFonts w:ascii="宋体" w:hAnsi="宋体"/>
                <w:sz w:val="24"/>
              </w:rPr>
            </w:pPr>
            <w:r>
              <w:rPr>
                <w:rFonts w:hint="eastAsia" w:ascii="宋体" w:hAnsi="宋体"/>
                <w:sz w:val="24"/>
              </w:rPr>
              <w:t>耳塞、线手套等上述表中未列出的其他一般劳动防护用品，检验时按样品进行比对检验。</w:t>
            </w:r>
          </w:p>
        </w:tc>
      </w:tr>
    </w:tbl>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30" w:name="_Toc459189107"/>
      <w:r>
        <w:rPr>
          <w:rFonts w:hint="eastAsia" w:ascii="宋体" w:hAnsi="宋体"/>
          <w:sz w:val="28"/>
          <w:szCs w:val="28"/>
        </w:rPr>
        <w:t>女职工劳动保护管理制度</w:t>
      </w:r>
      <w:bookmarkEnd w:id="30"/>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为保护女职工在劳动中的特殊权益，加强女职工劳动保护，减少和解决女职工在工作中因生理特点造成的特殊困难，保护其健康，特制定本管理制度。</w:t>
      </w:r>
    </w:p>
    <w:p>
      <w:pPr>
        <w:tabs>
          <w:tab w:val="left" w:pos="6000"/>
        </w:tabs>
        <w:spacing w:line="360" w:lineRule="auto"/>
        <w:rPr>
          <w:rFonts w:ascii="宋体" w:hAnsi="宋体"/>
          <w:sz w:val="24"/>
        </w:rPr>
      </w:pPr>
      <w:r>
        <w:rPr>
          <w:rFonts w:hint="eastAsia" w:ascii="宋体" w:hAnsi="宋体"/>
          <w:sz w:val="24"/>
        </w:rPr>
        <w:t>2.适用范围。</w:t>
      </w:r>
    </w:p>
    <w:p>
      <w:pPr>
        <w:tabs>
          <w:tab w:val="left" w:pos="6000"/>
        </w:tabs>
        <w:spacing w:line="360" w:lineRule="auto"/>
        <w:rPr>
          <w:rFonts w:ascii="宋体" w:hAnsi="宋体"/>
          <w:sz w:val="24"/>
        </w:rPr>
      </w:pPr>
      <w:r>
        <w:rPr>
          <w:rFonts w:hint="eastAsia" w:ascii="宋体" w:hAnsi="宋体"/>
          <w:sz w:val="24"/>
        </w:rPr>
        <w:t>本制度适用于我公司的女职工劳动保护管理工作。</w:t>
      </w:r>
    </w:p>
    <w:p>
      <w:pPr>
        <w:tabs>
          <w:tab w:val="left" w:pos="6000"/>
        </w:tabs>
        <w:spacing w:line="360" w:lineRule="auto"/>
        <w:rPr>
          <w:rFonts w:ascii="宋体" w:hAnsi="宋体"/>
          <w:sz w:val="24"/>
        </w:rPr>
      </w:pPr>
      <w:r>
        <w:rPr>
          <w:rFonts w:hint="eastAsia" w:ascii="宋体" w:hAnsi="宋体"/>
          <w:sz w:val="24"/>
        </w:rPr>
        <w:t>3.职责</w:t>
      </w:r>
    </w:p>
    <w:p>
      <w:pPr>
        <w:tabs>
          <w:tab w:val="left" w:pos="6000"/>
        </w:tabs>
        <w:spacing w:line="360" w:lineRule="auto"/>
        <w:rPr>
          <w:rFonts w:ascii="宋体" w:hAnsi="宋体"/>
          <w:sz w:val="24"/>
        </w:rPr>
      </w:pPr>
      <w:r>
        <w:rPr>
          <w:rFonts w:hint="eastAsia" w:ascii="宋体" w:hAnsi="宋体"/>
          <w:sz w:val="24"/>
        </w:rPr>
        <w:t>3.1监督执行保护女职工特殊权益的法律法规。</w:t>
      </w:r>
    </w:p>
    <w:p>
      <w:pPr>
        <w:tabs>
          <w:tab w:val="left" w:pos="6000"/>
        </w:tabs>
        <w:spacing w:line="360" w:lineRule="auto"/>
        <w:rPr>
          <w:rFonts w:ascii="宋体" w:hAnsi="宋体"/>
          <w:sz w:val="24"/>
        </w:rPr>
      </w:pPr>
      <w:r>
        <w:rPr>
          <w:rFonts w:hint="eastAsia" w:ascii="宋体" w:hAnsi="宋体"/>
          <w:sz w:val="24"/>
        </w:rPr>
        <w:t>3.2调查、了解女职工的健康、安全和工作情况，并及时将女职工的合理化建议和意见反馈给相关部门和领导。</w:t>
      </w:r>
    </w:p>
    <w:p>
      <w:pPr>
        <w:tabs>
          <w:tab w:val="left" w:pos="6000"/>
        </w:tabs>
        <w:spacing w:line="360" w:lineRule="auto"/>
        <w:rPr>
          <w:rFonts w:ascii="宋体" w:hAnsi="宋体"/>
          <w:sz w:val="24"/>
        </w:rPr>
      </w:pPr>
      <w:r>
        <w:rPr>
          <w:rFonts w:hint="eastAsia" w:ascii="宋体" w:hAnsi="宋体"/>
          <w:sz w:val="24"/>
        </w:rPr>
        <w:t>3.3负责执行各项相关的女职工劳动保护规章制度。</w:t>
      </w:r>
    </w:p>
    <w:p>
      <w:pPr>
        <w:tabs>
          <w:tab w:val="left" w:pos="6000"/>
        </w:tabs>
        <w:spacing w:line="360" w:lineRule="auto"/>
        <w:rPr>
          <w:rFonts w:ascii="宋体" w:hAnsi="宋体"/>
          <w:sz w:val="24"/>
        </w:rPr>
      </w:pPr>
      <w:r>
        <w:rPr>
          <w:rFonts w:hint="eastAsia" w:ascii="宋体" w:hAnsi="宋体"/>
          <w:sz w:val="24"/>
        </w:rPr>
        <w:t>4.管理制度</w:t>
      </w:r>
    </w:p>
    <w:p>
      <w:pPr>
        <w:tabs>
          <w:tab w:val="left" w:pos="6000"/>
        </w:tabs>
        <w:spacing w:line="360" w:lineRule="auto"/>
        <w:rPr>
          <w:rFonts w:ascii="宋体" w:hAnsi="宋体"/>
          <w:sz w:val="24"/>
        </w:rPr>
      </w:pPr>
      <w:r>
        <w:rPr>
          <w:rFonts w:hint="eastAsia" w:ascii="宋体" w:hAnsi="宋体"/>
          <w:sz w:val="24"/>
        </w:rPr>
        <w:t>4.1设专人负责女职工管理工作。</w:t>
      </w:r>
    </w:p>
    <w:p>
      <w:pPr>
        <w:tabs>
          <w:tab w:val="left" w:pos="6000"/>
        </w:tabs>
        <w:spacing w:line="360" w:lineRule="auto"/>
        <w:rPr>
          <w:rFonts w:ascii="宋体" w:hAnsi="宋体"/>
          <w:sz w:val="24"/>
        </w:rPr>
      </w:pPr>
      <w:r>
        <w:rPr>
          <w:rFonts w:hint="eastAsia" w:ascii="宋体" w:hAnsi="宋体"/>
          <w:sz w:val="24"/>
        </w:rPr>
        <w:t>4.2根据女职工身体结构、生理机能的特点以及抚育子</w:t>
      </w:r>
    </w:p>
    <w:p>
      <w:pPr>
        <w:tabs>
          <w:tab w:val="left" w:pos="6000"/>
        </w:tabs>
        <w:spacing w:line="360" w:lineRule="auto"/>
        <w:rPr>
          <w:rFonts w:ascii="宋体" w:hAnsi="宋体"/>
          <w:sz w:val="24"/>
        </w:rPr>
      </w:pPr>
      <w:r>
        <w:rPr>
          <w:rFonts w:hint="eastAsia" w:ascii="宋体" w:hAnsi="宋体"/>
          <w:sz w:val="24"/>
        </w:rPr>
        <w:t>女的特殊需要，在劳动方面对女职工给予保障。女职工在怀孕期、产期、哺乳期内，公司不得降低其基本工资或解除劳动合同。</w:t>
      </w:r>
    </w:p>
    <w:p>
      <w:pPr>
        <w:tabs>
          <w:tab w:val="left" w:pos="6000"/>
        </w:tabs>
        <w:spacing w:line="360" w:lineRule="auto"/>
        <w:rPr>
          <w:rFonts w:ascii="宋体" w:hAnsi="宋体"/>
          <w:sz w:val="24"/>
        </w:rPr>
      </w:pPr>
      <w:r>
        <w:rPr>
          <w:rFonts w:hint="eastAsia" w:ascii="宋体" w:hAnsi="宋体"/>
          <w:sz w:val="24"/>
        </w:rPr>
        <w:t>4.3要根据有关规定及时购进和发放女职工劳保用品。同时，每年对女职工进行一次体检。</w:t>
      </w:r>
    </w:p>
    <w:p>
      <w:pPr>
        <w:tabs>
          <w:tab w:val="left" w:pos="6000"/>
        </w:tabs>
        <w:spacing w:line="360" w:lineRule="auto"/>
        <w:rPr>
          <w:rFonts w:ascii="宋体" w:hAnsi="宋体"/>
          <w:sz w:val="24"/>
        </w:rPr>
      </w:pPr>
      <w:r>
        <w:rPr>
          <w:rFonts w:hint="eastAsia" w:ascii="宋体" w:hAnsi="宋体"/>
          <w:sz w:val="24"/>
        </w:rPr>
        <w:t>4.4不得安排在三期（经期、孕期、哺乳期）的女职工</w:t>
      </w:r>
    </w:p>
    <w:p>
      <w:pPr>
        <w:tabs>
          <w:tab w:val="left" w:pos="6000"/>
        </w:tabs>
        <w:spacing w:line="360" w:lineRule="auto"/>
        <w:rPr>
          <w:rFonts w:ascii="宋体" w:hAnsi="宋体"/>
          <w:sz w:val="24"/>
        </w:rPr>
      </w:pPr>
      <w:r>
        <w:rPr>
          <w:rFonts w:hint="eastAsia" w:ascii="宋体" w:hAnsi="宋体"/>
          <w:sz w:val="24"/>
        </w:rPr>
        <w:t>从事高处、冷水和体力劳动强度比较大的作业。</w:t>
      </w:r>
    </w:p>
    <w:p>
      <w:pPr>
        <w:tabs>
          <w:tab w:val="left" w:pos="6000"/>
        </w:tabs>
        <w:spacing w:line="360" w:lineRule="auto"/>
        <w:rPr>
          <w:rFonts w:ascii="宋体" w:hAnsi="宋体"/>
          <w:sz w:val="24"/>
        </w:rPr>
      </w:pPr>
      <w:r>
        <w:rPr>
          <w:rFonts w:hint="eastAsia" w:ascii="宋体" w:hAnsi="宋体"/>
          <w:sz w:val="24"/>
        </w:rPr>
        <w:t>4.5对怀孕</w:t>
      </w:r>
      <w:r>
        <w:rPr>
          <w:rFonts w:ascii="宋体" w:hAnsi="宋体"/>
          <w:sz w:val="24"/>
        </w:rPr>
        <w:t>7</w:t>
      </w:r>
      <w:r>
        <w:rPr>
          <w:rFonts w:hint="eastAsia" w:ascii="宋体" w:hAnsi="宋体"/>
          <w:sz w:val="24"/>
        </w:rPr>
        <w:t>个月以上的女职工，不得安排延长其工作时间。</w:t>
      </w:r>
    </w:p>
    <w:p>
      <w:pPr>
        <w:tabs>
          <w:tab w:val="left" w:pos="6000"/>
        </w:tabs>
        <w:spacing w:line="360" w:lineRule="auto"/>
        <w:rPr>
          <w:rFonts w:ascii="宋体" w:hAnsi="宋体"/>
          <w:sz w:val="24"/>
        </w:rPr>
      </w:pPr>
      <w:r>
        <w:rPr>
          <w:rFonts w:hint="eastAsia" w:ascii="宋体" w:hAnsi="宋体"/>
          <w:sz w:val="24"/>
        </w:rPr>
        <w:t>4.6女职工在生育期内，应按国家有关规定享受生育假和生育待遇，产假期间工资照发。</w:t>
      </w:r>
    </w:p>
    <w:p>
      <w:pPr>
        <w:tabs>
          <w:tab w:val="left" w:pos="6000"/>
        </w:tabs>
        <w:spacing w:line="360" w:lineRule="auto"/>
        <w:rPr>
          <w:rFonts w:ascii="宋体" w:hAnsi="宋体"/>
          <w:sz w:val="24"/>
        </w:rPr>
      </w:pPr>
      <w:r>
        <w:rPr>
          <w:rFonts w:hint="eastAsia" w:ascii="宋体" w:hAnsi="宋体"/>
          <w:sz w:val="24"/>
        </w:rPr>
        <w:t>4.6女职工实行计划生育怀孕流产的，应当根据医务部门的证明，给予一定时间的产假，产假期间的工资照发。</w:t>
      </w:r>
    </w:p>
    <w:p>
      <w:pPr>
        <w:tabs>
          <w:tab w:val="left" w:pos="6000"/>
        </w:tabs>
        <w:spacing w:line="360" w:lineRule="auto"/>
        <w:rPr>
          <w:rFonts w:ascii="宋体" w:hAnsi="宋体"/>
          <w:sz w:val="24"/>
        </w:rPr>
      </w:pPr>
      <w:r>
        <w:rPr>
          <w:rFonts w:hint="eastAsia" w:ascii="宋体" w:hAnsi="宋体"/>
          <w:sz w:val="24"/>
        </w:rPr>
        <w:t>4.8有不满一周岁婴儿的女职工，在工作时间内应给予其两次哺乳时间，每次</w:t>
      </w:r>
      <w:r>
        <w:rPr>
          <w:rFonts w:ascii="宋体" w:hAnsi="宋体"/>
          <w:sz w:val="24"/>
        </w:rPr>
        <w:t>30</w:t>
      </w:r>
      <w:r>
        <w:rPr>
          <w:rFonts w:hint="eastAsia" w:ascii="宋体" w:hAnsi="宋体"/>
          <w:sz w:val="24"/>
        </w:rPr>
        <w:t>分钟，多胞胎生育的，多哺乳一个婴儿，增加</w:t>
      </w:r>
      <w:r>
        <w:rPr>
          <w:rFonts w:ascii="宋体" w:hAnsi="宋体"/>
          <w:sz w:val="24"/>
        </w:rPr>
        <w:t>30</w:t>
      </w:r>
      <w:r>
        <w:rPr>
          <w:rFonts w:hint="eastAsia" w:ascii="宋体" w:hAnsi="宋体"/>
          <w:sz w:val="24"/>
        </w:rPr>
        <w:t>分钟。哺乳时间，算作劳动时间。</w:t>
      </w:r>
    </w:p>
    <w:p>
      <w:pPr>
        <w:tabs>
          <w:tab w:val="left" w:pos="6000"/>
        </w:tabs>
        <w:spacing w:line="360" w:lineRule="auto"/>
        <w:rPr>
          <w:rFonts w:ascii="宋体" w:hAnsi="宋体"/>
          <w:sz w:val="24"/>
        </w:rPr>
      </w:pPr>
      <w:r>
        <w:rPr>
          <w:rFonts w:hint="eastAsia" w:ascii="宋体" w:hAnsi="宋体"/>
          <w:sz w:val="24"/>
        </w:rPr>
        <w:t>4.9应根据需要，组织女职工参加职业技能培训、学历教育等，以提高女职工自身素质，适应公司发展需要。</w:t>
      </w:r>
    </w:p>
    <w:p>
      <w:pPr>
        <w:tabs>
          <w:tab w:val="left" w:pos="6000"/>
        </w:tabs>
        <w:spacing w:line="360" w:lineRule="auto"/>
        <w:rPr>
          <w:rFonts w:ascii="宋体" w:hAnsi="宋体"/>
          <w:sz w:val="24"/>
        </w:rPr>
      </w:pPr>
      <w:r>
        <w:rPr>
          <w:rFonts w:hint="eastAsia" w:ascii="宋体" w:hAnsi="宋体"/>
          <w:sz w:val="24"/>
        </w:rPr>
        <w:t>4.10女职工权益受到侵害时，有权提出意见和建议，有关部门应及时给于解决和答复。</w:t>
      </w:r>
    </w:p>
    <w:p>
      <w:pPr>
        <w:tabs>
          <w:tab w:val="left" w:pos="6000"/>
        </w:tabs>
        <w:spacing w:line="360" w:lineRule="auto"/>
        <w:jc w:val="center"/>
        <w:rPr>
          <w:rFonts w:ascii="宋体" w:hAnsi="宋体"/>
          <w:b/>
          <w:sz w:val="28"/>
          <w:szCs w:val="28"/>
        </w:rPr>
      </w:pPr>
      <w:r>
        <w:rPr>
          <w:rFonts w:hint="eastAsia" w:ascii="宋体" w:hAnsi="宋体"/>
          <w:b/>
          <w:sz w:val="28"/>
          <w:szCs w:val="28"/>
        </w:rPr>
        <w:t>特种设备及特种作业人员安全管理制度</w:t>
      </w:r>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为了落实特种设备的安全运行，加强特种作业人员的安全生产意识，确保公司特种设备及特种作业人员安全管理，特种设备得到有效的定期校验、特种作业人员持有有效的作业上岗证。制定本程序。</w:t>
      </w:r>
    </w:p>
    <w:p>
      <w:pPr>
        <w:tabs>
          <w:tab w:val="left" w:pos="6000"/>
        </w:tabs>
        <w:spacing w:line="360" w:lineRule="auto"/>
        <w:rPr>
          <w:rFonts w:ascii="宋体" w:hAnsi="宋体"/>
          <w:sz w:val="24"/>
        </w:rPr>
      </w:pPr>
      <w:r>
        <w:rPr>
          <w:rFonts w:hint="eastAsia" w:ascii="宋体" w:hAnsi="宋体"/>
          <w:sz w:val="24"/>
        </w:rPr>
        <w:t>2适用范围</w:t>
      </w:r>
    </w:p>
    <w:p>
      <w:pPr>
        <w:tabs>
          <w:tab w:val="left" w:pos="6000"/>
        </w:tabs>
        <w:spacing w:line="360" w:lineRule="auto"/>
        <w:rPr>
          <w:rFonts w:ascii="宋体" w:hAnsi="宋体"/>
          <w:sz w:val="24"/>
        </w:rPr>
      </w:pPr>
      <w:r>
        <w:rPr>
          <w:rFonts w:hint="eastAsia" w:ascii="宋体" w:hAnsi="宋体"/>
          <w:sz w:val="24"/>
        </w:rPr>
        <w:t>适用于凯驰防腐工程上海金山工厂内特种设备的采购、安装、使用、维修、检验、日常维护保养、改造、报废等环节的管理要求。以及公司内特种作业人员的培训、考核、持证上岗和复审等。</w:t>
      </w:r>
    </w:p>
    <w:p>
      <w:pPr>
        <w:tabs>
          <w:tab w:val="left" w:pos="6000"/>
        </w:tabs>
        <w:spacing w:line="360" w:lineRule="auto"/>
        <w:rPr>
          <w:rFonts w:ascii="宋体" w:hAnsi="宋体"/>
          <w:sz w:val="24"/>
        </w:rPr>
      </w:pPr>
      <w:r>
        <w:rPr>
          <w:rFonts w:hint="eastAsia" w:ascii="宋体" w:hAnsi="宋体"/>
          <w:sz w:val="24"/>
        </w:rPr>
        <w:t>3职责</w:t>
      </w:r>
    </w:p>
    <w:p>
      <w:pPr>
        <w:tabs>
          <w:tab w:val="left" w:pos="6000"/>
        </w:tabs>
        <w:spacing w:line="360" w:lineRule="auto"/>
        <w:rPr>
          <w:rFonts w:ascii="宋体" w:hAnsi="宋体"/>
          <w:sz w:val="24"/>
        </w:rPr>
      </w:pPr>
      <w:r>
        <w:rPr>
          <w:rFonts w:hint="eastAsia" w:ascii="宋体" w:hAnsi="宋体"/>
          <w:sz w:val="24"/>
        </w:rPr>
        <w:t>3.1公司采购部负责特种设备的采购管理，包括特种设备制造厂家资质的审核等；</w:t>
      </w:r>
    </w:p>
    <w:p>
      <w:pPr>
        <w:tabs>
          <w:tab w:val="left" w:pos="6000"/>
        </w:tabs>
        <w:spacing w:line="360" w:lineRule="auto"/>
        <w:rPr>
          <w:rFonts w:ascii="宋体" w:hAnsi="宋体"/>
          <w:sz w:val="24"/>
        </w:rPr>
      </w:pPr>
      <w:r>
        <w:rPr>
          <w:rFonts w:hint="eastAsia" w:ascii="宋体" w:hAnsi="宋体"/>
          <w:sz w:val="24"/>
        </w:rPr>
        <w:t>3.2 公司设备部负责工厂内所有特种设备的安装、改造、维修、维护保养、定期检查、定期检验和台账的建档等管理工作；</w:t>
      </w:r>
    </w:p>
    <w:p>
      <w:pPr>
        <w:tabs>
          <w:tab w:val="left" w:pos="6000"/>
        </w:tabs>
        <w:spacing w:line="360" w:lineRule="auto"/>
        <w:rPr>
          <w:rFonts w:ascii="宋体" w:hAnsi="宋体"/>
          <w:sz w:val="24"/>
        </w:rPr>
      </w:pPr>
      <w:r>
        <w:rPr>
          <w:rFonts w:hint="eastAsia" w:ascii="宋体" w:hAnsi="宋体"/>
          <w:sz w:val="24"/>
        </w:rPr>
        <w:t>3.3 公司人事部负责工厂内特种作业人员的培训、复审及登记存档等工作；</w:t>
      </w:r>
    </w:p>
    <w:p>
      <w:pPr>
        <w:tabs>
          <w:tab w:val="left" w:pos="6000"/>
        </w:tabs>
        <w:spacing w:line="360" w:lineRule="auto"/>
        <w:rPr>
          <w:rFonts w:ascii="宋体" w:hAnsi="宋体"/>
          <w:sz w:val="24"/>
        </w:rPr>
      </w:pPr>
      <w:r>
        <w:rPr>
          <w:rFonts w:hint="eastAsia" w:ascii="宋体" w:hAnsi="宋体"/>
          <w:sz w:val="24"/>
        </w:rPr>
        <w:t>3.4公司质量部负责特种设备及特种作业人员的监督检查。</w:t>
      </w:r>
    </w:p>
    <w:p>
      <w:pPr>
        <w:tabs>
          <w:tab w:val="left" w:pos="6000"/>
        </w:tabs>
        <w:spacing w:line="360" w:lineRule="auto"/>
        <w:rPr>
          <w:rFonts w:ascii="宋体" w:hAnsi="宋体"/>
          <w:sz w:val="24"/>
        </w:rPr>
      </w:pPr>
      <w:r>
        <w:rPr>
          <w:rFonts w:hint="eastAsia" w:ascii="宋体" w:hAnsi="宋体"/>
          <w:sz w:val="24"/>
        </w:rPr>
        <w:t>4 工作程序</w:t>
      </w:r>
    </w:p>
    <w:p>
      <w:pPr>
        <w:tabs>
          <w:tab w:val="left" w:pos="6000"/>
        </w:tabs>
        <w:spacing w:line="360" w:lineRule="auto"/>
        <w:rPr>
          <w:rFonts w:ascii="宋体" w:hAnsi="宋体"/>
          <w:sz w:val="24"/>
        </w:rPr>
      </w:pPr>
      <w:r>
        <w:rPr>
          <w:rFonts w:hint="eastAsia" w:ascii="宋体" w:hAnsi="宋体"/>
          <w:sz w:val="24"/>
        </w:rPr>
        <w:t xml:space="preserve">4.1 定义 </w:t>
      </w:r>
    </w:p>
    <w:p>
      <w:pPr>
        <w:tabs>
          <w:tab w:val="left" w:pos="6000"/>
        </w:tabs>
        <w:spacing w:line="360" w:lineRule="auto"/>
        <w:rPr>
          <w:rFonts w:ascii="宋体" w:hAnsi="宋体"/>
          <w:sz w:val="24"/>
        </w:rPr>
      </w:pPr>
      <w:r>
        <w:rPr>
          <w:rFonts w:hint="eastAsia" w:ascii="宋体" w:hAnsi="宋体"/>
          <w:sz w:val="24"/>
        </w:rPr>
        <w:t>4.1.1 特种设备：是指涉及生命安全、危险性较大的锅炉、压力容器（含气瓶）、压力管道、电梯、电动葫芦、起重机械、以及铲车等限于公司内使用的机动车辆；包括其附属的安全附件、安全保护装置和与安全保护装置相关的设施；</w:t>
      </w:r>
    </w:p>
    <w:p>
      <w:pPr>
        <w:tabs>
          <w:tab w:val="left" w:pos="6000"/>
        </w:tabs>
        <w:spacing w:line="360" w:lineRule="auto"/>
        <w:rPr>
          <w:rFonts w:ascii="宋体" w:hAnsi="宋体"/>
          <w:sz w:val="24"/>
        </w:rPr>
      </w:pPr>
      <w:r>
        <w:rPr>
          <w:rFonts w:hint="eastAsia" w:ascii="宋体" w:hAnsi="宋体"/>
          <w:sz w:val="24"/>
        </w:rPr>
        <w:t>4.1.2压力容器：是指盛装气体或者液体，承载一定压力的密闭设备，其范围规定为最高工作压力大于或者等于0.1ＭＰａ（表压），且压力与容积的乘积大于或者等于2.5ＭＰａ·Ｌ的气体、液化气体和最高工作温度高于或者等于标准沸点的液体的固定式容器和移动式容器；盛装公称工作压力大于或者等于0.2ＭＰａ（表压），且压力与容积的乘积大于或者等于1.0ＭＰａ·Ｌ的气体、液化气体和标准沸点等于或者低于60℃液体的气瓶；氧舱等；</w:t>
      </w:r>
    </w:p>
    <w:p>
      <w:pPr>
        <w:tabs>
          <w:tab w:val="left" w:pos="6000"/>
        </w:tabs>
        <w:spacing w:line="360" w:lineRule="auto"/>
        <w:rPr>
          <w:rFonts w:ascii="宋体" w:hAnsi="宋体"/>
          <w:sz w:val="24"/>
        </w:rPr>
      </w:pPr>
      <w:r>
        <w:rPr>
          <w:rFonts w:hint="eastAsia" w:ascii="宋体" w:hAnsi="宋体"/>
          <w:sz w:val="24"/>
        </w:rPr>
        <w:t>4.1.3压力管道：是指利用一定的压力，用于输送气体或者液体的管状设备，其范围规定为最高工作压力大于或者等于0.1ＭＰａ（表压）的气体、液化气体、蒸汽介质或者可燃、易爆、有毒、有腐蚀性、最高工作温度高于或者等于标准沸点的液体介质，且公称直径大于25ｍｍ的管道；</w:t>
      </w:r>
    </w:p>
    <w:p>
      <w:pPr>
        <w:tabs>
          <w:tab w:val="left" w:pos="6000"/>
        </w:tabs>
        <w:spacing w:line="360" w:lineRule="auto"/>
        <w:rPr>
          <w:rFonts w:ascii="宋体" w:hAnsi="宋体"/>
          <w:sz w:val="24"/>
        </w:rPr>
      </w:pPr>
      <w:r>
        <w:rPr>
          <w:rFonts w:hint="eastAsia" w:ascii="宋体" w:hAnsi="宋体"/>
          <w:sz w:val="24"/>
        </w:rPr>
        <w:t>4.1.4</w:t>
      </w:r>
      <w:r>
        <w:rPr>
          <w:rFonts w:ascii="宋体" w:hAnsi="宋体"/>
          <w:sz w:val="24"/>
        </w:rPr>
        <w:t>“改造”</w:t>
      </w:r>
      <w:r>
        <w:rPr>
          <w:rFonts w:hint="eastAsia" w:ascii="宋体" w:hAnsi="宋体"/>
          <w:sz w:val="24"/>
        </w:rPr>
        <w:t>：</w:t>
      </w:r>
      <w:r>
        <w:rPr>
          <w:rFonts w:ascii="宋体" w:hAnsi="宋体"/>
          <w:sz w:val="24"/>
        </w:rPr>
        <w:t>是指改变原特种设备受力结构、机构（传动系统）或控制系统，致使特种设备的性能参数与技术指标发生变更的业务。 　　</w:t>
      </w:r>
    </w:p>
    <w:p>
      <w:pPr>
        <w:tabs>
          <w:tab w:val="left" w:pos="6000"/>
        </w:tabs>
        <w:spacing w:line="360" w:lineRule="auto"/>
        <w:rPr>
          <w:rFonts w:ascii="宋体" w:hAnsi="宋体"/>
          <w:sz w:val="24"/>
        </w:rPr>
      </w:pPr>
      <w:r>
        <w:rPr>
          <w:rFonts w:hint="eastAsia" w:ascii="宋体" w:hAnsi="宋体"/>
          <w:sz w:val="24"/>
        </w:rPr>
        <w:t>4.1.5</w:t>
      </w:r>
      <w:r>
        <w:rPr>
          <w:rFonts w:ascii="宋体" w:hAnsi="宋体"/>
          <w:sz w:val="24"/>
        </w:rPr>
        <w:t>“</w:t>
      </w:r>
      <w:r>
        <w:rPr>
          <w:rFonts w:hint="eastAsia" w:ascii="宋体" w:hAnsi="宋体"/>
          <w:sz w:val="24"/>
        </w:rPr>
        <w:t>维修</w:t>
      </w:r>
      <w:r>
        <w:rPr>
          <w:rFonts w:ascii="宋体" w:hAnsi="宋体"/>
          <w:sz w:val="24"/>
        </w:rPr>
        <w:t>”</w:t>
      </w:r>
      <w:r>
        <w:rPr>
          <w:rFonts w:hint="eastAsia" w:ascii="宋体" w:hAnsi="宋体"/>
          <w:sz w:val="24"/>
        </w:rPr>
        <w:t>：</w:t>
      </w:r>
      <w:r>
        <w:rPr>
          <w:rFonts w:ascii="宋体" w:hAnsi="宋体"/>
          <w:sz w:val="24"/>
        </w:rPr>
        <w:t>是指需要通过拆卸或者更新主要受力结构部件才能完成的修理业务，亦包括对机构（传动系统）或者控制系统进行整体修理的业务，但大修后特种设备的性能参数与技术指标不应变更。</w:t>
      </w:r>
    </w:p>
    <w:p>
      <w:pPr>
        <w:tabs>
          <w:tab w:val="left" w:pos="6000"/>
        </w:tabs>
        <w:spacing w:line="360" w:lineRule="auto"/>
        <w:rPr>
          <w:rFonts w:ascii="宋体" w:hAnsi="宋体"/>
          <w:sz w:val="24"/>
        </w:rPr>
      </w:pPr>
      <w:r>
        <w:rPr>
          <w:rFonts w:hint="eastAsia" w:ascii="宋体" w:hAnsi="宋体"/>
          <w:sz w:val="24"/>
        </w:rPr>
        <w:t>4.1.6 特种作业人员，系指直接从事特种作业的人员及管理人员。包括电工、焊接工、切割工、电梯司机和行、吊车司机及挂钩工、公司内使用的机动车辆驾驶员、锅炉司炉工、锅炉水处理工、压力容器操作人员、危险化学品操作人员等等岗位。</w:t>
      </w:r>
    </w:p>
    <w:p>
      <w:pPr>
        <w:tabs>
          <w:tab w:val="left" w:pos="6000"/>
        </w:tabs>
        <w:spacing w:line="360" w:lineRule="auto"/>
        <w:rPr>
          <w:rFonts w:ascii="宋体" w:hAnsi="宋体"/>
          <w:sz w:val="24"/>
        </w:rPr>
      </w:pPr>
      <w:r>
        <w:rPr>
          <w:rFonts w:hint="eastAsia" w:ascii="宋体" w:hAnsi="宋体"/>
          <w:sz w:val="24"/>
        </w:rPr>
        <w:t>4.2 特种设备的购置</w:t>
      </w:r>
    </w:p>
    <w:p>
      <w:pPr>
        <w:tabs>
          <w:tab w:val="left" w:pos="6000"/>
        </w:tabs>
        <w:spacing w:line="360" w:lineRule="auto"/>
        <w:rPr>
          <w:rFonts w:ascii="宋体" w:hAnsi="宋体"/>
          <w:sz w:val="24"/>
        </w:rPr>
      </w:pPr>
      <w:r>
        <w:rPr>
          <w:rFonts w:hint="eastAsia" w:ascii="宋体" w:hAnsi="宋体"/>
          <w:sz w:val="24"/>
        </w:rPr>
        <w:t>4.2.1公司新购特种设备（包括成套设备中附属的特种设备）的制造单位，必须是依照《特种设备安全监察条例》取得许可的单位；</w:t>
      </w:r>
    </w:p>
    <w:p>
      <w:pPr>
        <w:tabs>
          <w:tab w:val="left" w:pos="6000"/>
        </w:tabs>
        <w:spacing w:line="360" w:lineRule="auto"/>
        <w:rPr>
          <w:rFonts w:ascii="宋体" w:hAnsi="宋体"/>
          <w:sz w:val="24"/>
        </w:rPr>
      </w:pPr>
      <w:r>
        <w:rPr>
          <w:rFonts w:hint="eastAsia" w:ascii="宋体" w:hAnsi="宋体"/>
          <w:sz w:val="24"/>
        </w:rPr>
        <w:t>4.2.2公司新购特种设备应附有设计文件、产品质量合格证明、安装及使用维修说明、监测检验证明等文件。</w:t>
      </w:r>
    </w:p>
    <w:p>
      <w:pPr>
        <w:tabs>
          <w:tab w:val="left" w:pos="6000"/>
        </w:tabs>
        <w:spacing w:line="360" w:lineRule="auto"/>
        <w:rPr>
          <w:rFonts w:ascii="宋体" w:hAnsi="宋体"/>
          <w:sz w:val="24"/>
        </w:rPr>
      </w:pPr>
      <w:r>
        <w:rPr>
          <w:rFonts w:hint="eastAsia" w:ascii="宋体" w:hAnsi="宋体"/>
          <w:sz w:val="24"/>
        </w:rPr>
        <w:t>4.3 特种设备的安装、维修、改造</w:t>
      </w:r>
    </w:p>
    <w:p>
      <w:pPr>
        <w:tabs>
          <w:tab w:val="left" w:pos="6000"/>
        </w:tabs>
        <w:spacing w:line="360" w:lineRule="auto"/>
        <w:rPr>
          <w:rFonts w:ascii="宋体" w:hAnsi="宋体"/>
          <w:sz w:val="24"/>
        </w:rPr>
      </w:pPr>
      <w:r>
        <w:rPr>
          <w:rFonts w:hint="eastAsia" w:ascii="宋体" w:hAnsi="宋体"/>
          <w:sz w:val="24"/>
        </w:rPr>
        <w:t>4.3.1 特种设备的安装、改造、维修，依照《特种设备安全监察条例》，必须由取得国务院特种设备安全监督管理部门许可资质的单位进行；</w:t>
      </w:r>
    </w:p>
    <w:p>
      <w:pPr>
        <w:tabs>
          <w:tab w:val="left" w:pos="6000"/>
        </w:tabs>
        <w:spacing w:line="360" w:lineRule="auto"/>
        <w:rPr>
          <w:rFonts w:ascii="宋体" w:hAnsi="宋体"/>
          <w:sz w:val="24"/>
        </w:rPr>
      </w:pPr>
      <w:r>
        <w:rPr>
          <w:rFonts w:hint="eastAsia" w:ascii="宋体" w:hAnsi="宋体"/>
          <w:sz w:val="24"/>
        </w:rPr>
        <w:t>4.3.2</w:t>
      </w:r>
      <w:r>
        <w:rPr>
          <w:rFonts w:ascii="宋体" w:hAnsi="宋体"/>
          <w:sz w:val="24"/>
        </w:rPr>
        <w:t>安装、大修、改造特种设备前，使用单位必须持有关资料，到所在区的地、市级以上特种设备安全监察机构备案</w:t>
      </w:r>
      <w:r>
        <w:rPr>
          <w:rFonts w:hint="eastAsia" w:ascii="宋体" w:hAnsi="宋体"/>
          <w:sz w:val="24"/>
        </w:rPr>
        <w:t>，任何部门不得擅自安装未经批准的特种设备。</w:t>
      </w:r>
      <w:r>
        <w:rPr>
          <w:rFonts w:ascii="宋体" w:hAnsi="宋体"/>
          <w:sz w:val="24"/>
        </w:rPr>
        <w:t>备案时，使用单位需持以下资料： 　　</w:t>
      </w:r>
    </w:p>
    <w:p>
      <w:pPr>
        <w:tabs>
          <w:tab w:val="left" w:pos="6000"/>
        </w:tabs>
        <w:spacing w:line="360" w:lineRule="auto"/>
        <w:rPr>
          <w:rFonts w:ascii="宋体" w:hAnsi="宋体"/>
          <w:sz w:val="24"/>
        </w:rPr>
      </w:pPr>
      <w:r>
        <w:rPr>
          <w:rFonts w:hint="eastAsia" w:ascii="宋体" w:hAnsi="宋体"/>
          <w:sz w:val="24"/>
        </w:rPr>
        <w:t>4.3.2.1</w:t>
      </w:r>
      <w:r>
        <w:rPr>
          <w:rFonts w:ascii="宋体" w:hAnsi="宋体"/>
          <w:sz w:val="24"/>
        </w:rPr>
        <w:t>中文使用说明书、产品合格证</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4.3.2.2</w:t>
      </w:r>
      <w:r>
        <w:rPr>
          <w:rFonts w:ascii="宋体" w:hAnsi="宋体"/>
          <w:sz w:val="24"/>
        </w:rPr>
        <w:t>安装、大修、改造特种设备的施工项目合同；</w:t>
      </w:r>
    </w:p>
    <w:p>
      <w:pPr>
        <w:tabs>
          <w:tab w:val="left" w:pos="6000"/>
        </w:tabs>
        <w:spacing w:line="360" w:lineRule="auto"/>
        <w:rPr>
          <w:rFonts w:ascii="宋体" w:hAnsi="宋体"/>
          <w:sz w:val="24"/>
        </w:rPr>
      </w:pPr>
      <w:r>
        <w:rPr>
          <w:rFonts w:hint="eastAsia" w:ascii="宋体" w:hAnsi="宋体"/>
          <w:sz w:val="24"/>
        </w:rPr>
        <w:t>4.3.2.3</w:t>
      </w:r>
      <w:r>
        <w:rPr>
          <w:rFonts w:ascii="宋体" w:hAnsi="宋体"/>
          <w:sz w:val="24"/>
        </w:rPr>
        <w:t>项目施工单位的《特种设备安装改造维修保养资格证》；</w:t>
      </w:r>
    </w:p>
    <w:p>
      <w:pPr>
        <w:tabs>
          <w:tab w:val="left" w:pos="6000"/>
        </w:tabs>
        <w:spacing w:line="360" w:lineRule="auto"/>
        <w:rPr>
          <w:rFonts w:ascii="宋体" w:hAnsi="宋体"/>
          <w:sz w:val="24"/>
        </w:rPr>
      </w:pPr>
      <w:r>
        <w:rPr>
          <w:rFonts w:hint="eastAsia" w:ascii="宋体" w:hAnsi="宋体"/>
          <w:sz w:val="24"/>
        </w:rPr>
        <w:t>4.3.2.4</w:t>
      </w:r>
      <w:r>
        <w:rPr>
          <w:rFonts w:ascii="宋体" w:hAnsi="宋体"/>
          <w:sz w:val="24"/>
        </w:rPr>
        <w:t>项目施工方案及其安全防护措施；</w:t>
      </w:r>
    </w:p>
    <w:p>
      <w:pPr>
        <w:tabs>
          <w:tab w:val="left" w:pos="6000"/>
        </w:tabs>
        <w:spacing w:line="360" w:lineRule="auto"/>
        <w:rPr>
          <w:rFonts w:ascii="宋体" w:hAnsi="宋体"/>
          <w:sz w:val="24"/>
        </w:rPr>
      </w:pPr>
      <w:r>
        <w:rPr>
          <w:rFonts w:hint="eastAsia" w:ascii="宋体" w:hAnsi="宋体"/>
          <w:sz w:val="24"/>
        </w:rPr>
        <w:t>4.3.2.5</w:t>
      </w:r>
      <w:r>
        <w:rPr>
          <w:rFonts w:ascii="宋体" w:hAnsi="宋体"/>
          <w:sz w:val="24"/>
        </w:rPr>
        <w:t>使用单位和安装、大修、改造项目承担者的名称、地址、邮政编码、法定代表人与负责人的联系电话等通讯资料。</w:t>
      </w:r>
    </w:p>
    <w:p>
      <w:pPr>
        <w:tabs>
          <w:tab w:val="left" w:pos="6000"/>
        </w:tabs>
        <w:spacing w:line="360" w:lineRule="auto"/>
        <w:rPr>
          <w:rFonts w:ascii="宋体" w:hAnsi="宋体"/>
          <w:sz w:val="24"/>
        </w:rPr>
      </w:pPr>
      <w:r>
        <w:rPr>
          <w:rFonts w:hint="eastAsia" w:ascii="宋体" w:hAnsi="宋体"/>
          <w:sz w:val="24"/>
        </w:rPr>
        <w:t>4.3.3 在安装新购置锅炉、电梯、起重机械、压力容器、压力管道等特种设备之前，应当先将承包商的安全资质证书、安全施工方案与安全保证体系（含施工安全负责人、质量部经理、特种设备作业人员名单及相应证书复印件）、产品质量合格证明与监督检验证明等有关资料，向设备部及质量部备案，同时书面报告特种设备安全监督管理部门，经确认由使用单位与承包商签署安全责任书后，方可施工；</w:t>
      </w:r>
    </w:p>
    <w:p>
      <w:pPr>
        <w:tabs>
          <w:tab w:val="left" w:pos="6000"/>
        </w:tabs>
        <w:spacing w:line="360" w:lineRule="auto"/>
        <w:rPr>
          <w:rFonts w:ascii="宋体" w:hAnsi="宋体"/>
          <w:sz w:val="24"/>
        </w:rPr>
      </w:pPr>
      <w:r>
        <w:rPr>
          <w:rFonts w:hint="eastAsia" w:ascii="宋体" w:hAnsi="宋体"/>
          <w:sz w:val="24"/>
        </w:rPr>
        <w:t>4.3.4安装结束后，承包商应按照安全技术规范的要求，对特种设备进行校验和调试，并且出具自检报告。后由承包商向具有特种设备检测检验资格的机构申请检验；</w:t>
      </w:r>
    </w:p>
    <w:p>
      <w:pPr>
        <w:tabs>
          <w:tab w:val="left" w:pos="6000"/>
        </w:tabs>
        <w:spacing w:line="360" w:lineRule="auto"/>
        <w:rPr>
          <w:rFonts w:ascii="宋体" w:hAnsi="宋体"/>
          <w:sz w:val="24"/>
        </w:rPr>
      </w:pPr>
      <w:r>
        <w:rPr>
          <w:rFonts w:hint="eastAsia" w:ascii="宋体" w:hAnsi="宋体"/>
          <w:sz w:val="24"/>
        </w:rPr>
        <w:t>4.3.5检验合格后，对特种设备进行注册登记。公司在30日内，设备部负责向特种设备安全监督管理部门登记注册。登记标志以及检验合格标志应当置于或者附着于该特种设备的显著位置，方可以投入正式使用；</w:t>
      </w:r>
      <w:r>
        <w:rPr>
          <w:rFonts w:ascii="宋体" w:hAnsi="宋体"/>
          <w:sz w:val="24"/>
        </w:rPr>
        <w:t>办理注册登记时，应当提供以下资料： 　　</w:t>
      </w:r>
    </w:p>
    <w:p>
      <w:pPr>
        <w:tabs>
          <w:tab w:val="left" w:pos="6000"/>
        </w:tabs>
        <w:spacing w:line="360" w:lineRule="auto"/>
        <w:rPr>
          <w:rFonts w:ascii="宋体" w:hAnsi="宋体"/>
          <w:sz w:val="24"/>
        </w:rPr>
      </w:pPr>
      <w:r>
        <w:rPr>
          <w:rFonts w:hint="eastAsia" w:ascii="宋体" w:hAnsi="宋体"/>
          <w:sz w:val="24"/>
        </w:rPr>
        <w:t>4.3.5.1</w:t>
      </w:r>
      <w:r>
        <w:rPr>
          <w:rFonts w:ascii="宋体" w:hAnsi="宋体"/>
          <w:sz w:val="24"/>
        </w:rPr>
        <w:t>《特种设备注册登记</w:t>
      </w:r>
      <w:r>
        <w:rPr>
          <w:rFonts w:hint="eastAsia" w:ascii="宋体" w:hAnsi="宋体"/>
          <w:sz w:val="24"/>
        </w:rPr>
        <w:t>表</w:t>
      </w:r>
      <w:r>
        <w:rPr>
          <w:rFonts w:ascii="宋体" w:hAnsi="宋体"/>
          <w:sz w:val="24"/>
        </w:rPr>
        <w:t>》（每台2份）； 　　</w:t>
      </w:r>
    </w:p>
    <w:p>
      <w:pPr>
        <w:tabs>
          <w:tab w:val="left" w:pos="6000"/>
        </w:tabs>
        <w:spacing w:line="360" w:lineRule="auto"/>
        <w:rPr>
          <w:rFonts w:ascii="宋体" w:hAnsi="宋体"/>
          <w:sz w:val="24"/>
        </w:rPr>
      </w:pPr>
      <w:r>
        <w:rPr>
          <w:rFonts w:hint="eastAsia" w:ascii="宋体" w:hAnsi="宋体"/>
          <w:sz w:val="24"/>
        </w:rPr>
        <w:t>4.3.5.2</w:t>
      </w:r>
      <w:r>
        <w:rPr>
          <w:rFonts w:ascii="宋体" w:hAnsi="宋体"/>
          <w:sz w:val="24"/>
        </w:rPr>
        <w:t>验收检验报告和《安全检验合格》标志； 　　</w:t>
      </w:r>
    </w:p>
    <w:p>
      <w:pPr>
        <w:tabs>
          <w:tab w:val="left" w:pos="6000"/>
        </w:tabs>
        <w:spacing w:line="360" w:lineRule="auto"/>
        <w:rPr>
          <w:rFonts w:ascii="宋体" w:hAnsi="宋体"/>
          <w:sz w:val="24"/>
        </w:rPr>
      </w:pPr>
      <w:r>
        <w:rPr>
          <w:rFonts w:hint="eastAsia" w:ascii="宋体" w:hAnsi="宋体"/>
          <w:sz w:val="24"/>
        </w:rPr>
        <w:t>4.3.5.3</w:t>
      </w:r>
      <w:r>
        <w:rPr>
          <w:rFonts w:ascii="宋体" w:hAnsi="宋体"/>
          <w:sz w:val="24"/>
        </w:rPr>
        <w:t>操作人员的《特种设备作业人员资格证》； 　　</w:t>
      </w:r>
    </w:p>
    <w:p>
      <w:pPr>
        <w:tabs>
          <w:tab w:val="left" w:pos="6000"/>
        </w:tabs>
        <w:spacing w:line="360" w:lineRule="auto"/>
        <w:rPr>
          <w:rFonts w:ascii="宋体" w:hAnsi="宋体"/>
          <w:sz w:val="24"/>
        </w:rPr>
      </w:pPr>
      <w:r>
        <w:rPr>
          <w:rFonts w:hint="eastAsia" w:ascii="宋体" w:hAnsi="宋体"/>
          <w:sz w:val="24"/>
        </w:rPr>
        <w:t>4.3.5.4</w:t>
      </w:r>
      <w:r>
        <w:rPr>
          <w:rFonts w:ascii="宋体" w:hAnsi="宋体"/>
          <w:sz w:val="24"/>
        </w:rPr>
        <w:t>与维修保养单位签订的维修保养合同，或者是</w:t>
      </w:r>
      <w:r>
        <w:rPr>
          <w:rFonts w:hint="eastAsia" w:ascii="宋体" w:hAnsi="宋体"/>
          <w:sz w:val="24"/>
        </w:rPr>
        <w:t>承包商</w:t>
      </w:r>
      <w:r>
        <w:rPr>
          <w:rFonts w:ascii="宋体" w:hAnsi="宋体"/>
          <w:sz w:val="24"/>
        </w:rPr>
        <w:t>对新增特种设备提供免费维修保养的证明文件，或者与本单位取得特种设备维修保养资格的人员签订的维修保养责任书； 　　</w:t>
      </w:r>
    </w:p>
    <w:p>
      <w:pPr>
        <w:tabs>
          <w:tab w:val="left" w:pos="6000"/>
        </w:tabs>
        <w:spacing w:line="360" w:lineRule="auto"/>
        <w:rPr>
          <w:rFonts w:ascii="宋体" w:hAnsi="宋体"/>
          <w:sz w:val="24"/>
        </w:rPr>
      </w:pPr>
      <w:r>
        <w:rPr>
          <w:rFonts w:hint="eastAsia" w:ascii="宋体" w:hAnsi="宋体"/>
          <w:sz w:val="24"/>
        </w:rPr>
        <w:t>4.3.5.5</w:t>
      </w:r>
      <w:r>
        <w:rPr>
          <w:rFonts w:ascii="宋体" w:hAnsi="宋体"/>
          <w:sz w:val="24"/>
        </w:rPr>
        <w:t>维修保养单位的《特种设备安装改造维修保养资格证》，或者本单位维修保养人员的《特种设备作业人员资格证》； 　　</w:t>
      </w:r>
    </w:p>
    <w:p>
      <w:pPr>
        <w:tabs>
          <w:tab w:val="left" w:pos="6000"/>
        </w:tabs>
        <w:spacing w:line="360" w:lineRule="auto"/>
        <w:rPr>
          <w:rFonts w:ascii="宋体" w:hAnsi="宋体"/>
          <w:sz w:val="24"/>
        </w:rPr>
      </w:pPr>
      <w:r>
        <w:rPr>
          <w:rFonts w:hint="eastAsia" w:ascii="宋体" w:hAnsi="宋体"/>
          <w:sz w:val="24"/>
        </w:rPr>
        <w:t>4.3.5.6</w:t>
      </w:r>
      <w:r>
        <w:rPr>
          <w:rFonts w:ascii="宋体" w:hAnsi="宋体"/>
          <w:sz w:val="24"/>
        </w:rPr>
        <w:t>使用和运营的安全管理制度。当由</w:t>
      </w:r>
      <w:r>
        <w:rPr>
          <w:rFonts w:hint="eastAsia" w:ascii="宋体" w:hAnsi="宋体"/>
          <w:sz w:val="24"/>
        </w:rPr>
        <w:t>供应商</w:t>
      </w:r>
      <w:r>
        <w:rPr>
          <w:rFonts w:ascii="宋体" w:hAnsi="宋体"/>
          <w:sz w:val="24"/>
        </w:rPr>
        <w:t>提供免费维修保养期限达到时，必须向注册登记机构补报规定的维修保养合同或者维修保养责任书。</w:t>
      </w:r>
    </w:p>
    <w:p>
      <w:pPr>
        <w:tabs>
          <w:tab w:val="left" w:pos="6000"/>
        </w:tabs>
        <w:spacing w:line="360" w:lineRule="auto"/>
        <w:rPr>
          <w:rFonts w:ascii="宋体" w:hAnsi="宋体"/>
          <w:sz w:val="24"/>
        </w:rPr>
      </w:pPr>
      <w:r>
        <w:rPr>
          <w:rFonts w:hint="eastAsia" w:ascii="宋体" w:hAnsi="宋体"/>
          <w:sz w:val="24"/>
        </w:rPr>
        <w:t>4.3.6特种设备的维修、维护保养，在签订合同前，应先将维修、维护保养承包商资质证书、维修、维护保养合同文本内容、维修人员的资质证书等材料报公司设备部和EHS审查；</w:t>
      </w:r>
    </w:p>
    <w:p>
      <w:pPr>
        <w:tabs>
          <w:tab w:val="left" w:pos="6000"/>
        </w:tabs>
        <w:spacing w:line="360" w:lineRule="auto"/>
        <w:rPr>
          <w:rFonts w:ascii="宋体" w:hAnsi="宋体"/>
          <w:sz w:val="24"/>
        </w:rPr>
      </w:pPr>
      <w:r>
        <w:rPr>
          <w:rFonts w:hint="eastAsia" w:ascii="宋体" w:hAnsi="宋体"/>
          <w:sz w:val="24"/>
        </w:rPr>
        <w:t>4.3.7 改造压力容器等特种设备，设备部应按照安装特种设备向特种设备安全监督管理部门审查报批、持证施工、检测验收、建立档案等进行；手续没有完备，禁止擅自改造特种设备；</w:t>
      </w:r>
    </w:p>
    <w:p>
      <w:pPr>
        <w:tabs>
          <w:tab w:val="left" w:pos="6000"/>
        </w:tabs>
        <w:spacing w:line="360" w:lineRule="auto"/>
        <w:rPr>
          <w:rFonts w:ascii="宋体" w:hAnsi="宋体"/>
          <w:sz w:val="24"/>
        </w:rPr>
      </w:pPr>
      <w:r>
        <w:rPr>
          <w:rFonts w:hint="eastAsia" w:ascii="宋体" w:hAnsi="宋体"/>
          <w:sz w:val="24"/>
        </w:rPr>
        <w:t>4.3.8 特种设备安装、改造、维修，竣工后经检验合格，负责该项目施工的承包商，必须在30日内，将有关技术文件、资料移交设备部，设备部应当将原始资料及特种设备监督检验机构出具的检验报告等，存入该特种设备的安全技术档案。</w:t>
      </w:r>
    </w:p>
    <w:p>
      <w:pPr>
        <w:tabs>
          <w:tab w:val="left" w:pos="6000"/>
        </w:tabs>
        <w:spacing w:line="360" w:lineRule="auto"/>
        <w:rPr>
          <w:rFonts w:ascii="宋体" w:hAnsi="宋体"/>
          <w:sz w:val="24"/>
        </w:rPr>
      </w:pPr>
      <w:r>
        <w:rPr>
          <w:rFonts w:hint="eastAsia" w:ascii="宋体" w:hAnsi="宋体"/>
          <w:sz w:val="24"/>
        </w:rPr>
        <w:t>4.4 特种设备的使用及管理</w:t>
      </w:r>
    </w:p>
    <w:p>
      <w:pPr>
        <w:tabs>
          <w:tab w:val="left" w:pos="6000"/>
        </w:tabs>
        <w:spacing w:line="360" w:lineRule="auto"/>
        <w:rPr>
          <w:rFonts w:ascii="宋体" w:hAnsi="宋体"/>
          <w:sz w:val="24"/>
        </w:rPr>
      </w:pPr>
      <w:r>
        <w:rPr>
          <w:rFonts w:hint="eastAsia" w:ascii="宋体" w:hAnsi="宋体"/>
          <w:sz w:val="24"/>
        </w:rPr>
        <w:t>4.4.1 使用部门负责人对本部门特种设备的安全全面负责；</w:t>
      </w:r>
    </w:p>
    <w:p>
      <w:pPr>
        <w:tabs>
          <w:tab w:val="left" w:pos="6000"/>
        </w:tabs>
        <w:spacing w:line="360" w:lineRule="auto"/>
        <w:rPr>
          <w:rFonts w:ascii="宋体" w:hAnsi="宋体"/>
          <w:sz w:val="24"/>
        </w:rPr>
      </w:pPr>
      <w:r>
        <w:rPr>
          <w:rFonts w:hint="eastAsia" w:ascii="宋体" w:hAnsi="宋体"/>
          <w:sz w:val="24"/>
        </w:rPr>
        <w:t>4.4.2 特种设备使用部门应当严格执行管理规程和有关安全生产的法律、行政法规的规定，严格执行以岗位责任制为核心，包括安全技术档案管理、安全操作常规检查、维护保养、定期检验，特种设备的事故应急措施等特种设备安全使用和运营的管理制度，保证特种设备的安全使用；</w:t>
      </w:r>
    </w:p>
    <w:p>
      <w:pPr>
        <w:tabs>
          <w:tab w:val="left" w:pos="6000"/>
        </w:tabs>
        <w:spacing w:line="360" w:lineRule="auto"/>
        <w:rPr>
          <w:rFonts w:ascii="宋体" w:hAnsi="宋体"/>
          <w:sz w:val="24"/>
        </w:rPr>
      </w:pPr>
      <w:r>
        <w:rPr>
          <w:rFonts w:hint="eastAsia" w:ascii="宋体" w:hAnsi="宋体"/>
          <w:sz w:val="24"/>
        </w:rPr>
        <w:t>4.4.3严禁安排无证人员操作特种设备，杜绝违章指挥和违章操作现象。特种设备操作人员在作业过程中发现设备事故隐患或者其他不安全因素，应当立即向设备部报告，严禁设备在故障状态下运行；</w:t>
      </w:r>
    </w:p>
    <w:p>
      <w:pPr>
        <w:tabs>
          <w:tab w:val="left" w:pos="6000"/>
        </w:tabs>
        <w:spacing w:line="360" w:lineRule="auto"/>
        <w:rPr>
          <w:rFonts w:ascii="宋体" w:hAnsi="宋体"/>
          <w:sz w:val="24"/>
        </w:rPr>
      </w:pPr>
      <w:r>
        <w:rPr>
          <w:rFonts w:hint="eastAsia" w:ascii="宋体" w:hAnsi="宋体"/>
          <w:sz w:val="24"/>
        </w:rPr>
        <w:t>4.4.4设备运行前，做好各项运行前的检查工作，发现异常应及时处理，禁止不经检查强行运行设备，设备运行时，按规定进行现场监视或巡视，并认真填写运行记录；</w:t>
      </w:r>
    </w:p>
    <w:p>
      <w:pPr>
        <w:tabs>
          <w:tab w:val="left" w:pos="6000"/>
        </w:tabs>
        <w:spacing w:line="360" w:lineRule="auto"/>
        <w:rPr>
          <w:rFonts w:ascii="宋体" w:hAnsi="宋体"/>
          <w:sz w:val="24"/>
        </w:rPr>
      </w:pPr>
      <w:r>
        <w:rPr>
          <w:rFonts w:hint="eastAsia" w:ascii="宋体" w:hAnsi="宋体"/>
          <w:sz w:val="24"/>
        </w:rPr>
        <w:t>4.4.5各使用部门应加强特种设备的维护保养工作，设备部对特种设备的安全附件、安全保护装置、测量调控装置及相关仪器仪表进行定期检修，填写检修记录；</w:t>
      </w:r>
    </w:p>
    <w:p>
      <w:pPr>
        <w:tabs>
          <w:tab w:val="left" w:pos="6000"/>
        </w:tabs>
        <w:spacing w:line="360" w:lineRule="auto"/>
        <w:rPr>
          <w:rFonts w:ascii="宋体" w:hAnsi="宋体"/>
          <w:sz w:val="24"/>
        </w:rPr>
      </w:pPr>
      <w:r>
        <w:rPr>
          <w:rFonts w:hint="eastAsia" w:ascii="宋体" w:hAnsi="宋体"/>
          <w:sz w:val="24"/>
        </w:rPr>
        <w:t>4.4.6 公司设备部应当建立特种设备安全技术档案，安全技术档案包括以下内容：</w:t>
      </w:r>
    </w:p>
    <w:p>
      <w:pPr>
        <w:tabs>
          <w:tab w:val="left" w:pos="6000"/>
        </w:tabs>
        <w:spacing w:line="360" w:lineRule="auto"/>
        <w:rPr>
          <w:rFonts w:ascii="宋体" w:hAnsi="宋体"/>
          <w:sz w:val="24"/>
        </w:rPr>
      </w:pPr>
      <w:r>
        <w:rPr>
          <w:rFonts w:hint="eastAsia" w:ascii="宋体" w:hAnsi="宋体"/>
          <w:sz w:val="24"/>
        </w:rPr>
        <w:t>4.4.6.1</w:t>
      </w:r>
      <w:r>
        <w:rPr>
          <w:rFonts w:ascii="宋体" w:hAnsi="宋体"/>
          <w:sz w:val="24"/>
        </w:rPr>
        <w:t xml:space="preserve">特种设备的设计文件、制造单位、产品质量合格证明、使用维护说明等文件以及安装技术文件和资料； </w:t>
      </w:r>
    </w:p>
    <w:p>
      <w:pPr>
        <w:tabs>
          <w:tab w:val="left" w:pos="6000"/>
        </w:tabs>
        <w:spacing w:line="360" w:lineRule="auto"/>
        <w:rPr>
          <w:rFonts w:ascii="宋体" w:hAnsi="宋体"/>
          <w:sz w:val="24"/>
        </w:rPr>
      </w:pPr>
      <w:r>
        <w:rPr>
          <w:rFonts w:hint="eastAsia" w:ascii="宋体" w:hAnsi="宋体"/>
          <w:sz w:val="24"/>
        </w:rPr>
        <w:t>4.4.6.2</w:t>
      </w:r>
      <w:r>
        <w:rPr>
          <w:rFonts w:ascii="宋体" w:hAnsi="宋体"/>
          <w:sz w:val="24"/>
        </w:rPr>
        <w:t>运行使用、维修保养和常规检查的记录；</w:t>
      </w:r>
    </w:p>
    <w:p>
      <w:pPr>
        <w:tabs>
          <w:tab w:val="left" w:pos="6000"/>
        </w:tabs>
        <w:spacing w:line="360" w:lineRule="auto"/>
        <w:rPr>
          <w:rFonts w:ascii="宋体" w:hAnsi="宋体"/>
          <w:sz w:val="24"/>
        </w:rPr>
      </w:pPr>
      <w:r>
        <w:rPr>
          <w:rFonts w:hint="eastAsia" w:ascii="宋体" w:hAnsi="宋体"/>
          <w:sz w:val="24"/>
        </w:rPr>
        <w:t>4.4.6.3</w:t>
      </w:r>
      <w:r>
        <w:rPr>
          <w:rFonts w:ascii="宋体" w:hAnsi="宋体"/>
          <w:sz w:val="24"/>
        </w:rPr>
        <w:t>验收检验报告与定期检验报告；</w:t>
      </w:r>
    </w:p>
    <w:p>
      <w:pPr>
        <w:tabs>
          <w:tab w:val="left" w:pos="6000"/>
        </w:tabs>
        <w:spacing w:line="360" w:lineRule="auto"/>
        <w:rPr>
          <w:rFonts w:ascii="宋体" w:hAnsi="宋体"/>
          <w:sz w:val="24"/>
        </w:rPr>
      </w:pPr>
      <w:r>
        <w:rPr>
          <w:rFonts w:hint="eastAsia" w:ascii="宋体" w:hAnsi="宋体"/>
          <w:sz w:val="24"/>
        </w:rPr>
        <w:t>4.4.6.4</w:t>
      </w:r>
      <w:r>
        <w:rPr>
          <w:rFonts w:ascii="宋体" w:hAnsi="宋体"/>
          <w:sz w:val="24"/>
        </w:rPr>
        <w:t xml:space="preserve">特种设备及其安全附件、安全保护装置、测量调控装置及有关附属仪器仪表的日常维护保养记录； </w:t>
      </w:r>
    </w:p>
    <w:p>
      <w:pPr>
        <w:tabs>
          <w:tab w:val="left" w:pos="6000"/>
        </w:tabs>
        <w:spacing w:line="360" w:lineRule="auto"/>
        <w:rPr>
          <w:rFonts w:ascii="宋体" w:hAnsi="宋体"/>
          <w:sz w:val="24"/>
        </w:rPr>
      </w:pPr>
      <w:r>
        <w:rPr>
          <w:rFonts w:hint="eastAsia" w:ascii="宋体" w:hAnsi="宋体"/>
          <w:sz w:val="24"/>
        </w:rPr>
        <w:t>4.4.6.5</w:t>
      </w:r>
      <w:r>
        <w:rPr>
          <w:rFonts w:ascii="宋体" w:hAnsi="宋体"/>
          <w:sz w:val="24"/>
        </w:rPr>
        <w:t>特种设备运行故障和事故记录</w:t>
      </w:r>
      <w:r>
        <w:rPr>
          <w:rFonts w:hint="eastAsia" w:ascii="宋体" w:hAnsi="宋体"/>
          <w:sz w:val="24"/>
        </w:rPr>
        <w:t>等。</w:t>
      </w:r>
    </w:p>
    <w:p>
      <w:pPr>
        <w:tabs>
          <w:tab w:val="left" w:pos="6000"/>
        </w:tabs>
        <w:spacing w:line="360" w:lineRule="auto"/>
        <w:rPr>
          <w:rFonts w:ascii="宋体" w:hAnsi="宋体"/>
          <w:sz w:val="24"/>
        </w:rPr>
      </w:pPr>
      <w:r>
        <w:rPr>
          <w:rFonts w:hint="eastAsia" w:ascii="宋体" w:hAnsi="宋体"/>
          <w:sz w:val="24"/>
        </w:rPr>
        <w:t>4.4.7 设备部负责对公司的特种设备进行登记并及时更新，建立公司《特种设备管理台帐》，应当严格按照特种设备安全检验周期进行检验，并保存检验记录。安全性能年检的周期按有关规定执行：锅炉一年；叉车等限于公司内使用的机动车辆一年；压力容器根据特种设备管理机构核定的安全状况分别制定年限；压力管道、各类气瓶应按相应的安全监察规程要求的定期检验周期执行，特种设备必须严格按照检验周期进行检验；</w:t>
      </w:r>
    </w:p>
    <w:p>
      <w:pPr>
        <w:tabs>
          <w:tab w:val="left" w:pos="6000"/>
        </w:tabs>
        <w:spacing w:line="360" w:lineRule="auto"/>
        <w:rPr>
          <w:rFonts w:ascii="宋体" w:hAnsi="宋体"/>
          <w:sz w:val="24"/>
        </w:rPr>
      </w:pPr>
      <w:r>
        <w:rPr>
          <w:rFonts w:hint="eastAsia" w:ascii="宋体" w:hAnsi="宋体"/>
          <w:sz w:val="24"/>
        </w:rPr>
        <w:t>4.4.8 质量部门对公司《特种设备管理台帐》进行管理，发现即将到期的特种设备，提醒设备部按有关规定进行检验，不得拖延。超过检验周期未检验的设备，不得使用；</w:t>
      </w:r>
    </w:p>
    <w:p>
      <w:pPr>
        <w:tabs>
          <w:tab w:val="left" w:pos="6000"/>
        </w:tabs>
        <w:spacing w:line="360" w:lineRule="auto"/>
        <w:rPr>
          <w:rFonts w:ascii="宋体" w:hAnsi="宋体"/>
          <w:sz w:val="24"/>
        </w:rPr>
      </w:pPr>
      <w:r>
        <w:rPr>
          <w:rFonts w:hint="eastAsia" w:ascii="宋体" w:hAnsi="宋体"/>
          <w:sz w:val="24"/>
        </w:rPr>
        <w:t>4.4.9 特种设备停止使用时间超过6个月，使用部门应及时向设备部和EHS书面报告，并落实相应的安全措施；再次启用前，使用部门必须申请安全检验，经复查合格，才能重新投入使用；</w:t>
      </w:r>
    </w:p>
    <w:p>
      <w:pPr>
        <w:tabs>
          <w:tab w:val="left" w:pos="6000"/>
        </w:tabs>
        <w:spacing w:line="360" w:lineRule="auto"/>
        <w:rPr>
          <w:rFonts w:ascii="宋体" w:hAnsi="宋体"/>
          <w:sz w:val="24"/>
        </w:rPr>
      </w:pPr>
      <w:r>
        <w:rPr>
          <w:rFonts w:hint="eastAsia" w:ascii="宋体" w:hAnsi="宋体"/>
          <w:sz w:val="24"/>
        </w:rPr>
        <w:t xml:space="preserve">4.4.10 </w:t>
      </w:r>
      <w:r>
        <w:rPr>
          <w:rFonts w:ascii="宋体" w:hAnsi="宋体"/>
          <w:sz w:val="24"/>
        </w:rPr>
        <w:t>特种设备存在严重事故隐患，无改造、维修价值，或者超过安全技术规范规定使用年限，</w:t>
      </w:r>
      <w:r>
        <w:rPr>
          <w:rFonts w:hint="eastAsia" w:ascii="宋体" w:hAnsi="宋体"/>
          <w:sz w:val="24"/>
        </w:rPr>
        <w:t>设备部</w:t>
      </w:r>
      <w:r>
        <w:rPr>
          <w:rFonts w:ascii="宋体" w:hAnsi="宋体"/>
          <w:sz w:val="24"/>
        </w:rPr>
        <w:t>应当及时</w:t>
      </w:r>
      <w:r>
        <w:rPr>
          <w:rFonts w:hint="eastAsia" w:ascii="宋体" w:hAnsi="宋体"/>
          <w:sz w:val="24"/>
        </w:rPr>
        <w:t>申请</w:t>
      </w:r>
      <w:r>
        <w:rPr>
          <w:rFonts w:ascii="宋体" w:hAnsi="宋体"/>
          <w:sz w:val="24"/>
        </w:rPr>
        <w:t>予以报废，并</w:t>
      </w:r>
      <w:r>
        <w:rPr>
          <w:rFonts w:hint="eastAsia" w:ascii="宋体" w:hAnsi="宋体"/>
          <w:sz w:val="24"/>
        </w:rPr>
        <w:t>且</w:t>
      </w:r>
      <w:r>
        <w:rPr>
          <w:rFonts w:ascii="宋体" w:hAnsi="宋体"/>
          <w:sz w:val="24"/>
        </w:rPr>
        <w:t>应当向原登记的特种设备安全监督管理部门办理注销</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4.5 特种设备作业人员的管理</w:t>
      </w:r>
    </w:p>
    <w:p>
      <w:pPr>
        <w:tabs>
          <w:tab w:val="left" w:pos="6000"/>
        </w:tabs>
        <w:spacing w:line="360" w:lineRule="auto"/>
        <w:rPr>
          <w:rFonts w:ascii="宋体" w:hAnsi="宋体"/>
          <w:sz w:val="24"/>
        </w:rPr>
      </w:pPr>
      <w:r>
        <w:rPr>
          <w:rFonts w:hint="eastAsia" w:ascii="宋体" w:hAnsi="宋体"/>
          <w:sz w:val="24"/>
        </w:rPr>
        <w:t>4.5.1 电工（运行、维修）、金属焊接（切割）、</w:t>
      </w:r>
      <w:r>
        <w:rPr>
          <w:rFonts w:ascii="宋体" w:hAnsi="宋体"/>
          <w:sz w:val="24"/>
        </w:rPr>
        <w:t>压力容器、</w:t>
      </w:r>
      <w:r>
        <w:rPr>
          <w:rFonts w:hint="eastAsia" w:ascii="宋体" w:hAnsi="宋体"/>
          <w:sz w:val="24"/>
        </w:rPr>
        <w:t>电梯、起重、叉车等特种</w:t>
      </w:r>
      <w:r>
        <w:rPr>
          <w:rFonts w:ascii="宋体" w:hAnsi="宋体"/>
          <w:sz w:val="24"/>
        </w:rPr>
        <w:t>作业人员，应当按照国家规定</w:t>
      </w:r>
      <w:r>
        <w:rPr>
          <w:rFonts w:hint="eastAsia" w:ascii="宋体" w:hAnsi="宋体"/>
          <w:sz w:val="24"/>
        </w:rPr>
        <w:t>，</w:t>
      </w:r>
      <w:r>
        <w:rPr>
          <w:rFonts w:ascii="宋体" w:hAnsi="宋体"/>
          <w:sz w:val="24"/>
        </w:rPr>
        <w:t>特种</w:t>
      </w:r>
      <w:r>
        <w:rPr>
          <w:rFonts w:hint="eastAsia" w:ascii="宋体" w:hAnsi="宋体"/>
          <w:sz w:val="24"/>
        </w:rPr>
        <w:t>作业人员须</w:t>
      </w:r>
      <w:r>
        <w:rPr>
          <w:rFonts w:ascii="宋体" w:hAnsi="宋体"/>
          <w:sz w:val="24"/>
        </w:rPr>
        <w:t>经</w:t>
      </w:r>
      <w:r>
        <w:rPr>
          <w:rFonts w:hint="eastAsia" w:ascii="宋体" w:hAnsi="宋体"/>
          <w:sz w:val="24"/>
        </w:rPr>
        <w:t>专门培训机构培训</w:t>
      </w:r>
      <w:r>
        <w:rPr>
          <w:rFonts w:ascii="宋体" w:hAnsi="宋体"/>
          <w:sz w:val="24"/>
        </w:rPr>
        <w:t>考核合格，取得国家统一格式的特种作业人员证书，方可从事相应的作业工作</w:t>
      </w:r>
      <w:r>
        <w:rPr>
          <w:rFonts w:hint="eastAsia" w:ascii="宋体" w:hAnsi="宋体"/>
          <w:sz w:val="24"/>
        </w:rPr>
        <w:t>；4.5.2凡是属于特种作业工作岗位的员工，部门必须明确确定上岗岗位及职责，在入职当天必须由部门及人事部审核特种作业许可证原件，并将复印件在人事部门备案；</w:t>
      </w:r>
    </w:p>
    <w:p>
      <w:pPr>
        <w:tabs>
          <w:tab w:val="left" w:pos="6000"/>
        </w:tabs>
        <w:spacing w:line="360" w:lineRule="auto"/>
        <w:rPr>
          <w:rFonts w:ascii="宋体" w:hAnsi="宋体"/>
          <w:sz w:val="24"/>
        </w:rPr>
      </w:pPr>
      <w:r>
        <w:rPr>
          <w:rFonts w:hint="eastAsia" w:ascii="宋体" w:hAnsi="宋体"/>
          <w:sz w:val="24"/>
        </w:rPr>
        <w:t xml:space="preserve">4.5.3 </w:t>
      </w:r>
      <w:r>
        <w:rPr>
          <w:rFonts w:ascii="宋体" w:hAnsi="宋体"/>
          <w:sz w:val="24"/>
        </w:rPr>
        <w:t>特种作业人员</w:t>
      </w:r>
      <w:r>
        <w:rPr>
          <w:rFonts w:hint="eastAsia" w:ascii="宋体" w:hAnsi="宋体"/>
          <w:sz w:val="24"/>
        </w:rPr>
        <w:t>必须</w:t>
      </w:r>
      <w:r>
        <w:rPr>
          <w:rFonts w:ascii="宋体" w:hAnsi="宋体"/>
          <w:sz w:val="24"/>
        </w:rPr>
        <w:t>遵守以下规定</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4.5.3.1特种作业人员在操作期间，发现视力障碍、反应迟缓、体力不支、血压上升等身体不适的情况下，因立即停止作业，任何人不得强行命令或指挥其继续作业；</w:t>
      </w:r>
    </w:p>
    <w:p>
      <w:pPr>
        <w:tabs>
          <w:tab w:val="left" w:pos="6000"/>
        </w:tabs>
        <w:spacing w:line="360" w:lineRule="auto"/>
        <w:rPr>
          <w:rFonts w:ascii="宋体" w:hAnsi="宋体"/>
          <w:sz w:val="24"/>
        </w:rPr>
      </w:pPr>
      <w:r>
        <w:rPr>
          <w:rFonts w:hint="eastAsia" w:ascii="宋体" w:hAnsi="宋体"/>
          <w:sz w:val="24"/>
        </w:rPr>
        <w:t>4.5.3.2</w:t>
      </w:r>
      <w:r>
        <w:rPr>
          <w:rFonts w:ascii="宋体" w:hAnsi="宋体"/>
          <w:sz w:val="24"/>
        </w:rPr>
        <w:t>积极参加特种设备安全教育和安全技术培训；</w:t>
      </w:r>
    </w:p>
    <w:p>
      <w:pPr>
        <w:tabs>
          <w:tab w:val="left" w:pos="6000"/>
        </w:tabs>
        <w:spacing w:line="360" w:lineRule="auto"/>
        <w:rPr>
          <w:rFonts w:ascii="宋体" w:hAnsi="宋体"/>
          <w:sz w:val="24"/>
        </w:rPr>
      </w:pPr>
      <w:r>
        <w:rPr>
          <w:rFonts w:hint="eastAsia" w:ascii="宋体" w:hAnsi="宋体"/>
          <w:sz w:val="24"/>
        </w:rPr>
        <w:t>4.5.3.3特种作业人员因熟悉本岗位指责并</w:t>
      </w:r>
      <w:r>
        <w:rPr>
          <w:rFonts w:ascii="宋体" w:hAnsi="宋体"/>
          <w:sz w:val="24"/>
        </w:rPr>
        <w:t xml:space="preserve">严格执行特种设备操作规程和有关安全规章制度； </w:t>
      </w:r>
    </w:p>
    <w:p>
      <w:pPr>
        <w:tabs>
          <w:tab w:val="left" w:pos="6000"/>
        </w:tabs>
        <w:spacing w:line="360" w:lineRule="auto"/>
        <w:rPr>
          <w:rFonts w:ascii="宋体" w:hAnsi="宋体"/>
          <w:sz w:val="24"/>
        </w:rPr>
      </w:pPr>
      <w:r>
        <w:rPr>
          <w:rFonts w:hint="eastAsia" w:ascii="宋体" w:hAnsi="宋体"/>
          <w:sz w:val="24"/>
        </w:rPr>
        <w:t>4.5.3.4特种作业人员有权</w:t>
      </w:r>
      <w:r>
        <w:rPr>
          <w:rFonts w:ascii="宋体" w:hAnsi="宋体"/>
          <w:sz w:val="24"/>
        </w:rPr>
        <w:t xml:space="preserve">拒绝违章指挥； </w:t>
      </w:r>
    </w:p>
    <w:p>
      <w:pPr>
        <w:tabs>
          <w:tab w:val="left" w:pos="6000"/>
        </w:tabs>
        <w:spacing w:line="360" w:lineRule="auto"/>
        <w:rPr>
          <w:rFonts w:ascii="宋体" w:hAnsi="宋体"/>
          <w:sz w:val="24"/>
        </w:rPr>
      </w:pPr>
      <w:r>
        <w:rPr>
          <w:rFonts w:hint="eastAsia" w:ascii="宋体" w:hAnsi="宋体"/>
          <w:sz w:val="24"/>
        </w:rPr>
        <w:t>4.5.3.5</w:t>
      </w:r>
      <w:r>
        <w:rPr>
          <w:rFonts w:ascii="宋体" w:hAnsi="宋体"/>
          <w:sz w:val="24"/>
        </w:rPr>
        <w:t>发现事故隐患或者不安全因素应当立即向</w:t>
      </w:r>
      <w:r>
        <w:rPr>
          <w:rFonts w:hint="eastAsia" w:ascii="宋体" w:hAnsi="宋体"/>
          <w:sz w:val="24"/>
        </w:rPr>
        <w:t>部门负责人、设备部、质量部门</w:t>
      </w:r>
      <w:r>
        <w:rPr>
          <w:rFonts w:ascii="宋体" w:hAnsi="宋体"/>
          <w:sz w:val="24"/>
        </w:rPr>
        <w:t>报告；</w:t>
      </w:r>
    </w:p>
    <w:p>
      <w:pPr>
        <w:tabs>
          <w:tab w:val="left" w:pos="6000"/>
        </w:tabs>
        <w:spacing w:line="360" w:lineRule="auto"/>
        <w:rPr>
          <w:rFonts w:ascii="宋体" w:hAnsi="宋体"/>
          <w:sz w:val="24"/>
        </w:rPr>
      </w:pPr>
      <w:r>
        <w:rPr>
          <w:rFonts w:hint="eastAsia" w:ascii="宋体" w:hAnsi="宋体"/>
          <w:sz w:val="24"/>
        </w:rPr>
        <w:t>4.5.3.6特种设备安装、改造、维修或操作等作业结束后必须清理现场残留物，关闭电源，防止遗留事故隐患。</w:t>
      </w:r>
    </w:p>
    <w:p>
      <w:pPr>
        <w:tabs>
          <w:tab w:val="left" w:pos="6000"/>
        </w:tabs>
        <w:spacing w:line="360" w:lineRule="auto"/>
        <w:rPr>
          <w:rFonts w:ascii="宋体" w:hAnsi="宋体"/>
          <w:sz w:val="24"/>
        </w:rPr>
      </w:pPr>
      <w:r>
        <w:rPr>
          <w:rFonts w:hint="eastAsia" w:ascii="宋体" w:hAnsi="宋体"/>
          <w:sz w:val="24"/>
        </w:rPr>
        <w:t>4.5.4 公司安全管理员有对违章从事特种作业的进行制止和处理。</w:t>
      </w:r>
      <w:r>
        <w:rPr>
          <w:rFonts w:ascii="宋体" w:hAnsi="宋体"/>
          <w:sz w:val="24"/>
        </w:rPr>
        <w:t>情况紧急时，可以决定停止使用特种设备</w:t>
      </w:r>
      <w:r>
        <w:rPr>
          <w:rFonts w:hint="eastAsia" w:ascii="宋体" w:hAnsi="宋体"/>
          <w:sz w:val="24"/>
        </w:rPr>
        <w:t>，</w:t>
      </w:r>
      <w:r>
        <w:rPr>
          <w:rFonts w:ascii="宋体" w:hAnsi="宋体"/>
          <w:sz w:val="24"/>
        </w:rPr>
        <w:t>并</w:t>
      </w:r>
      <w:r>
        <w:rPr>
          <w:rFonts w:hint="eastAsia" w:ascii="宋体" w:hAnsi="宋体"/>
          <w:sz w:val="24"/>
        </w:rPr>
        <w:t>且立即</w:t>
      </w:r>
      <w:r>
        <w:rPr>
          <w:rFonts w:ascii="宋体" w:hAnsi="宋体"/>
          <w:sz w:val="24"/>
        </w:rPr>
        <w:t>报告</w:t>
      </w:r>
      <w:r>
        <w:rPr>
          <w:rFonts w:hint="eastAsia" w:ascii="宋体" w:hAnsi="宋体"/>
          <w:sz w:val="24"/>
        </w:rPr>
        <w:t>使用部门负责人；</w:t>
      </w:r>
    </w:p>
    <w:p>
      <w:pPr>
        <w:tabs>
          <w:tab w:val="left" w:pos="6000"/>
        </w:tabs>
        <w:spacing w:line="360" w:lineRule="auto"/>
        <w:rPr>
          <w:rFonts w:ascii="宋体" w:hAnsi="宋体"/>
          <w:sz w:val="24"/>
        </w:rPr>
      </w:pPr>
      <w:r>
        <w:rPr>
          <w:rFonts w:hint="eastAsia" w:ascii="宋体" w:hAnsi="宋体"/>
          <w:sz w:val="24"/>
        </w:rPr>
        <w:t>4.5.5 特种设备作业人员证书应当</w:t>
      </w:r>
      <w:r>
        <w:rPr>
          <w:rFonts w:ascii="宋体" w:hAnsi="宋体"/>
          <w:sz w:val="24"/>
        </w:rPr>
        <w:t>在复审期满</w:t>
      </w:r>
      <w:r>
        <w:rPr>
          <w:rFonts w:hint="eastAsia" w:ascii="宋体" w:hAnsi="宋体"/>
          <w:sz w:val="24"/>
        </w:rPr>
        <w:t>2</w:t>
      </w:r>
      <w:r>
        <w:rPr>
          <w:rFonts w:ascii="宋体" w:hAnsi="宋体"/>
          <w:sz w:val="24"/>
        </w:rPr>
        <w:t>个月前，</w:t>
      </w:r>
      <w:r>
        <w:rPr>
          <w:rFonts w:hint="eastAsia" w:ascii="宋体" w:hAnsi="宋体"/>
          <w:sz w:val="24"/>
        </w:rPr>
        <w:t>必须向部门负责人提出特种作业证复审申请，按照公司人事培训政策流程进行申请，同时</w:t>
      </w:r>
      <w:r>
        <w:rPr>
          <w:rFonts w:ascii="宋体" w:hAnsi="宋体"/>
          <w:sz w:val="24"/>
        </w:rPr>
        <w:t>向</w:t>
      </w:r>
      <w:r>
        <w:rPr>
          <w:rFonts w:hint="eastAsia" w:ascii="宋体" w:hAnsi="宋体"/>
          <w:sz w:val="24"/>
        </w:rPr>
        <w:t>政府</w:t>
      </w:r>
      <w:r>
        <w:rPr>
          <w:rFonts w:ascii="宋体" w:hAnsi="宋体"/>
          <w:sz w:val="24"/>
        </w:rPr>
        <w:t>发证部门提出复审申请</w:t>
      </w:r>
      <w:r>
        <w:rPr>
          <w:rFonts w:hint="eastAsia" w:ascii="宋体" w:hAnsi="宋体"/>
          <w:sz w:val="24"/>
        </w:rPr>
        <w:t>，经政府部门复审合格后，将复审后的特种作业证书有效日期告知人事部门备案。逾期不审的特种作业人员证书自动失效，继续从事特种设备操作或管理工作视为无证上岗，必须立即停止相应特种岗位的作业；</w:t>
      </w:r>
    </w:p>
    <w:p>
      <w:pPr>
        <w:tabs>
          <w:tab w:val="left" w:pos="6000"/>
        </w:tabs>
        <w:spacing w:line="360" w:lineRule="auto"/>
        <w:rPr>
          <w:rFonts w:ascii="宋体" w:hAnsi="宋体"/>
          <w:sz w:val="24"/>
        </w:rPr>
      </w:pPr>
      <w:r>
        <w:rPr>
          <w:rFonts w:hint="eastAsia" w:ascii="宋体" w:hAnsi="宋体"/>
          <w:sz w:val="24"/>
        </w:rPr>
        <w:t>4.5.6 离开特种设备作业操作岗位达六个月以上的特种作业人员，应当重新由政府部门进行实际操作考核，经确认合格后，方可上岗作业；</w:t>
      </w:r>
    </w:p>
    <w:p>
      <w:pPr>
        <w:tabs>
          <w:tab w:val="left" w:pos="6000"/>
        </w:tabs>
        <w:spacing w:line="360" w:lineRule="auto"/>
        <w:rPr>
          <w:rFonts w:ascii="宋体" w:hAnsi="宋体"/>
          <w:sz w:val="24"/>
        </w:rPr>
      </w:pPr>
      <w:r>
        <w:rPr>
          <w:rFonts w:hint="eastAsia" w:ascii="宋体" w:hAnsi="宋体"/>
          <w:sz w:val="24"/>
        </w:rPr>
        <w:t>4.5.7 公司质量部门保存公司特种设备作业人员名单及相应资料，并负责相应的更新；</w:t>
      </w:r>
    </w:p>
    <w:p>
      <w:pPr>
        <w:tabs>
          <w:tab w:val="left" w:pos="6000"/>
        </w:tabs>
        <w:spacing w:line="360" w:lineRule="auto"/>
        <w:rPr>
          <w:rFonts w:ascii="宋体" w:hAnsi="宋体"/>
          <w:sz w:val="24"/>
        </w:rPr>
      </w:pPr>
      <w:r>
        <w:rPr>
          <w:rFonts w:hint="eastAsia" w:ascii="宋体" w:hAnsi="宋体"/>
          <w:sz w:val="24"/>
        </w:rPr>
        <w:t>4.5.8各部门需要增加特种人员的，部门需求报EHS、人事部门。并书面报公司总经理批准后由人事部门安排培训；</w:t>
      </w:r>
    </w:p>
    <w:p>
      <w:pPr>
        <w:tabs>
          <w:tab w:val="left" w:pos="6000"/>
        </w:tabs>
        <w:spacing w:line="360" w:lineRule="auto"/>
        <w:rPr>
          <w:rFonts w:ascii="宋体" w:hAnsi="宋体"/>
          <w:sz w:val="24"/>
        </w:rPr>
      </w:pPr>
      <w:r>
        <w:rPr>
          <w:rFonts w:hint="eastAsia" w:ascii="宋体" w:hAnsi="宋体"/>
          <w:sz w:val="24"/>
        </w:rPr>
        <w:t>4.5.9特种作业人员必须保持相对稳定，如需调动岗位，应征得部门负责人同意，并报质量部门；调离本工种或者因健康原因，不能继续从事原作业的，应当及时报备质量部门备案。</w:t>
      </w:r>
    </w:p>
    <w:p>
      <w:pPr>
        <w:tabs>
          <w:tab w:val="left" w:pos="6000"/>
        </w:tabs>
        <w:spacing w:line="360" w:lineRule="auto"/>
        <w:rPr>
          <w:rFonts w:ascii="宋体" w:hAnsi="宋体"/>
          <w:sz w:val="24"/>
        </w:rPr>
      </w:pPr>
      <w:r>
        <w:rPr>
          <w:rFonts w:hint="eastAsia" w:ascii="宋体" w:hAnsi="宋体"/>
          <w:sz w:val="24"/>
        </w:rPr>
        <w:t>5 相关文件</w:t>
      </w:r>
    </w:p>
    <w:p>
      <w:pPr>
        <w:tabs>
          <w:tab w:val="left" w:pos="6000"/>
        </w:tabs>
        <w:spacing w:line="360" w:lineRule="auto"/>
        <w:rPr>
          <w:rFonts w:ascii="宋体" w:hAnsi="宋体"/>
          <w:sz w:val="24"/>
        </w:rPr>
      </w:pPr>
      <w:r>
        <w:rPr>
          <w:rFonts w:ascii="宋体" w:hAnsi="宋体"/>
          <w:sz w:val="24"/>
        </w:rPr>
        <w:t>《特种设备安全监察条例》</w:t>
      </w:r>
    </w:p>
    <w:p>
      <w:pPr>
        <w:tabs>
          <w:tab w:val="left" w:pos="6000"/>
        </w:tabs>
        <w:spacing w:line="360" w:lineRule="auto"/>
        <w:rPr>
          <w:rFonts w:ascii="宋体" w:hAnsi="宋体"/>
          <w:sz w:val="24"/>
        </w:rPr>
      </w:pPr>
      <w:r>
        <w:rPr>
          <w:rFonts w:hint="eastAsia" w:ascii="宋体" w:hAnsi="宋体"/>
          <w:sz w:val="24"/>
        </w:rPr>
        <w:t>《</w:t>
      </w:r>
      <w:r>
        <w:rPr>
          <w:rFonts w:ascii="宋体" w:hAnsi="宋体"/>
          <w:sz w:val="24"/>
        </w:rPr>
        <w:t>特种设备注册登记与使用管理规则</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6 相关记录</w:t>
      </w:r>
    </w:p>
    <w:p>
      <w:pPr>
        <w:tabs>
          <w:tab w:val="left" w:pos="6000"/>
        </w:tabs>
        <w:spacing w:line="360" w:lineRule="auto"/>
        <w:rPr>
          <w:rFonts w:ascii="宋体" w:hAnsi="宋体"/>
          <w:sz w:val="24"/>
        </w:rPr>
      </w:pPr>
      <w:r>
        <w:rPr>
          <w:rFonts w:ascii="宋体" w:hAnsi="宋体"/>
          <w:sz w:val="24"/>
        </w:rPr>
        <w:t>KC</w:t>
      </w:r>
      <w:r>
        <w:rPr>
          <w:rFonts w:hint="eastAsia" w:ascii="宋体" w:hAnsi="宋体"/>
          <w:sz w:val="24"/>
        </w:rPr>
        <w:t>N</w:t>
      </w:r>
      <w:r>
        <w:rPr>
          <w:rFonts w:ascii="宋体" w:hAnsi="宋体"/>
          <w:sz w:val="24"/>
        </w:rPr>
        <w:t>$EHS-QR-0</w:t>
      </w:r>
      <w:r>
        <w:rPr>
          <w:rFonts w:hint="eastAsia" w:ascii="宋体" w:hAnsi="宋体"/>
          <w:sz w:val="24"/>
        </w:rPr>
        <w:t>3《特种设备管理台帐表》</w:t>
      </w:r>
    </w:p>
    <w:p>
      <w:pPr>
        <w:tabs>
          <w:tab w:val="left" w:pos="6000"/>
        </w:tabs>
        <w:spacing w:line="360" w:lineRule="auto"/>
        <w:rPr>
          <w:rFonts w:ascii="宋体" w:hAnsi="宋体"/>
          <w:sz w:val="24"/>
        </w:rPr>
      </w:pPr>
      <w:r>
        <w:rPr>
          <w:rFonts w:ascii="宋体" w:hAnsi="宋体"/>
          <w:sz w:val="24"/>
        </w:rPr>
        <w:t>KCN$EHS-QR-0</w:t>
      </w:r>
      <w:r>
        <w:rPr>
          <w:rFonts w:hint="eastAsia" w:ascii="宋体" w:hAnsi="宋体"/>
          <w:sz w:val="24"/>
        </w:rPr>
        <w:t>4《特种作业人员管理清单》</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31" w:name="_Toc459189108"/>
      <w:r>
        <w:rPr>
          <w:rFonts w:hint="eastAsia" w:ascii="宋体" w:hAnsi="宋体"/>
          <w:sz w:val="28"/>
          <w:szCs w:val="28"/>
        </w:rPr>
        <w:t>危险作业安全管理制度</w:t>
      </w:r>
      <w:bookmarkEnd w:id="31"/>
    </w:p>
    <w:p>
      <w:pPr>
        <w:tabs>
          <w:tab w:val="left" w:pos="6000"/>
        </w:tabs>
        <w:spacing w:line="360" w:lineRule="auto"/>
        <w:rPr>
          <w:rFonts w:ascii="宋体" w:hAnsi="宋体"/>
          <w:sz w:val="24"/>
        </w:rPr>
      </w:pPr>
      <w:r>
        <w:rPr>
          <w:rFonts w:hint="eastAsia" w:ascii="宋体" w:hAnsi="宋体"/>
          <w:sz w:val="24"/>
        </w:rPr>
        <w:t>1 目的</w:t>
      </w:r>
    </w:p>
    <w:p>
      <w:pPr>
        <w:tabs>
          <w:tab w:val="left" w:pos="6000"/>
        </w:tabs>
        <w:spacing w:line="360" w:lineRule="auto"/>
        <w:rPr>
          <w:rFonts w:ascii="宋体" w:hAnsi="宋体"/>
          <w:sz w:val="24"/>
        </w:rPr>
      </w:pPr>
      <w:r>
        <w:rPr>
          <w:rFonts w:hint="eastAsia" w:ascii="宋体" w:hAnsi="宋体"/>
          <w:sz w:val="24"/>
        </w:rPr>
        <w:t>为全面贯彻“安全第一，预防为主、综合治理”方针，预防和减少各类事故发生，实现安全生产，特制定本程序。</w:t>
      </w:r>
    </w:p>
    <w:p>
      <w:pPr>
        <w:tabs>
          <w:tab w:val="left" w:pos="6000"/>
        </w:tabs>
        <w:spacing w:line="360" w:lineRule="auto"/>
        <w:rPr>
          <w:rFonts w:ascii="宋体" w:hAnsi="宋体"/>
          <w:sz w:val="24"/>
        </w:rPr>
      </w:pPr>
      <w:r>
        <w:rPr>
          <w:rFonts w:hint="eastAsia" w:ascii="宋体" w:hAnsi="宋体"/>
          <w:sz w:val="24"/>
        </w:rPr>
        <w:t>2 范围</w:t>
      </w:r>
      <w:r>
        <w:rPr>
          <w:rFonts w:hint="eastAsia" w:ascii="宋体" w:hAnsi="宋体"/>
          <w:sz w:val="24"/>
        </w:rPr>
        <w:tab/>
      </w:r>
    </w:p>
    <w:p>
      <w:pPr>
        <w:tabs>
          <w:tab w:val="left" w:pos="6000"/>
        </w:tabs>
        <w:spacing w:line="360" w:lineRule="auto"/>
        <w:rPr>
          <w:rFonts w:ascii="宋体" w:hAnsi="宋体"/>
          <w:sz w:val="24"/>
        </w:rPr>
      </w:pPr>
      <w:r>
        <w:rPr>
          <w:rFonts w:hint="eastAsia" w:ascii="宋体" w:hAnsi="宋体"/>
          <w:sz w:val="24"/>
        </w:rPr>
        <w:t>本文件适用于进入厂区范围内所有相关方，包括但不仅局限于：客户，分包商，供应商，来访者。</w:t>
      </w:r>
    </w:p>
    <w:p>
      <w:pPr>
        <w:tabs>
          <w:tab w:val="left" w:pos="6000"/>
        </w:tabs>
        <w:spacing w:line="360" w:lineRule="auto"/>
        <w:rPr>
          <w:rFonts w:ascii="宋体" w:hAnsi="宋体"/>
          <w:sz w:val="24"/>
        </w:rPr>
      </w:pPr>
      <w:r>
        <w:rPr>
          <w:rFonts w:hint="eastAsia" w:ascii="宋体" w:hAnsi="宋体"/>
          <w:sz w:val="24"/>
        </w:rPr>
        <w:t>3 职责</w:t>
      </w:r>
    </w:p>
    <w:p>
      <w:pPr>
        <w:tabs>
          <w:tab w:val="left" w:pos="6000"/>
        </w:tabs>
        <w:spacing w:line="360" w:lineRule="auto"/>
        <w:rPr>
          <w:rFonts w:ascii="宋体" w:hAnsi="宋体"/>
          <w:sz w:val="24"/>
        </w:rPr>
      </w:pPr>
      <w:r>
        <w:rPr>
          <w:rFonts w:hint="eastAsia" w:ascii="宋体" w:hAnsi="宋体"/>
          <w:sz w:val="24"/>
        </w:rPr>
        <w:t>3.1质量部负责危险作业安全管理制度的制定、修改、完善。。</w:t>
      </w:r>
    </w:p>
    <w:p>
      <w:pPr>
        <w:tabs>
          <w:tab w:val="left" w:pos="6000"/>
        </w:tabs>
        <w:spacing w:line="360" w:lineRule="auto"/>
        <w:rPr>
          <w:rFonts w:ascii="宋体" w:hAnsi="宋体"/>
          <w:sz w:val="24"/>
        </w:rPr>
      </w:pPr>
      <w:r>
        <w:rPr>
          <w:rFonts w:hint="eastAsia" w:ascii="宋体" w:hAnsi="宋体"/>
          <w:sz w:val="24"/>
        </w:rPr>
        <w:t>3.2 工相关部门负责依照本文件贯彻落实。</w:t>
      </w:r>
    </w:p>
    <w:p>
      <w:pPr>
        <w:tabs>
          <w:tab w:val="left" w:pos="6000"/>
        </w:tabs>
        <w:spacing w:line="360" w:lineRule="auto"/>
        <w:rPr>
          <w:rFonts w:ascii="宋体" w:hAnsi="宋体"/>
          <w:sz w:val="24"/>
        </w:rPr>
      </w:pPr>
      <w:r>
        <w:rPr>
          <w:rFonts w:hint="eastAsia" w:ascii="宋体" w:hAnsi="宋体"/>
          <w:sz w:val="24"/>
        </w:rPr>
        <w:t>4 工作程序</w:t>
      </w:r>
    </w:p>
    <w:p>
      <w:pPr>
        <w:tabs>
          <w:tab w:val="left" w:pos="6000"/>
        </w:tabs>
        <w:spacing w:line="360" w:lineRule="auto"/>
        <w:rPr>
          <w:rFonts w:ascii="宋体" w:hAnsi="宋体"/>
          <w:sz w:val="24"/>
        </w:rPr>
      </w:pPr>
      <w:r>
        <w:rPr>
          <w:rFonts w:hint="eastAsia" w:ascii="宋体" w:hAnsi="宋体"/>
          <w:sz w:val="24"/>
        </w:rPr>
        <w:t>4.1  危险作业实行审批制度（审批表见附表1），特种作业人员必须持证上岗。</w:t>
      </w:r>
    </w:p>
    <w:p>
      <w:pPr>
        <w:tabs>
          <w:tab w:val="left" w:pos="6000"/>
        </w:tabs>
        <w:spacing w:line="360" w:lineRule="auto"/>
        <w:rPr>
          <w:rFonts w:ascii="宋体" w:hAnsi="宋体"/>
          <w:sz w:val="24"/>
        </w:rPr>
      </w:pPr>
      <w:r>
        <w:rPr>
          <w:rFonts w:hint="eastAsia" w:ascii="宋体" w:hAnsi="宋体"/>
          <w:sz w:val="24"/>
        </w:rPr>
        <w:t>4.2 危险作业前相关部门必须在公司专业安全技术人员指导下对作业过程中的危险、危害因素进行预先危险性分析，对分析发现的问题列出清单，落实有效的安全措施和应急救援措施，形成危险作业方案。</w:t>
      </w:r>
    </w:p>
    <w:p>
      <w:pPr>
        <w:tabs>
          <w:tab w:val="left" w:pos="6000"/>
        </w:tabs>
        <w:spacing w:line="360" w:lineRule="auto"/>
        <w:rPr>
          <w:rFonts w:ascii="宋体" w:hAnsi="宋体"/>
          <w:sz w:val="24"/>
        </w:rPr>
      </w:pPr>
      <w:r>
        <w:rPr>
          <w:rFonts w:hint="eastAsia" w:ascii="宋体" w:hAnsi="宋体"/>
          <w:sz w:val="24"/>
        </w:rPr>
        <w:t>4.3 动火作业严格按公司《消防安全管理制度》规定执行。动火现场必须指定监护人员和现场负责人，明确动火前的准备工作，清除动火部位及附近的易燃易爆物品，落实各项安全措施要求。</w:t>
      </w:r>
    </w:p>
    <w:p>
      <w:pPr>
        <w:tabs>
          <w:tab w:val="left" w:pos="6000"/>
        </w:tabs>
        <w:spacing w:line="360" w:lineRule="auto"/>
        <w:rPr>
          <w:rFonts w:ascii="宋体" w:hAnsi="宋体"/>
          <w:sz w:val="24"/>
        </w:rPr>
      </w:pPr>
      <w:r>
        <w:rPr>
          <w:rFonts w:hint="eastAsia" w:ascii="宋体" w:hAnsi="宋体"/>
          <w:sz w:val="24"/>
        </w:rPr>
        <w:t>4.4  登高作业</w:t>
      </w:r>
    </w:p>
    <w:p>
      <w:pPr>
        <w:tabs>
          <w:tab w:val="left" w:pos="6000"/>
        </w:tabs>
        <w:spacing w:line="360" w:lineRule="auto"/>
        <w:rPr>
          <w:rFonts w:ascii="宋体" w:hAnsi="宋体"/>
          <w:sz w:val="24"/>
        </w:rPr>
      </w:pPr>
      <w:r>
        <w:rPr>
          <w:rFonts w:hint="eastAsia" w:ascii="宋体" w:hAnsi="宋体"/>
          <w:sz w:val="24"/>
        </w:rPr>
        <w:t>4.4．1登高作业分为三级：</w:t>
      </w:r>
    </w:p>
    <w:p>
      <w:pPr>
        <w:tabs>
          <w:tab w:val="left" w:pos="6000"/>
        </w:tabs>
        <w:spacing w:line="360" w:lineRule="auto"/>
        <w:rPr>
          <w:rFonts w:ascii="宋体" w:hAnsi="宋体"/>
          <w:sz w:val="24"/>
        </w:rPr>
      </w:pPr>
      <w:r>
        <w:rPr>
          <w:rFonts w:hint="eastAsia" w:ascii="宋体" w:hAnsi="宋体"/>
          <w:sz w:val="24"/>
        </w:rPr>
        <w:t>1、30m以上高处作业为一级登高作业；</w:t>
      </w:r>
    </w:p>
    <w:p>
      <w:pPr>
        <w:tabs>
          <w:tab w:val="left" w:pos="6000"/>
        </w:tabs>
        <w:spacing w:line="360" w:lineRule="auto"/>
        <w:rPr>
          <w:rFonts w:ascii="宋体" w:hAnsi="宋体"/>
          <w:sz w:val="24"/>
        </w:rPr>
      </w:pPr>
      <w:r>
        <w:rPr>
          <w:rFonts w:hint="eastAsia" w:ascii="宋体" w:hAnsi="宋体"/>
          <w:sz w:val="24"/>
        </w:rPr>
        <w:t>2、15m～30m的高处作业为二级登高作业；</w:t>
      </w:r>
    </w:p>
    <w:p>
      <w:pPr>
        <w:tabs>
          <w:tab w:val="left" w:pos="6000"/>
        </w:tabs>
        <w:spacing w:line="360" w:lineRule="auto"/>
        <w:rPr>
          <w:rFonts w:ascii="宋体" w:hAnsi="宋体"/>
          <w:sz w:val="24"/>
        </w:rPr>
      </w:pPr>
      <w:r>
        <w:rPr>
          <w:rFonts w:hint="eastAsia" w:ascii="宋体" w:hAnsi="宋体"/>
          <w:sz w:val="24"/>
        </w:rPr>
        <w:t>3、15m（含15m）以下的高处作业为三级登高作业。</w:t>
      </w:r>
    </w:p>
    <w:p>
      <w:pPr>
        <w:tabs>
          <w:tab w:val="left" w:pos="6000"/>
        </w:tabs>
        <w:spacing w:line="360" w:lineRule="auto"/>
        <w:rPr>
          <w:rFonts w:ascii="宋体" w:hAnsi="宋体"/>
          <w:sz w:val="24"/>
        </w:rPr>
      </w:pPr>
      <w:r>
        <w:rPr>
          <w:rFonts w:hint="eastAsia" w:ascii="宋体" w:hAnsi="宋体"/>
          <w:sz w:val="24"/>
        </w:rPr>
        <w:t>4.4.2登高作业方案的制定、审批：</w:t>
      </w:r>
    </w:p>
    <w:p>
      <w:pPr>
        <w:tabs>
          <w:tab w:val="left" w:pos="6000"/>
        </w:tabs>
        <w:spacing w:line="360" w:lineRule="auto"/>
        <w:rPr>
          <w:rFonts w:ascii="宋体" w:hAnsi="宋体"/>
          <w:sz w:val="24"/>
        </w:rPr>
      </w:pPr>
      <w:r>
        <w:rPr>
          <w:rFonts w:hint="eastAsia" w:ascii="宋体" w:hAnsi="宋体"/>
          <w:sz w:val="24"/>
        </w:rPr>
        <w:t>1、一级登高作业由登高作业部门会同公司质量部共同制定登高作业方案，质量部经理确认、公司总经理审批；</w:t>
      </w:r>
    </w:p>
    <w:p>
      <w:pPr>
        <w:tabs>
          <w:tab w:val="left" w:pos="6000"/>
        </w:tabs>
        <w:spacing w:line="360" w:lineRule="auto"/>
        <w:rPr>
          <w:rFonts w:ascii="宋体" w:hAnsi="宋体"/>
          <w:sz w:val="24"/>
        </w:rPr>
      </w:pPr>
      <w:r>
        <w:rPr>
          <w:rFonts w:hint="eastAsia" w:ascii="宋体" w:hAnsi="宋体"/>
          <w:sz w:val="24"/>
        </w:rPr>
        <w:t>2、二级登高作业由登高作业人员与质量部共同制定登高作业方案，公司质量部经理审批；</w:t>
      </w:r>
    </w:p>
    <w:p>
      <w:pPr>
        <w:tabs>
          <w:tab w:val="left" w:pos="6000"/>
        </w:tabs>
        <w:spacing w:line="360" w:lineRule="auto"/>
        <w:rPr>
          <w:rFonts w:ascii="宋体" w:hAnsi="宋体"/>
          <w:sz w:val="24"/>
        </w:rPr>
      </w:pPr>
      <w:r>
        <w:rPr>
          <w:rFonts w:hint="eastAsia" w:ascii="宋体" w:hAnsi="宋体"/>
          <w:sz w:val="24"/>
        </w:rPr>
        <w:t>3、三级登高作业由登高作业人员与部门主管共同制定登高作业方案，部门经理领导审批。</w:t>
      </w:r>
    </w:p>
    <w:p>
      <w:pPr>
        <w:tabs>
          <w:tab w:val="left" w:pos="6000"/>
        </w:tabs>
        <w:spacing w:line="360" w:lineRule="auto"/>
        <w:rPr>
          <w:rFonts w:ascii="宋体" w:hAnsi="宋体"/>
          <w:sz w:val="24"/>
        </w:rPr>
      </w:pPr>
      <w:r>
        <w:rPr>
          <w:rFonts w:hint="eastAsia" w:ascii="宋体" w:hAnsi="宋体"/>
          <w:sz w:val="24"/>
        </w:rPr>
        <w:t>4.4.3登高作业过程安全措施：</w:t>
      </w:r>
    </w:p>
    <w:p>
      <w:pPr>
        <w:tabs>
          <w:tab w:val="left" w:pos="6000"/>
        </w:tabs>
        <w:spacing w:line="360" w:lineRule="auto"/>
        <w:rPr>
          <w:rFonts w:ascii="宋体" w:hAnsi="宋体"/>
          <w:sz w:val="24"/>
        </w:rPr>
      </w:pPr>
      <w:r>
        <w:rPr>
          <w:rFonts w:hint="eastAsia" w:ascii="宋体" w:hAnsi="宋体"/>
          <w:sz w:val="24"/>
        </w:rPr>
        <w:t>1、明确在高处作业人员应佩戴的劳动防护用品的要求，如登高作业人员必须穿好工作服，佩戴安全帽、安全带、帆布手套，穿软底鞋进行操作；安全带必须高挂低用等。</w:t>
      </w:r>
    </w:p>
    <w:p>
      <w:pPr>
        <w:tabs>
          <w:tab w:val="left" w:pos="6000"/>
        </w:tabs>
        <w:spacing w:line="360" w:lineRule="auto"/>
        <w:rPr>
          <w:rFonts w:ascii="宋体" w:hAnsi="宋体"/>
          <w:sz w:val="24"/>
        </w:rPr>
      </w:pPr>
      <w:r>
        <w:rPr>
          <w:rFonts w:hint="eastAsia" w:ascii="宋体" w:hAnsi="宋体"/>
          <w:sz w:val="24"/>
        </w:rPr>
        <w:t>2、高处作业使用手持电动工具时，应使用经检验合格的工具，严禁使用Ⅰ类工具。使用Ⅱ类工具时要事先检查工具有无漏电现象、电源线有无破损等。</w:t>
      </w:r>
    </w:p>
    <w:p>
      <w:pPr>
        <w:tabs>
          <w:tab w:val="left" w:pos="6000"/>
        </w:tabs>
        <w:spacing w:line="360" w:lineRule="auto"/>
        <w:rPr>
          <w:rFonts w:ascii="宋体" w:hAnsi="宋体"/>
          <w:sz w:val="24"/>
        </w:rPr>
      </w:pPr>
      <w:r>
        <w:rPr>
          <w:rFonts w:hint="eastAsia" w:ascii="宋体" w:hAnsi="宋体"/>
          <w:sz w:val="24"/>
        </w:rPr>
        <w:t>3、配备必要的安全用具：吊物绳、安全网、吊物网兜等。</w:t>
      </w:r>
    </w:p>
    <w:p>
      <w:pPr>
        <w:tabs>
          <w:tab w:val="left" w:pos="6000"/>
        </w:tabs>
        <w:spacing w:line="360" w:lineRule="auto"/>
        <w:rPr>
          <w:rFonts w:ascii="宋体" w:hAnsi="宋体"/>
          <w:sz w:val="24"/>
        </w:rPr>
      </w:pPr>
      <w:r>
        <w:rPr>
          <w:rFonts w:hint="eastAsia" w:ascii="宋体" w:hAnsi="宋体"/>
          <w:sz w:val="24"/>
        </w:rPr>
        <w:t>4、高处作业严禁抛物，必须设置禁戒区域，严禁非作业人员进入。</w:t>
      </w:r>
    </w:p>
    <w:p>
      <w:pPr>
        <w:tabs>
          <w:tab w:val="left" w:pos="6000"/>
        </w:tabs>
        <w:spacing w:line="360" w:lineRule="auto"/>
        <w:rPr>
          <w:rFonts w:ascii="宋体" w:hAnsi="宋体"/>
          <w:sz w:val="24"/>
        </w:rPr>
      </w:pPr>
      <w:r>
        <w:rPr>
          <w:rFonts w:hint="eastAsia" w:ascii="宋体" w:hAnsi="宋体"/>
          <w:sz w:val="24"/>
        </w:rPr>
        <w:t>5、风暴天气或下雨天一般不得进行露天登高作业，更不得从事登高焊接作业，当必须进行抢修作业时，登高作业审批权限升高一级。</w:t>
      </w:r>
    </w:p>
    <w:p>
      <w:pPr>
        <w:tabs>
          <w:tab w:val="left" w:pos="6000"/>
        </w:tabs>
        <w:spacing w:line="360" w:lineRule="auto"/>
        <w:rPr>
          <w:rFonts w:ascii="宋体" w:hAnsi="宋体"/>
          <w:sz w:val="24"/>
        </w:rPr>
      </w:pPr>
      <w:r>
        <w:rPr>
          <w:rFonts w:hint="eastAsia" w:ascii="宋体" w:hAnsi="宋体"/>
          <w:sz w:val="24"/>
        </w:rPr>
        <w:t>6、所用登高梯架必须符合安全要求，安全防滑措施齐全，使用梯架时必须指定人员扶持。</w:t>
      </w:r>
    </w:p>
    <w:p>
      <w:pPr>
        <w:tabs>
          <w:tab w:val="left" w:pos="6000"/>
        </w:tabs>
        <w:spacing w:line="360" w:lineRule="auto"/>
        <w:rPr>
          <w:rFonts w:ascii="宋体" w:hAnsi="宋体"/>
          <w:sz w:val="24"/>
        </w:rPr>
      </w:pPr>
      <w:r>
        <w:rPr>
          <w:rFonts w:hint="eastAsia" w:ascii="宋体" w:hAnsi="宋体"/>
          <w:sz w:val="24"/>
        </w:rPr>
        <w:t>7、登高作业时上方不得同时进行吊装作业。</w:t>
      </w:r>
    </w:p>
    <w:p>
      <w:pPr>
        <w:tabs>
          <w:tab w:val="left" w:pos="6000"/>
        </w:tabs>
        <w:spacing w:line="360" w:lineRule="auto"/>
        <w:rPr>
          <w:rFonts w:ascii="宋体" w:hAnsi="宋体"/>
          <w:sz w:val="24"/>
        </w:rPr>
      </w:pPr>
      <w:r>
        <w:rPr>
          <w:rFonts w:hint="eastAsia" w:ascii="宋体" w:hAnsi="宋体"/>
          <w:sz w:val="24"/>
        </w:rPr>
        <w:t>8、对于特殊情况和条件的高处作业必须视实际情况制定相应的特殊安全措施。</w:t>
      </w:r>
    </w:p>
    <w:p>
      <w:pPr>
        <w:tabs>
          <w:tab w:val="left" w:pos="6000"/>
        </w:tabs>
        <w:spacing w:line="360" w:lineRule="auto"/>
        <w:rPr>
          <w:rFonts w:ascii="宋体" w:hAnsi="宋体"/>
          <w:sz w:val="24"/>
        </w:rPr>
      </w:pPr>
      <w:r>
        <w:rPr>
          <w:rFonts w:hint="eastAsia" w:ascii="宋体" w:hAnsi="宋体"/>
          <w:sz w:val="24"/>
        </w:rPr>
        <w:t>4.5带电作业管理。电气设施检修作业正常情况下必须停电进行，作业前必须落实有效的安全措施。</w:t>
      </w:r>
    </w:p>
    <w:p>
      <w:pPr>
        <w:tabs>
          <w:tab w:val="left" w:pos="6000"/>
        </w:tabs>
        <w:spacing w:line="360" w:lineRule="auto"/>
        <w:rPr>
          <w:rFonts w:ascii="宋体" w:hAnsi="宋体"/>
          <w:sz w:val="24"/>
        </w:rPr>
      </w:pPr>
      <w:r>
        <w:rPr>
          <w:rFonts w:hint="eastAsia" w:ascii="宋体" w:hAnsi="宋体"/>
          <w:sz w:val="24"/>
        </w:rPr>
        <w:t>4.5.1电气设施检修作业过程安全措施一般有：</w:t>
      </w:r>
    </w:p>
    <w:p>
      <w:pPr>
        <w:tabs>
          <w:tab w:val="left" w:pos="6000"/>
        </w:tabs>
        <w:spacing w:line="360" w:lineRule="auto"/>
        <w:rPr>
          <w:rFonts w:ascii="宋体" w:hAnsi="宋体"/>
          <w:sz w:val="24"/>
        </w:rPr>
      </w:pPr>
      <w:r>
        <w:rPr>
          <w:rFonts w:hint="eastAsia" w:ascii="宋体" w:hAnsi="宋体"/>
          <w:sz w:val="24"/>
        </w:rPr>
        <w:t>1、在相关电气设施和线路的断电开关或闸刀上加贴警示标志。如：“有人检修，切勿合闸”；</w:t>
      </w:r>
    </w:p>
    <w:p>
      <w:pPr>
        <w:tabs>
          <w:tab w:val="left" w:pos="6000"/>
        </w:tabs>
        <w:spacing w:line="360" w:lineRule="auto"/>
        <w:rPr>
          <w:rFonts w:ascii="宋体" w:hAnsi="宋体"/>
          <w:sz w:val="24"/>
        </w:rPr>
      </w:pPr>
      <w:r>
        <w:rPr>
          <w:rFonts w:hint="eastAsia" w:ascii="宋体" w:hAnsi="宋体"/>
          <w:sz w:val="24"/>
        </w:rPr>
        <w:t>2、现场安排人员监护和其他必要的安全措施；</w:t>
      </w:r>
    </w:p>
    <w:p>
      <w:pPr>
        <w:tabs>
          <w:tab w:val="left" w:pos="6000"/>
        </w:tabs>
        <w:spacing w:line="360" w:lineRule="auto"/>
        <w:rPr>
          <w:rFonts w:ascii="宋体" w:hAnsi="宋体"/>
          <w:sz w:val="24"/>
        </w:rPr>
      </w:pPr>
      <w:r>
        <w:rPr>
          <w:rFonts w:hint="eastAsia" w:ascii="宋体" w:hAnsi="宋体"/>
          <w:sz w:val="24"/>
        </w:rPr>
        <w:t>3、作业人员必须穿戴相应的防护用品；</w:t>
      </w:r>
    </w:p>
    <w:p>
      <w:pPr>
        <w:tabs>
          <w:tab w:val="left" w:pos="6000"/>
        </w:tabs>
        <w:spacing w:line="360" w:lineRule="auto"/>
        <w:rPr>
          <w:rFonts w:ascii="宋体" w:hAnsi="宋体"/>
          <w:sz w:val="24"/>
        </w:rPr>
      </w:pPr>
      <w:r>
        <w:rPr>
          <w:rFonts w:hint="eastAsia" w:ascii="宋体" w:hAnsi="宋体"/>
          <w:sz w:val="24"/>
        </w:rPr>
        <w:t>4、登高进行检修时，必须同时办理登高作业审批手续。</w:t>
      </w:r>
    </w:p>
    <w:p>
      <w:pPr>
        <w:tabs>
          <w:tab w:val="left" w:pos="6000"/>
        </w:tabs>
        <w:spacing w:line="360" w:lineRule="auto"/>
        <w:rPr>
          <w:rFonts w:ascii="宋体" w:hAnsi="宋体"/>
          <w:sz w:val="24"/>
        </w:rPr>
      </w:pPr>
      <w:r>
        <w:rPr>
          <w:rFonts w:hint="eastAsia" w:ascii="宋体" w:hAnsi="宋体"/>
          <w:sz w:val="24"/>
        </w:rPr>
        <w:t>5、检修作业完成后，必须经现场检修负责人同意方可送电，如果在配电房停电、送电，必需严格执行“工作票”和“操作票”制度。</w:t>
      </w:r>
    </w:p>
    <w:p>
      <w:pPr>
        <w:tabs>
          <w:tab w:val="left" w:pos="6000"/>
        </w:tabs>
        <w:spacing w:line="360" w:lineRule="auto"/>
        <w:rPr>
          <w:rFonts w:ascii="宋体" w:hAnsi="宋体"/>
          <w:sz w:val="24"/>
        </w:rPr>
      </w:pPr>
      <w:r>
        <w:rPr>
          <w:rFonts w:hint="eastAsia" w:ascii="宋体" w:hAnsi="宋体"/>
          <w:sz w:val="24"/>
        </w:rPr>
        <w:t>4.5.2当必须进行带电作业时，严格执行第五条和第六条的规定。</w:t>
      </w:r>
    </w:p>
    <w:p>
      <w:pPr>
        <w:tabs>
          <w:tab w:val="left" w:pos="6000"/>
        </w:tabs>
        <w:spacing w:line="360" w:lineRule="auto"/>
        <w:rPr>
          <w:rFonts w:ascii="宋体" w:hAnsi="宋体"/>
          <w:sz w:val="24"/>
        </w:rPr>
      </w:pPr>
      <w:r>
        <w:rPr>
          <w:rFonts w:hint="eastAsia" w:ascii="宋体" w:hAnsi="宋体"/>
          <w:sz w:val="24"/>
        </w:rPr>
        <w:t>4.5.3带电作业由质量部和专职安全管理员共同审批。</w:t>
      </w:r>
    </w:p>
    <w:p>
      <w:pPr>
        <w:tabs>
          <w:tab w:val="left" w:pos="6000"/>
        </w:tabs>
        <w:spacing w:line="360" w:lineRule="auto"/>
        <w:rPr>
          <w:rFonts w:ascii="宋体" w:hAnsi="宋体"/>
          <w:sz w:val="24"/>
        </w:rPr>
      </w:pPr>
      <w:r>
        <w:rPr>
          <w:rFonts w:hint="eastAsia" w:ascii="宋体" w:hAnsi="宋体"/>
          <w:sz w:val="24"/>
        </w:rPr>
        <w:t>4.6有限空间作业（含高毒场所检修作业）。有限空间作业由负责作业的部门制定作业方案报质量部审批。</w:t>
      </w:r>
    </w:p>
    <w:p>
      <w:pPr>
        <w:tabs>
          <w:tab w:val="left" w:pos="6000"/>
        </w:tabs>
        <w:spacing w:line="360" w:lineRule="auto"/>
        <w:rPr>
          <w:rFonts w:ascii="宋体" w:hAnsi="宋体"/>
          <w:sz w:val="24"/>
        </w:rPr>
      </w:pPr>
      <w:r>
        <w:rPr>
          <w:rFonts w:hint="eastAsia" w:ascii="宋体" w:hAnsi="宋体"/>
          <w:sz w:val="24"/>
        </w:rPr>
        <w:t>4.6.1有限空间作业过程安全措施一般有：</w:t>
      </w:r>
    </w:p>
    <w:p>
      <w:pPr>
        <w:tabs>
          <w:tab w:val="left" w:pos="6000"/>
        </w:tabs>
        <w:spacing w:line="360" w:lineRule="auto"/>
        <w:rPr>
          <w:rFonts w:ascii="宋体" w:hAnsi="宋体"/>
          <w:sz w:val="24"/>
        </w:rPr>
      </w:pPr>
      <w:r>
        <w:rPr>
          <w:rFonts w:hint="eastAsia" w:ascii="宋体" w:hAnsi="宋体"/>
          <w:sz w:val="24"/>
        </w:rPr>
        <w:t>1、必须指定现场监护人，并明确监护人的安全职责和现场监护过程中的应急救援方法。</w:t>
      </w:r>
    </w:p>
    <w:p>
      <w:pPr>
        <w:tabs>
          <w:tab w:val="left" w:pos="6000"/>
        </w:tabs>
        <w:spacing w:line="360" w:lineRule="auto"/>
        <w:rPr>
          <w:rFonts w:ascii="宋体" w:hAnsi="宋体"/>
          <w:sz w:val="24"/>
        </w:rPr>
      </w:pPr>
      <w:r>
        <w:rPr>
          <w:rFonts w:hint="eastAsia" w:ascii="宋体" w:hAnsi="宋体"/>
          <w:sz w:val="24"/>
        </w:rPr>
        <w:t>2、进入金属管道、设备内进行用电作业（如：电焊、使用手持电动工具）时，金属管道或设备必须进行有效的等电位联结，并与保护零线进行可靠的连接，照明行灯必须使用36V以下安全电压。</w:t>
      </w:r>
    </w:p>
    <w:p>
      <w:pPr>
        <w:tabs>
          <w:tab w:val="left" w:pos="6000"/>
        </w:tabs>
        <w:spacing w:line="360" w:lineRule="auto"/>
        <w:rPr>
          <w:rFonts w:ascii="宋体" w:hAnsi="宋体"/>
          <w:sz w:val="24"/>
        </w:rPr>
      </w:pPr>
      <w:r>
        <w:rPr>
          <w:rFonts w:hint="eastAsia" w:ascii="宋体" w:hAnsi="宋体"/>
          <w:sz w:val="24"/>
        </w:rPr>
        <w:t>3、有限作业空间内有水时必须使用12V以下的照明行灯。</w:t>
      </w:r>
    </w:p>
    <w:p>
      <w:pPr>
        <w:tabs>
          <w:tab w:val="left" w:pos="6000"/>
        </w:tabs>
        <w:spacing w:line="360" w:lineRule="auto"/>
        <w:rPr>
          <w:rFonts w:ascii="宋体" w:hAnsi="宋体"/>
          <w:sz w:val="24"/>
        </w:rPr>
      </w:pPr>
      <w:r>
        <w:rPr>
          <w:rFonts w:hint="eastAsia" w:ascii="宋体" w:hAnsi="宋体"/>
          <w:sz w:val="24"/>
        </w:rPr>
        <w:t>4、进入可能产生有毒有害气体的有限空间进行作业时，作业人员必须使用长管呼吸器，现场必须有人监护，监护人员必须携带有氧气呼吸器；监护人员必须与作业人员经常保持联系，一旦发生异常，立即采取抢救措施。</w:t>
      </w:r>
    </w:p>
    <w:p>
      <w:pPr>
        <w:tabs>
          <w:tab w:val="left" w:pos="6000"/>
        </w:tabs>
        <w:spacing w:line="360" w:lineRule="auto"/>
        <w:rPr>
          <w:rFonts w:ascii="宋体" w:hAnsi="宋体"/>
          <w:sz w:val="24"/>
        </w:rPr>
      </w:pPr>
      <w:r>
        <w:rPr>
          <w:rFonts w:hint="eastAsia" w:ascii="宋体" w:hAnsi="宋体"/>
          <w:sz w:val="24"/>
        </w:rPr>
        <w:t>5、进入使用高毒的有限空间进行作业时，必须事先采取有效的处理，并穿戴相应防护用品方可作业。</w:t>
      </w:r>
    </w:p>
    <w:p>
      <w:pPr>
        <w:tabs>
          <w:tab w:val="left" w:pos="6000"/>
        </w:tabs>
        <w:spacing w:line="360" w:lineRule="auto"/>
        <w:rPr>
          <w:rFonts w:ascii="宋体" w:hAnsi="宋体"/>
          <w:sz w:val="24"/>
        </w:rPr>
      </w:pPr>
      <w:r>
        <w:rPr>
          <w:rFonts w:hint="eastAsia" w:ascii="宋体" w:hAnsi="宋体"/>
          <w:sz w:val="24"/>
        </w:rPr>
        <w:t>4.7大型起重吊装作业的审批。审批权限：</w:t>
      </w:r>
    </w:p>
    <w:p>
      <w:pPr>
        <w:tabs>
          <w:tab w:val="left" w:pos="6000"/>
        </w:tabs>
        <w:spacing w:line="360" w:lineRule="auto"/>
        <w:rPr>
          <w:rFonts w:ascii="宋体" w:hAnsi="宋体"/>
          <w:sz w:val="24"/>
        </w:rPr>
      </w:pPr>
      <w:r>
        <w:rPr>
          <w:rFonts w:hint="eastAsia" w:ascii="宋体" w:hAnsi="宋体"/>
          <w:sz w:val="24"/>
        </w:rPr>
        <w:t>（一）部门内部日常吊装作业，由部门制定吊装方案，部门主要负责人审批（部门相同吊装作业可一次审批多次使用）；</w:t>
      </w:r>
    </w:p>
    <w:p>
      <w:pPr>
        <w:tabs>
          <w:tab w:val="left" w:pos="6000"/>
        </w:tabs>
        <w:spacing w:line="360" w:lineRule="auto"/>
        <w:rPr>
          <w:rFonts w:ascii="宋体" w:hAnsi="宋体"/>
          <w:sz w:val="24"/>
        </w:rPr>
      </w:pPr>
      <w:r>
        <w:rPr>
          <w:rFonts w:hint="eastAsia" w:ascii="宋体" w:hAnsi="宋体"/>
          <w:sz w:val="24"/>
        </w:rPr>
        <w:t>（二）两个以上部门交叉作业，由组织吊装的部门组织制定吊装方案，质量部审批；</w:t>
      </w:r>
    </w:p>
    <w:p>
      <w:pPr>
        <w:tabs>
          <w:tab w:val="left" w:pos="6000"/>
        </w:tabs>
        <w:spacing w:line="360" w:lineRule="auto"/>
        <w:rPr>
          <w:rFonts w:ascii="宋体" w:hAnsi="宋体"/>
          <w:sz w:val="24"/>
        </w:rPr>
      </w:pPr>
      <w:r>
        <w:rPr>
          <w:rFonts w:hint="eastAsia" w:ascii="宋体" w:hAnsi="宋体"/>
          <w:sz w:val="24"/>
        </w:rPr>
        <w:t>（三）当动用外单位人员进行吊装作业时，由组织吊装的部门制定吊装方案，质量部审查，公司总经理审批。</w:t>
      </w:r>
    </w:p>
    <w:p>
      <w:pPr>
        <w:tabs>
          <w:tab w:val="left" w:pos="6000"/>
        </w:tabs>
        <w:spacing w:line="360" w:lineRule="auto"/>
        <w:rPr>
          <w:rFonts w:ascii="宋体" w:hAnsi="宋体"/>
          <w:sz w:val="24"/>
        </w:rPr>
      </w:pPr>
      <w:r>
        <w:rPr>
          <w:rFonts w:hint="eastAsia" w:ascii="宋体" w:hAnsi="宋体"/>
          <w:sz w:val="24"/>
        </w:rPr>
        <w:t>4.8 破土作业由质量部审批。</w:t>
      </w:r>
    </w:p>
    <w:p>
      <w:pPr>
        <w:tabs>
          <w:tab w:val="left" w:pos="6000"/>
        </w:tabs>
        <w:spacing w:line="360" w:lineRule="auto"/>
        <w:rPr>
          <w:rFonts w:ascii="宋体" w:hAnsi="宋体"/>
          <w:sz w:val="24"/>
        </w:rPr>
      </w:pPr>
      <w:r>
        <w:rPr>
          <w:rFonts w:hint="eastAsia" w:ascii="宋体" w:hAnsi="宋体"/>
          <w:sz w:val="24"/>
        </w:rPr>
        <w:t>4.8.1破土作业前公司破土作业施工管理部门必须通知质量部技术人员对作业现场进行分析，对分析发现的问题列出清单，落实有效的安全措施，形成破土作业方案，经审批后方可作业。</w:t>
      </w:r>
    </w:p>
    <w:p>
      <w:pPr>
        <w:tabs>
          <w:tab w:val="left" w:pos="6000"/>
        </w:tabs>
        <w:spacing w:line="360" w:lineRule="auto"/>
        <w:rPr>
          <w:rFonts w:ascii="宋体" w:hAnsi="宋体"/>
          <w:sz w:val="24"/>
        </w:rPr>
      </w:pPr>
      <w:r>
        <w:rPr>
          <w:rFonts w:hint="eastAsia" w:ascii="宋体" w:hAnsi="宋体"/>
          <w:sz w:val="24"/>
        </w:rPr>
        <w:t>5.附  则</w:t>
      </w:r>
    </w:p>
    <w:p>
      <w:pPr>
        <w:tabs>
          <w:tab w:val="left" w:pos="6000"/>
        </w:tabs>
        <w:spacing w:line="360" w:lineRule="auto"/>
        <w:rPr>
          <w:rFonts w:ascii="宋体" w:hAnsi="宋体"/>
          <w:sz w:val="24"/>
        </w:rPr>
      </w:pPr>
      <w:r>
        <w:rPr>
          <w:rFonts w:hint="eastAsia" w:ascii="宋体" w:hAnsi="宋体"/>
          <w:sz w:val="24"/>
        </w:rPr>
        <w:t>5.1下列用语的含义：</w:t>
      </w:r>
    </w:p>
    <w:p>
      <w:pPr>
        <w:tabs>
          <w:tab w:val="left" w:pos="6000"/>
        </w:tabs>
        <w:spacing w:line="360" w:lineRule="auto"/>
        <w:rPr>
          <w:rFonts w:ascii="宋体" w:hAnsi="宋体"/>
          <w:sz w:val="24"/>
        </w:rPr>
      </w:pPr>
      <w:r>
        <w:rPr>
          <w:rFonts w:hint="eastAsia" w:ascii="宋体" w:hAnsi="宋体"/>
          <w:sz w:val="24"/>
        </w:rPr>
        <w:t>5.1.1危险作业包括：动火作业、登高作业、带电作业、大型吊装作业、有限空间作业（含高毒场所检修作业）、破土作业等。</w:t>
      </w:r>
    </w:p>
    <w:p>
      <w:pPr>
        <w:tabs>
          <w:tab w:val="left" w:pos="6000"/>
        </w:tabs>
        <w:spacing w:line="360" w:lineRule="auto"/>
        <w:rPr>
          <w:rFonts w:ascii="宋体" w:hAnsi="宋体"/>
          <w:sz w:val="24"/>
        </w:rPr>
      </w:pPr>
      <w:r>
        <w:rPr>
          <w:rFonts w:hint="eastAsia" w:ascii="宋体" w:hAnsi="宋体"/>
          <w:sz w:val="24"/>
        </w:rPr>
        <w:t>5.1.2登高作业：是指相对跌落高度大于等于2m的作业。</w:t>
      </w:r>
    </w:p>
    <w:p>
      <w:pPr>
        <w:tabs>
          <w:tab w:val="left" w:pos="6000"/>
        </w:tabs>
        <w:spacing w:line="360" w:lineRule="auto"/>
        <w:rPr>
          <w:rFonts w:ascii="宋体" w:hAnsi="宋体"/>
          <w:sz w:val="24"/>
        </w:rPr>
      </w:pPr>
      <w:r>
        <w:rPr>
          <w:rFonts w:hint="eastAsia" w:ascii="宋体" w:hAnsi="宋体"/>
          <w:sz w:val="24"/>
        </w:rPr>
        <w:t>5.1.3有限空间作业：是指进入设备、管道、地下污水池等有限空间的作业。</w:t>
      </w:r>
    </w:p>
    <w:p>
      <w:pPr>
        <w:tabs>
          <w:tab w:val="left" w:pos="6000"/>
        </w:tabs>
        <w:spacing w:line="360" w:lineRule="auto"/>
        <w:rPr>
          <w:rFonts w:ascii="宋体" w:hAnsi="宋体"/>
          <w:sz w:val="24"/>
        </w:rPr>
      </w:pPr>
      <w:r>
        <w:rPr>
          <w:rFonts w:hint="eastAsia" w:ascii="宋体" w:hAnsi="宋体"/>
          <w:sz w:val="24"/>
        </w:rPr>
        <w:t>5.1.4破土作业：是指在厂区内进行开挖，掘进，钻孔，打桩，爆破等破土的作业活动。</w:t>
      </w:r>
    </w:p>
    <w:p>
      <w:pPr>
        <w:tabs>
          <w:tab w:val="left" w:pos="6000"/>
        </w:tabs>
        <w:spacing w:line="360" w:lineRule="auto"/>
        <w:rPr>
          <w:rFonts w:ascii="宋体" w:hAnsi="宋体"/>
          <w:sz w:val="24"/>
        </w:rPr>
      </w:pPr>
      <w:r>
        <w:rPr>
          <w:rFonts w:hint="eastAsia" w:ascii="宋体" w:hAnsi="宋体"/>
          <w:sz w:val="24"/>
        </w:rPr>
        <w:t>5.1.5 Ⅰ类工具：工具在防止触电的保护方面不仅依靠基本绝缘，而且它还包含一个附加的安全预防措施。其方法是将可触及的可导电的零件与安装的固定线路的保护（接地）导线连接起来，以这样的方法来使可触及的可导电的零件在基本绝缘损坏的事故中不成为带电体。</w:t>
      </w:r>
    </w:p>
    <w:p>
      <w:pPr>
        <w:tabs>
          <w:tab w:val="left" w:pos="6000"/>
        </w:tabs>
        <w:spacing w:line="360" w:lineRule="auto"/>
        <w:rPr>
          <w:rFonts w:ascii="宋体" w:hAnsi="宋体"/>
          <w:sz w:val="24"/>
        </w:rPr>
      </w:pPr>
      <w:r>
        <w:rPr>
          <w:rFonts w:hint="eastAsia" w:ascii="宋体" w:hAnsi="宋体"/>
          <w:sz w:val="24"/>
        </w:rPr>
        <w:t>5.1.6 Ⅱ类工具：工具在防止触电的保护方面不仅依靠基本绝缘，而且它还提供双重绝缘或加强绝缘的附加安全预防措施和没有保护接地或依赖安装条件的措施。</w:t>
      </w:r>
    </w:p>
    <w:p>
      <w:pPr>
        <w:tabs>
          <w:tab w:val="left" w:pos="6000"/>
        </w:tabs>
        <w:spacing w:line="360" w:lineRule="auto"/>
        <w:rPr>
          <w:rFonts w:ascii="宋体" w:hAnsi="宋体"/>
          <w:sz w:val="24"/>
        </w:rPr>
      </w:pPr>
      <w:r>
        <w:rPr>
          <w:rFonts w:hint="eastAsia" w:ascii="宋体" w:hAnsi="宋体"/>
          <w:sz w:val="24"/>
        </w:rPr>
        <w:t>Ⅱ类工具分：绝缘外壳Ⅱ类工具，金属外壳Ⅱ类工具，在工具的明显部位标有Ⅱ类结构符号“回”。</w:t>
      </w:r>
    </w:p>
    <w:p>
      <w:pPr>
        <w:tabs>
          <w:tab w:val="left" w:pos="6000"/>
        </w:tabs>
        <w:spacing w:line="360" w:lineRule="auto"/>
        <w:rPr>
          <w:rFonts w:ascii="宋体" w:hAnsi="宋体"/>
          <w:sz w:val="24"/>
        </w:rPr>
      </w:pPr>
      <w:r>
        <w:rPr>
          <w:rFonts w:hint="eastAsia" w:ascii="宋体" w:hAnsi="宋体"/>
          <w:sz w:val="24"/>
        </w:rPr>
        <w:t>5.2  本文件由质量部负责解释。</w:t>
      </w:r>
    </w:p>
    <w:p>
      <w:pPr>
        <w:tabs>
          <w:tab w:val="left" w:pos="6000"/>
        </w:tabs>
        <w:spacing w:line="360" w:lineRule="auto"/>
        <w:rPr>
          <w:rFonts w:ascii="宋体" w:hAnsi="宋体"/>
          <w:sz w:val="24"/>
        </w:rPr>
      </w:pPr>
      <w:r>
        <w:rPr>
          <w:rFonts w:hint="eastAsia" w:ascii="宋体" w:hAnsi="宋体"/>
          <w:sz w:val="24"/>
        </w:rPr>
        <w:t>6相关记录</w:t>
      </w:r>
    </w:p>
    <w:p>
      <w:pPr>
        <w:tabs>
          <w:tab w:val="left" w:pos="6000"/>
        </w:tabs>
        <w:spacing w:line="360" w:lineRule="auto"/>
        <w:rPr>
          <w:rFonts w:ascii="宋体" w:hAnsi="宋体"/>
          <w:sz w:val="24"/>
        </w:rPr>
      </w:pPr>
      <w:r>
        <w:rPr>
          <w:rFonts w:ascii="宋体" w:hAnsi="宋体"/>
          <w:sz w:val="24"/>
        </w:rPr>
        <w:t>KCH$EHS-QR-0</w:t>
      </w:r>
      <w:r>
        <w:rPr>
          <w:rFonts w:hint="eastAsia" w:ascii="宋体" w:hAnsi="宋体"/>
          <w:sz w:val="24"/>
        </w:rPr>
        <w:t>5《登高作业许可证》</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32" w:name="_Toc459189109"/>
      <w:r>
        <w:rPr>
          <w:rFonts w:hint="eastAsia" w:ascii="宋体" w:hAnsi="宋体"/>
          <w:sz w:val="28"/>
          <w:szCs w:val="28"/>
        </w:rPr>
        <w:t>受限空间操作和安全管理程序</w:t>
      </w:r>
      <w:bookmarkEnd w:id="32"/>
    </w:p>
    <w:p>
      <w:pPr>
        <w:tabs>
          <w:tab w:val="left" w:pos="6000"/>
        </w:tabs>
        <w:spacing w:line="360" w:lineRule="auto"/>
        <w:rPr>
          <w:rFonts w:ascii="宋体" w:hAnsi="宋体"/>
          <w:sz w:val="24"/>
        </w:rPr>
      </w:pPr>
      <w:r>
        <w:rPr>
          <w:rFonts w:hint="eastAsia" w:ascii="宋体" w:hAnsi="宋体"/>
          <w:sz w:val="24"/>
        </w:rPr>
        <w:t>1 目的</w:t>
      </w:r>
    </w:p>
    <w:p>
      <w:pPr>
        <w:tabs>
          <w:tab w:val="left" w:pos="6000"/>
        </w:tabs>
        <w:spacing w:line="360" w:lineRule="auto"/>
        <w:rPr>
          <w:rFonts w:ascii="宋体" w:hAnsi="宋体"/>
          <w:sz w:val="24"/>
        </w:rPr>
      </w:pPr>
      <w:r>
        <w:rPr>
          <w:rFonts w:hint="eastAsia" w:ascii="宋体" w:hAnsi="宋体"/>
          <w:sz w:val="24"/>
        </w:rPr>
        <w:t>为了加强受限空间内作业管理，保障公司员工、承包商员工进入受限空间作业时的安全。</w:t>
      </w:r>
    </w:p>
    <w:p>
      <w:pPr>
        <w:tabs>
          <w:tab w:val="left" w:pos="6000"/>
        </w:tabs>
        <w:spacing w:line="360" w:lineRule="auto"/>
        <w:rPr>
          <w:rFonts w:ascii="宋体" w:hAnsi="宋体"/>
          <w:sz w:val="24"/>
        </w:rPr>
      </w:pPr>
      <w:r>
        <w:rPr>
          <w:rFonts w:hint="eastAsia" w:ascii="宋体" w:hAnsi="宋体"/>
          <w:sz w:val="24"/>
        </w:rPr>
        <w:t>2 范围</w:t>
      </w:r>
    </w:p>
    <w:p>
      <w:pPr>
        <w:tabs>
          <w:tab w:val="left" w:pos="6000"/>
        </w:tabs>
        <w:spacing w:line="360" w:lineRule="auto"/>
        <w:rPr>
          <w:rFonts w:ascii="宋体" w:hAnsi="宋体"/>
          <w:sz w:val="24"/>
        </w:rPr>
      </w:pPr>
      <w:r>
        <w:rPr>
          <w:rFonts w:hint="eastAsia" w:ascii="宋体" w:hAnsi="宋体"/>
          <w:sz w:val="24"/>
        </w:rPr>
        <w:t>适用于公司所有员工及承包商员工进入受限空间的作业。</w:t>
      </w:r>
    </w:p>
    <w:p>
      <w:pPr>
        <w:tabs>
          <w:tab w:val="left" w:pos="6000"/>
        </w:tabs>
        <w:spacing w:line="360" w:lineRule="auto"/>
        <w:rPr>
          <w:rFonts w:ascii="宋体" w:hAnsi="宋体"/>
          <w:sz w:val="24"/>
        </w:rPr>
      </w:pPr>
      <w:r>
        <w:rPr>
          <w:rFonts w:hint="eastAsia" w:ascii="宋体" w:hAnsi="宋体"/>
          <w:sz w:val="24"/>
        </w:rPr>
        <w:t>3 职责</w:t>
      </w:r>
    </w:p>
    <w:p>
      <w:pPr>
        <w:tabs>
          <w:tab w:val="left" w:pos="6000"/>
        </w:tabs>
        <w:spacing w:line="360" w:lineRule="auto"/>
        <w:rPr>
          <w:rFonts w:ascii="宋体" w:hAnsi="宋体"/>
          <w:sz w:val="24"/>
        </w:rPr>
      </w:pPr>
      <w:r>
        <w:rPr>
          <w:rFonts w:hint="eastAsia" w:ascii="宋体" w:hAnsi="宋体"/>
          <w:sz w:val="24"/>
        </w:rPr>
        <w:t>3.1 各相关部门负责人确保本部门所有员工遵从受限空间的进入许可；</w:t>
      </w:r>
    </w:p>
    <w:p>
      <w:pPr>
        <w:tabs>
          <w:tab w:val="left" w:pos="6000"/>
        </w:tabs>
        <w:spacing w:line="360" w:lineRule="auto"/>
        <w:rPr>
          <w:rFonts w:ascii="宋体" w:hAnsi="宋体"/>
          <w:sz w:val="24"/>
        </w:rPr>
      </w:pPr>
      <w:r>
        <w:rPr>
          <w:rFonts w:hint="eastAsia" w:ascii="宋体" w:hAnsi="宋体"/>
          <w:sz w:val="24"/>
        </w:rPr>
        <w:t xml:space="preserve">3.2承包商接口部门负责人或接口人负责承包商员工遵从受限空间作业许可； </w:t>
      </w:r>
    </w:p>
    <w:p>
      <w:pPr>
        <w:tabs>
          <w:tab w:val="left" w:pos="6000"/>
        </w:tabs>
        <w:spacing w:line="360" w:lineRule="auto"/>
        <w:rPr>
          <w:rFonts w:ascii="宋体" w:hAnsi="宋体"/>
          <w:sz w:val="24"/>
        </w:rPr>
      </w:pPr>
      <w:r>
        <w:rPr>
          <w:rFonts w:hint="eastAsia" w:ascii="宋体" w:hAnsi="宋体"/>
          <w:sz w:val="24"/>
        </w:rPr>
        <w:t>3.3 公司质量部门负责批准受限空间进入许可，并检查规定的执行情况；</w:t>
      </w:r>
    </w:p>
    <w:p>
      <w:pPr>
        <w:tabs>
          <w:tab w:val="left" w:pos="6000"/>
        </w:tabs>
        <w:spacing w:line="360" w:lineRule="auto"/>
        <w:rPr>
          <w:rFonts w:ascii="宋体" w:hAnsi="宋体"/>
          <w:sz w:val="24"/>
        </w:rPr>
      </w:pPr>
      <w:r>
        <w:rPr>
          <w:rFonts w:hint="eastAsia" w:ascii="宋体" w:hAnsi="宋体"/>
          <w:sz w:val="24"/>
        </w:rPr>
        <w:t>3.4 进入作业人员：必须接受受限空间培训并被授权。</w:t>
      </w:r>
    </w:p>
    <w:p>
      <w:pPr>
        <w:tabs>
          <w:tab w:val="left" w:pos="6000"/>
        </w:tabs>
        <w:spacing w:line="360" w:lineRule="auto"/>
        <w:rPr>
          <w:rFonts w:ascii="宋体" w:hAnsi="宋体"/>
          <w:sz w:val="24"/>
        </w:rPr>
      </w:pPr>
      <w:r>
        <w:rPr>
          <w:rFonts w:hint="eastAsia" w:ascii="宋体" w:hAnsi="宋体"/>
          <w:sz w:val="24"/>
        </w:rPr>
        <w:t>3.5 监护人员：在进入者实施操作时，在受限空间外进行全程监护，必要时提供或寻求帮助。</w:t>
      </w:r>
    </w:p>
    <w:p>
      <w:pPr>
        <w:tabs>
          <w:tab w:val="left" w:pos="6000"/>
        </w:tabs>
        <w:spacing w:line="360" w:lineRule="auto"/>
        <w:rPr>
          <w:rFonts w:ascii="宋体" w:hAnsi="宋体"/>
          <w:sz w:val="24"/>
        </w:rPr>
      </w:pPr>
      <w:r>
        <w:rPr>
          <w:rFonts w:hint="eastAsia" w:ascii="宋体" w:hAnsi="宋体"/>
          <w:sz w:val="24"/>
        </w:rPr>
        <w:t xml:space="preserve">4 定义 </w:t>
      </w:r>
    </w:p>
    <w:p>
      <w:pPr>
        <w:tabs>
          <w:tab w:val="left" w:pos="6000"/>
        </w:tabs>
        <w:spacing w:line="360" w:lineRule="auto"/>
        <w:rPr>
          <w:rFonts w:ascii="宋体" w:hAnsi="宋体"/>
          <w:sz w:val="24"/>
        </w:rPr>
      </w:pPr>
      <w:r>
        <w:rPr>
          <w:rFonts w:hint="eastAsia" w:ascii="宋体" w:hAnsi="宋体"/>
          <w:sz w:val="24"/>
        </w:rPr>
        <w:t>4.1受限空间：是指封闭或部分封闭，与外界相对隔离，进入和撤离受到限制，不能自如进出，并非设计用来给员工长时间在内工作的，自然通风不良、存在或可能产生有毒有害、易燃易爆物质、存在或可能产生掩埋作业人员的物料或氧含量不足的空间。</w:t>
      </w:r>
    </w:p>
    <w:p>
      <w:pPr>
        <w:tabs>
          <w:tab w:val="left" w:pos="6000"/>
        </w:tabs>
        <w:spacing w:line="360" w:lineRule="auto"/>
        <w:rPr>
          <w:rFonts w:ascii="宋体" w:hAnsi="宋体"/>
          <w:sz w:val="24"/>
        </w:rPr>
      </w:pPr>
      <w:r>
        <w:rPr>
          <w:rFonts w:hint="eastAsia" w:ascii="宋体" w:hAnsi="宋体"/>
          <w:sz w:val="24"/>
        </w:rPr>
        <w:t>4.2 包含以下任一特征的受限空间作业，必须经过批准才能进入：</w:t>
      </w:r>
    </w:p>
    <w:p>
      <w:pPr>
        <w:tabs>
          <w:tab w:val="left" w:pos="6000"/>
        </w:tabs>
        <w:spacing w:line="360" w:lineRule="auto"/>
        <w:rPr>
          <w:rFonts w:ascii="宋体" w:hAnsi="宋体"/>
          <w:sz w:val="24"/>
        </w:rPr>
      </w:pPr>
      <w:r>
        <w:rPr>
          <w:rFonts w:hint="eastAsia" w:ascii="宋体" w:hAnsi="宋体"/>
          <w:sz w:val="24"/>
        </w:rPr>
        <w:t>4.2.1含有或可能含有危险气体：如易燃易爆气体，有毒气体等。</w:t>
      </w:r>
    </w:p>
    <w:p>
      <w:pPr>
        <w:tabs>
          <w:tab w:val="left" w:pos="6000"/>
        </w:tabs>
        <w:spacing w:line="360" w:lineRule="auto"/>
        <w:rPr>
          <w:rFonts w:ascii="宋体" w:hAnsi="宋体"/>
          <w:sz w:val="24"/>
        </w:rPr>
      </w:pPr>
      <w:r>
        <w:rPr>
          <w:rFonts w:hint="eastAsia" w:ascii="宋体" w:hAnsi="宋体"/>
          <w:sz w:val="24"/>
        </w:rPr>
        <w:t>4.2.2含有可能导致进入者陷落的物料（固体或液体物料）</w:t>
      </w:r>
    </w:p>
    <w:p>
      <w:pPr>
        <w:tabs>
          <w:tab w:val="left" w:pos="6000"/>
        </w:tabs>
        <w:spacing w:line="360" w:lineRule="auto"/>
        <w:rPr>
          <w:rFonts w:ascii="宋体" w:hAnsi="宋体"/>
          <w:sz w:val="24"/>
        </w:rPr>
      </w:pPr>
      <w:r>
        <w:rPr>
          <w:rFonts w:hint="eastAsia" w:ascii="宋体" w:hAnsi="宋体"/>
          <w:sz w:val="24"/>
        </w:rPr>
        <w:t>4.2.3含有可能使进入者被绊住或窒息的内部装置；</w:t>
      </w:r>
    </w:p>
    <w:p>
      <w:pPr>
        <w:tabs>
          <w:tab w:val="left" w:pos="6000"/>
        </w:tabs>
        <w:spacing w:line="360" w:lineRule="auto"/>
        <w:rPr>
          <w:rFonts w:ascii="宋体" w:hAnsi="宋体"/>
          <w:sz w:val="24"/>
        </w:rPr>
      </w:pPr>
      <w:r>
        <w:rPr>
          <w:rFonts w:hint="eastAsia" w:ascii="宋体" w:hAnsi="宋体"/>
          <w:sz w:val="24"/>
        </w:rPr>
        <w:t>4.2.4含有其他可识别的严重危及安全或健康的其他因素，如窒息、机械伤害，高温危害，淹没危害、坠落等。</w:t>
      </w:r>
    </w:p>
    <w:p>
      <w:pPr>
        <w:tabs>
          <w:tab w:val="left" w:pos="6000"/>
        </w:tabs>
        <w:spacing w:line="360" w:lineRule="auto"/>
        <w:rPr>
          <w:rFonts w:ascii="宋体" w:hAnsi="宋体"/>
          <w:sz w:val="24"/>
        </w:rPr>
      </w:pPr>
      <w:r>
        <w:rPr>
          <w:rFonts w:hint="eastAsia" w:ascii="宋体" w:hAnsi="宋体"/>
          <w:sz w:val="24"/>
        </w:rPr>
        <w:t>5 作业内容</w:t>
      </w:r>
    </w:p>
    <w:p>
      <w:pPr>
        <w:tabs>
          <w:tab w:val="left" w:pos="6000"/>
        </w:tabs>
        <w:spacing w:line="360" w:lineRule="auto"/>
        <w:rPr>
          <w:rFonts w:ascii="宋体" w:hAnsi="宋体"/>
          <w:sz w:val="24"/>
        </w:rPr>
      </w:pPr>
      <w:r>
        <w:rPr>
          <w:rFonts w:hint="eastAsia" w:ascii="宋体" w:hAnsi="宋体"/>
          <w:sz w:val="24"/>
        </w:rPr>
        <w:t>5.1凡是进入受限空间作业者必须办理《受限空间作业许可证》，办理程序为：</w:t>
      </w:r>
    </w:p>
    <w:p>
      <w:pPr>
        <w:tabs>
          <w:tab w:val="left" w:pos="6000"/>
        </w:tabs>
        <w:spacing w:line="360" w:lineRule="auto"/>
        <w:rPr>
          <w:rFonts w:ascii="宋体" w:hAnsi="宋体"/>
          <w:sz w:val="24"/>
        </w:rPr>
      </w:pPr>
      <w:r>
        <w:rPr>
          <w:rFonts w:hint="eastAsia" w:ascii="宋体" w:hAnsi="宋体"/>
          <w:sz w:val="24"/>
        </w:rPr>
        <w:t>5.1.1《受限空间作业许可证》由作业部门负责实施并审核，质量部门会同作业部门现场检查并批准颁发。</w:t>
      </w:r>
    </w:p>
    <w:p>
      <w:pPr>
        <w:tabs>
          <w:tab w:val="left" w:pos="6000"/>
        </w:tabs>
        <w:spacing w:line="360" w:lineRule="auto"/>
        <w:rPr>
          <w:rFonts w:ascii="宋体" w:hAnsi="宋体"/>
          <w:sz w:val="24"/>
        </w:rPr>
      </w:pPr>
      <w:r>
        <w:rPr>
          <w:rFonts w:hint="eastAsia" w:ascii="宋体" w:hAnsi="宋体"/>
          <w:sz w:val="24"/>
        </w:rPr>
        <w:t>5.1.2落实进入受限空间的安全防护措施，确认安全措施和受限空间内氧气、可燃气体、有毒有害气体浓度的检验结果；</w:t>
      </w:r>
    </w:p>
    <w:p>
      <w:pPr>
        <w:tabs>
          <w:tab w:val="left" w:pos="6000"/>
        </w:tabs>
        <w:spacing w:line="360" w:lineRule="auto"/>
        <w:rPr>
          <w:rFonts w:ascii="宋体" w:hAnsi="宋体"/>
          <w:sz w:val="24"/>
        </w:rPr>
      </w:pPr>
      <w:r>
        <w:rPr>
          <w:rFonts w:hint="eastAsia" w:ascii="宋体" w:hAnsi="宋体"/>
          <w:sz w:val="24"/>
        </w:rPr>
        <w:t>5.1.3作业部门必须指派监护人员，作业人员与监护人员共同检查监护措施、防护设施、营救设施等，确认合格后签字认可；</w:t>
      </w:r>
    </w:p>
    <w:p>
      <w:pPr>
        <w:tabs>
          <w:tab w:val="left" w:pos="6000"/>
        </w:tabs>
        <w:spacing w:line="360" w:lineRule="auto"/>
        <w:rPr>
          <w:rFonts w:ascii="宋体" w:hAnsi="宋体"/>
          <w:sz w:val="24"/>
        </w:rPr>
      </w:pPr>
      <w:r>
        <w:rPr>
          <w:rFonts w:hint="eastAsia" w:ascii="宋体" w:hAnsi="宋体"/>
          <w:sz w:val="24"/>
        </w:rPr>
        <w:t>5.2安全隔绝</w:t>
      </w:r>
    </w:p>
    <w:p>
      <w:pPr>
        <w:tabs>
          <w:tab w:val="left" w:pos="6000"/>
        </w:tabs>
        <w:spacing w:line="360" w:lineRule="auto"/>
        <w:rPr>
          <w:rFonts w:ascii="宋体" w:hAnsi="宋体"/>
          <w:sz w:val="24"/>
        </w:rPr>
      </w:pPr>
      <w:r>
        <w:rPr>
          <w:rFonts w:hint="eastAsia" w:ascii="宋体" w:hAnsi="宋体"/>
          <w:sz w:val="24"/>
        </w:rPr>
        <w:t>5.2.1设备上所有与外界连通的管道、孔洞均应与外界有效隔离。设备上与外界连接的电源应有效切断。</w:t>
      </w:r>
    </w:p>
    <w:p>
      <w:pPr>
        <w:tabs>
          <w:tab w:val="left" w:pos="6000"/>
        </w:tabs>
        <w:spacing w:line="360" w:lineRule="auto"/>
        <w:rPr>
          <w:rFonts w:ascii="宋体" w:hAnsi="宋体"/>
          <w:sz w:val="24"/>
        </w:rPr>
      </w:pPr>
      <w:r>
        <w:rPr>
          <w:rFonts w:hint="eastAsia" w:ascii="宋体" w:hAnsi="宋体"/>
          <w:sz w:val="24"/>
        </w:rPr>
        <w:t>5.2.2管道安全隔绝可采用插入盲板或拆除一段管道进行隔绝，不能用水封或阀门等代替盲板或拆除管道。</w:t>
      </w:r>
    </w:p>
    <w:p>
      <w:pPr>
        <w:tabs>
          <w:tab w:val="left" w:pos="6000"/>
        </w:tabs>
        <w:spacing w:line="360" w:lineRule="auto"/>
        <w:rPr>
          <w:rFonts w:ascii="宋体" w:hAnsi="宋体"/>
          <w:sz w:val="24"/>
        </w:rPr>
      </w:pPr>
      <w:r>
        <w:rPr>
          <w:rFonts w:hint="eastAsia" w:ascii="宋体" w:hAnsi="宋体"/>
          <w:sz w:val="24"/>
        </w:rPr>
        <w:t>5.2.3电源有效切断可采用取下电源保险熔丝或将电源开关拉下后上锁等措施，并挂警示牌。</w:t>
      </w:r>
    </w:p>
    <w:p>
      <w:pPr>
        <w:tabs>
          <w:tab w:val="left" w:pos="6000"/>
        </w:tabs>
        <w:spacing w:line="360" w:lineRule="auto"/>
        <w:rPr>
          <w:rFonts w:ascii="宋体" w:hAnsi="宋体"/>
          <w:sz w:val="24"/>
        </w:rPr>
      </w:pPr>
      <w:r>
        <w:rPr>
          <w:rFonts w:hint="eastAsia" w:ascii="宋体" w:hAnsi="宋体"/>
          <w:sz w:val="24"/>
        </w:rPr>
        <w:t>5.2.4受限空间作业出入口内外不得有障碍物，应保证其畅通无阻，以便人员出入和抢救疏散。</w:t>
      </w:r>
    </w:p>
    <w:p>
      <w:pPr>
        <w:tabs>
          <w:tab w:val="left" w:pos="6000"/>
        </w:tabs>
        <w:spacing w:line="360" w:lineRule="auto"/>
        <w:rPr>
          <w:rFonts w:ascii="宋体" w:hAnsi="宋体"/>
          <w:sz w:val="24"/>
        </w:rPr>
      </w:pPr>
      <w:r>
        <w:rPr>
          <w:rFonts w:hint="eastAsia" w:ascii="宋体" w:hAnsi="宋体"/>
          <w:sz w:val="24"/>
        </w:rPr>
        <w:t>5.3通风措施</w:t>
      </w:r>
    </w:p>
    <w:p>
      <w:pPr>
        <w:tabs>
          <w:tab w:val="left" w:pos="6000"/>
        </w:tabs>
        <w:spacing w:line="360" w:lineRule="auto"/>
        <w:rPr>
          <w:rFonts w:ascii="宋体" w:hAnsi="宋体"/>
          <w:sz w:val="24"/>
        </w:rPr>
      </w:pPr>
      <w:r>
        <w:rPr>
          <w:rFonts w:hint="eastAsia" w:ascii="宋体" w:hAnsi="宋体"/>
          <w:sz w:val="24"/>
        </w:rPr>
        <w:t>5.3.1打开所有人孔、手孔、料孔、风门等进行自然通风。</w:t>
      </w:r>
    </w:p>
    <w:p>
      <w:pPr>
        <w:tabs>
          <w:tab w:val="left" w:pos="6000"/>
        </w:tabs>
        <w:spacing w:line="360" w:lineRule="auto"/>
        <w:rPr>
          <w:rFonts w:ascii="宋体" w:hAnsi="宋体"/>
          <w:sz w:val="24"/>
        </w:rPr>
      </w:pPr>
      <w:r>
        <w:rPr>
          <w:rFonts w:hint="eastAsia" w:ascii="宋体" w:hAnsi="宋体"/>
          <w:sz w:val="24"/>
        </w:rPr>
        <w:t>5.3.2必要时，可采取机械强制通风。</w:t>
      </w:r>
    </w:p>
    <w:p>
      <w:pPr>
        <w:tabs>
          <w:tab w:val="left" w:pos="6000"/>
        </w:tabs>
        <w:spacing w:line="360" w:lineRule="auto"/>
        <w:rPr>
          <w:rFonts w:ascii="宋体" w:hAnsi="宋体"/>
          <w:sz w:val="24"/>
        </w:rPr>
      </w:pPr>
      <w:r>
        <w:rPr>
          <w:rFonts w:hint="eastAsia" w:ascii="宋体" w:hAnsi="宋体"/>
          <w:sz w:val="24"/>
        </w:rPr>
        <w:t>5.3.3不准向受限空间充氧气或富氧空气。</w:t>
      </w:r>
    </w:p>
    <w:p>
      <w:pPr>
        <w:tabs>
          <w:tab w:val="left" w:pos="6000"/>
        </w:tabs>
        <w:spacing w:line="360" w:lineRule="auto"/>
        <w:rPr>
          <w:rFonts w:ascii="宋体" w:hAnsi="宋体"/>
          <w:sz w:val="24"/>
        </w:rPr>
      </w:pPr>
      <w:r>
        <w:rPr>
          <w:rFonts w:hint="eastAsia" w:ascii="宋体" w:hAnsi="宋体"/>
          <w:sz w:val="24"/>
        </w:rPr>
        <w:t>5.4定时监测</w:t>
      </w:r>
    </w:p>
    <w:p>
      <w:pPr>
        <w:tabs>
          <w:tab w:val="left" w:pos="6000"/>
        </w:tabs>
        <w:spacing w:line="360" w:lineRule="auto"/>
        <w:rPr>
          <w:rFonts w:ascii="宋体" w:hAnsi="宋体"/>
          <w:sz w:val="24"/>
        </w:rPr>
      </w:pPr>
      <w:r>
        <w:rPr>
          <w:rFonts w:hint="eastAsia" w:ascii="宋体" w:hAnsi="宋体"/>
          <w:sz w:val="24"/>
        </w:rPr>
        <w:t>5.4.1作业前，必须对受限空间气体进行测氧和分析，氧含量（19.5%-23.5%）在正常范围内。对于可能存在易燃易爆或者有毒有害气体的地方，作业前由作业部门和质量部门分析可能存在的危险，并给出安全措施之后，才能办理《受限空间作业许可证》，才可进入受限空间内作业。</w:t>
      </w:r>
    </w:p>
    <w:p>
      <w:pPr>
        <w:tabs>
          <w:tab w:val="left" w:pos="6000"/>
        </w:tabs>
        <w:spacing w:line="360" w:lineRule="auto"/>
        <w:rPr>
          <w:rFonts w:ascii="宋体" w:hAnsi="宋体"/>
          <w:sz w:val="24"/>
        </w:rPr>
      </w:pPr>
      <w:r>
        <w:rPr>
          <w:rFonts w:hint="eastAsia" w:ascii="宋体" w:hAnsi="宋体"/>
          <w:sz w:val="24"/>
        </w:rPr>
        <w:t>5.4.2 氧气测试位置选择要有代表性。</w:t>
      </w:r>
    </w:p>
    <w:p>
      <w:pPr>
        <w:tabs>
          <w:tab w:val="left" w:pos="6000"/>
        </w:tabs>
        <w:spacing w:line="360" w:lineRule="auto"/>
        <w:rPr>
          <w:rFonts w:ascii="宋体" w:hAnsi="宋体"/>
          <w:sz w:val="24"/>
        </w:rPr>
      </w:pPr>
      <w:r>
        <w:rPr>
          <w:rFonts w:hint="eastAsia" w:ascii="宋体" w:hAnsi="宋体"/>
          <w:sz w:val="24"/>
        </w:rPr>
        <w:t>5.4.3作业中要加强定时监测，情况异常立即停止作业，并撤离人员，同时作业许可证关闭；作</w:t>
      </w:r>
    </w:p>
    <w:p>
      <w:pPr>
        <w:tabs>
          <w:tab w:val="left" w:pos="6000"/>
        </w:tabs>
        <w:spacing w:line="360" w:lineRule="auto"/>
        <w:rPr>
          <w:rFonts w:ascii="宋体" w:hAnsi="宋体"/>
          <w:sz w:val="24"/>
        </w:rPr>
      </w:pPr>
      <w:r>
        <w:rPr>
          <w:rFonts w:hint="eastAsia" w:ascii="宋体" w:hAnsi="宋体"/>
          <w:sz w:val="24"/>
        </w:rPr>
        <w:t>业现场经处理后，取样分析合格，待重新开具作业许可证后，方可继续作业。</w:t>
      </w:r>
    </w:p>
    <w:p>
      <w:pPr>
        <w:tabs>
          <w:tab w:val="left" w:pos="6000"/>
        </w:tabs>
        <w:spacing w:line="360" w:lineRule="auto"/>
        <w:rPr>
          <w:rFonts w:ascii="宋体" w:hAnsi="宋体"/>
          <w:sz w:val="24"/>
        </w:rPr>
      </w:pPr>
      <w:r>
        <w:rPr>
          <w:rFonts w:hint="eastAsia" w:ascii="宋体" w:hAnsi="宋体"/>
          <w:sz w:val="24"/>
        </w:rPr>
        <w:t>5.4.4作业人员离开设备时，应将作业工具带出设备，不准留在受限空间内；</w:t>
      </w:r>
    </w:p>
    <w:p>
      <w:pPr>
        <w:tabs>
          <w:tab w:val="left" w:pos="6000"/>
        </w:tabs>
        <w:spacing w:line="360" w:lineRule="auto"/>
        <w:rPr>
          <w:rFonts w:ascii="宋体" w:hAnsi="宋体"/>
          <w:sz w:val="24"/>
        </w:rPr>
      </w:pPr>
      <w:r>
        <w:rPr>
          <w:rFonts w:hint="eastAsia" w:ascii="宋体" w:hAnsi="宋体"/>
          <w:sz w:val="24"/>
        </w:rPr>
        <w:t>5.4.5涂刷具有挥发性溶剂的涂料时，应做连续分析，并采取可靠安全的强制通风措施。</w:t>
      </w:r>
    </w:p>
    <w:p>
      <w:pPr>
        <w:tabs>
          <w:tab w:val="left" w:pos="6000"/>
        </w:tabs>
        <w:spacing w:line="360" w:lineRule="auto"/>
        <w:rPr>
          <w:rFonts w:ascii="宋体" w:hAnsi="宋体"/>
          <w:sz w:val="24"/>
        </w:rPr>
      </w:pPr>
      <w:r>
        <w:rPr>
          <w:rFonts w:hint="eastAsia" w:ascii="宋体" w:hAnsi="宋体"/>
          <w:sz w:val="24"/>
        </w:rPr>
        <w:t>5.5照明和防护措施</w:t>
      </w:r>
    </w:p>
    <w:p>
      <w:pPr>
        <w:tabs>
          <w:tab w:val="left" w:pos="6000"/>
        </w:tabs>
        <w:spacing w:line="360" w:lineRule="auto"/>
        <w:rPr>
          <w:rFonts w:ascii="宋体" w:hAnsi="宋体"/>
          <w:sz w:val="24"/>
        </w:rPr>
      </w:pPr>
      <w:r>
        <w:rPr>
          <w:rFonts w:hint="eastAsia" w:ascii="宋体" w:hAnsi="宋体"/>
          <w:sz w:val="24"/>
        </w:rPr>
        <w:t>5.5.1进入不能达到作业要求的受限空间作业时，必须采取相应防护措施：</w:t>
      </w:r>
    </w:p>
    <w:p>
      <w:pPr>
        <w:tabs>
          <w:tab w:val="left" w:pos="6000"/>
        </w:tabs>
        <w:spacing w:line="360" w:lineRule="auto"/>
        <w:rPr>
          <w:rFonts w:ascii="宋体" w:hAnsi="宋体"/>
          <w:sz w:val="24"/>
        </w:rPr>
      </w:pPr>
      <w:r>
        <w:rPr>
          <w:rFonts w:hint="eastAsia" w:ascii="宋体" w:hAnsi="宋体"/>
          <w:sz w:val="24"/>
        </w:rPr>
        <w:t>5.5.1.1根据作业环境，缺氧和有害物质的情况下，规定分别采用头部、眼睛、皮肤及呼吸系统的有效防护用具。</w:t>
      </w:r>
    </w:p>
    <w:p>
      <w:pPr>
        <w:tabs>
          <w:tab w:val="left" w:pos="6000"/>
        </w:tabs>
        <w:spacing w:line="360" w:lineRule="auto"/>
        <w:rPr>
          <w:rFonts w:ascii="宋体" w:hAnsi="宋体"/>
          <w:sz w:val="24"/>
        </w:rPr>
      </w:pPr>
      <w:r>
        <w:rPr>
          <w:rFonts w:hint="eastAsia" w:ascii="宋体" w:hAnsi="宋体"/>
          <w:sz w:val="24"/>
        </w:rPr>
        <w:t>5.5.1.2.在易燃易爆环境中，应使用电气整体防爆及配备一定数量符合规定的灭火器材。</w:t>
      </w:r>
    </w:p>
    <w:p>
      <w:pPr>
        <w:tabs>
          <w:tab w:val="left" w:pos="6000"/>
        </w:tabs>
        <w:spacing w:line="360" w:lineRule="auto"/>
        <w:rPr>
          <w:rFonts w:ascii="宋体" w:hAnsi="宋体"/>
          <w:sz w:val="24"/>
        </w:rPr>
      </w:pPr>
      <w:r>
        <w:rPr>
          <w:rFonts w:hint="eastAsia" w:ascii="宋体" w:hAnsi="宋体"/>
          <w:sz w:val="24"/>
        </w:rPr>
        <w:t>5.5.1.3进入受限空间涂装作业时人员禁止携带能产生烟气、明火、电火花的器具或火种进入，作业人员穿防静电工作服、工作鞋。</w:t>
      </w:r>
    </w:p>
    <w:p>
      <w:pPr>
        <w:tabs>
          <w:tab w:val="left" w:pos="6000"/>
        </w:tabs>
        <w:spacing w:line="360" w:lineRule="auto"/>
        <w:rPr>
          <w:rFonts w:ascii="宋体" w:hAnsi="宋体"/>
          <w:sz w:val="24"/>
        </w:rPr>
      </w:pPr>
      <w:r>
        <w:rPr>
          <w:rFonts w:hint="eastAsia" w:ascii="宋体" w:hAnsi="宋体"/>
          <w:sz w:val="24"/>
        </w:rPr>
        <w:t>5.5.1.3.在酸碱等腐蚀性环境中，应做好防腐蚀。</w:t>
      </w:r>
    </w:p>
    <w:p>
      <w:pPr>
        <w:tabs>
          <w:tab w:val="left" w:pos="6000"/>
        </w:tabs>
        <w:spacing w:line="360" w:lineRule="auto"/>
        <w:rPr>
          <w:rFonts w:ascii="宋体" w:hAnsi="宋体"/>
          <w:sz w:val="24"/>
        </w:rPr>
      </w:pPr>
      <w:r>
        <w:rPr>
          <w:rFonts w:hint="eastAsia" w:ascii="宋体" w:hAnsi="宋体"/>
          <w:sz w:val="24"/>
        </w:rPr>
        <w:t>5.5.1.4受限空间照明电压应小于等于36伏，在潮湿容器、狭小容器内作业应小于等于12伏。</w:t>
      </w:r>
    </w:p>
    <w:p>
      <w:pPr>
        <w:tabs>
          <w:tab w:val="left" w:pos="6000"/>
        </w:tabs>
        <w:spacing w:line="360" w:lineRule="auto"/>
        <w:rPr>
          <w:rFonts w:ascii="宋体" w:hAnsi="宋体"/>
          <w:sz w:val="24"/>
        </w:rPr>
      </w:pPr>
      <w:r>
        <w:rPr>
          <w:rFonts w:hint="eastAsia" w:ascii="宋体" w:hAnsi="宋体"/>
          <w:sz w:val="24"/>
        </w:rPr>
        <w:t>5.5.1.5.使用超过安全电压的手持电动工具，必须按规定配备漏电保护器。</w:t>
      </w:r>
    </w:p>
    <w:p>
      <w:pPr>
        <w:tabs>
          <w:tab w:val="left" w:pos="6000"/>
        </w:tabs>
        <w:spacing w:line="360" w:lineRule="auto"/>
        <w:rPr>
          <w:rFonts w:ascii="宋体" w:hAnsi="宋体"/>
          <w:sz w:val="24"/>
        </w:rPr>
      </w:pPr>
      <w:r>
        <w:rPr>
          <w:rFonts w:hint="eastAsia" w:ascii="宋体" w:hAnsi="宋体"/>
          <w:sz w:val="24"/>
        </w:rPr>
        <w:t>5.5.1.6.临时用电线路装置，应按规定架设和拆除，线路绝缘保证良好。</w:t>
      </w:r>
    </w:p>
    <w:p>
      <w:pPr>
        <w:tabs>
          <w:tab w:val="left" w:pos="6000"/>
        </w:tabs>
        <w:spacing w:line="360" w:lineRule="auto"/>
        <w:rPr>
          <w:rFonts w:ascii="宋体" w:hAnsi="宋体"/>
          <w:sz w:val="24"/>
        </w:rPr>
      </w:pPr>
      <w:r>
        <w:rPr>
          <w:rFonts w:hint="eastAsia" w:ascii="宋体" w:hAnsi="宋体"/>
          <w:sz w:val="24"/>
        </w:rPr>
        <w:t>5.5.1.7作业人员</w:t>
      </w:r>
      <w:r>
        <w:rPr>
          <w:rFonts w:ascii="宋体" w:hAnsi="宋体"/>
          <w:sz w:val="24"/>
        </w:rPr>
        <w:t>必须</w:t>
      </w:r>
      <w:r>
        <w:rPr>
          <w:rFonts w:hint="eastAsia" w:ascii="宋体" w:hAnsi="宋体"/>
          <w:sz w:val="24"/>
        </w:rPr>
        <w:t>使用</w:t>
      </w:r>
      <w:r>
        <w:rPr>
          <w:rFonts w:ascii="宋体" w:hAnsi="宋体"/>
          <w:sz w:val="24"/>
        </w:rPr>
        <w:t>必要的</w:t>
      </w:r>
      <w:r>
        <w:rPr>
          <w:rFonts w:hint="eastAsia" w:ascii="宋体" w:hAnsi="宋体"/>
          <w:sz w:val="24"/>
        </w:rPr>
        <w:t>个人防护设备</w:t>
      </w:r>
      <w:r>
        <w:rPr>
          <w:rFonts w:ascii="宋体" w:hAnsi="宋体"/>
          <w:sz w:val="24"/>
        </w:rPr>
        <w:t>，</w:t>
      </w:r>
      <w:r>
        <w:rPr>
          <w:rFonts w:hint="eastAsia" w:ascii="宋体" w:hAnsi="宋体"/>
          <w:sz w:val="24"/>
        </w:rPr>
        <w:t>作业人员</w:t>
      </w:r>
      <w:r>
        <w:rPr>
          <w:rFonts w:ascii="宋体" w:hAnsi="宋体"/>
          <w:sz w:val="24"/>
        </w:rPr>
        <w:t>要求</w:t>
      </w:r>
      <w:r>
        <w:rPr>
          <w:rFonts w:hint="eastAsia" w:ascii="宋体" w:hAnsi="宋体"/>
          <w:sz w:val="24"/>
        </w:rPr>
        <w:t>使用安全帽、口罩、通信设备、安全带或</w:t>
      </w:r>
      <w:r>
        <w:rPr>
          <w:rFonts w:ascii="宋体" w:hAnsi="宋体"/>
          <w:sz w:val="24"/>
        </w:rPr>
        <w:t>保护绳</w:t>
      </w:r>
      <w:r>
        <w:rPr>
          <w:rFonts w:hint="eastAsia" w:ascii="宋体" w:hAnsi="宋体"/>
          <w:sz w:val="24"/>
        </w:rPr>
        <w:t>（</w:t>
      </w:r>
      <w:r>
        <w:rPr>
          <w:rFonts w:ascii="宋体" w:hAnsi="宋体"/>
          <w:sz w:val="24"/>
        </w:rPr>
        <w:t>以便在</w:t>
      </w:r>
      <w:r>
        <w:rPr>
          <w:rFonts w:hint="eastAsia" w:ascii="宋体" w:hAnsi="宋体"/>
          <w:sz w:val="24"/>
        </w:rPr>
        <w:t>意外</w:t>
      </w:r>
      <w:r>
        <w:rPr>
          <w:rFonts w:ascii="宋体" w:hAnsi="宋体"/>
          <w:sz w:val="24"/>
        </w:rPr>
        <w:t>情况下，能将人拉出</w:t>
      </w:r>
      <w:r>
        <w:rPr>
          <w:rFonts w:hint="eastAsia" w:ascii="宋体" w:hAnsi="宋体"/>
          <w:sz w:val="24"/>
        </w:rPr>
        <w:t>受限</w:t>
      </w:r>
      <w:r>
        <w:rPr>
          <w:rFonts w:ascii="宋体" w:hAnsi="宋体"/>
          <w:sz w:val="24"/>
        </w:rPr>
        <w:t>空间外</w:t>
      </w:r>
      <w:r>
        <w:rPr>
          <w:rFonts w:hint="eastAsia" w:ascii="宋体" w:hAnsi="宋体"/>
          <w:sz w:val="24"/>
        </w:rPr>
        <w:t>）等必要的防护设备。</w:t>
      </w:r>
    </w:p>
    <w:p>
      <w:pPr>
        <w:tabs>
          <w:tab w:val="left" w:pos="6000"/>
        </w:tabs>
        <w:spacing w:line="360" w:lineRule="auto"/>
        <w:rPr>
          <w:rFonts w:ascii="宋体" w:hAnsi="宋体"/>
          <w:sz w:val="24"/>
        </w:rPr>
      </w:pPr>
      <w:r>
        <w:rPr>
          <w:rFonts w:hint="eastAsia" w:ascii="宋体" w:hAnsi="宋体"/>
          <w:sz w:val="24"/>
        </w:rPr>
        <w:t>5.5.1.8涂装作业完毕后，剩余的涂料、溶剂等物，必须全部清理出受限空间，并存放到指定的安全地点。</w:t>
      </w:r>
    </w:p>
    <w:p>
      <w:pPr>
        <w:tabs>
          <w:tab w:val="left" w:pos="6000"/>
        </w:tabs>
        <w:spacing w:line="360" w:lineRule="auto"/>
        <w:rPr>
          <w:rFonts w:ascii="宋体" w:hAnsi="宋体"/>
          <w:sz w:val="24"/>
        </w:rPr>
      </w:pPr>
      <w:r>
        <w:rPr>
          <w:rFonts w:hint="eastAsia" w:ascii="宋体" w:hAnsi="宋体"/>
          <w:sz w:val="24"/>
        </w:rPr>
        <w:t>5.5.1.9受限空间内在已涂覆底漆的工作面上进行热工作业时，必须保持足够通风，随时排除有害物质。</w:t>
      </w:r>
    </w:p>
    <w:p>
      <w:pPr>
        <w:tabs>
          <w:tab w:val="left" w:pos="6000"/>
        </w:tabs>
        <w:spacing w:line="360" w:lineRule="auto"/>
        <w:rPr>
          <w:rFonts w:ascii="宋体" w:hAnsi="宋体"/>
          <w:sz w:val="24"/>
        </w:rPr>
      </w:pPr>
      <w:r>
        <w:rPr>
          <w:rFonts w:hint="eastAsia" w:ascii="宋体" w:hAnsi="宋体"/>
          <w:sz w:val="24"/>
        </w:rPr>
        <w:t>5.6监护</w:t>
      </w:r>
    </w:p>
    <w:p>
      <w:pPr>
        <w:tabs>
          <w:tab w:val="left" w:pos="6000"/>
        </w:tabs>
        <w:spacing w:line="360" w:lineRule="auto"/>
        <w:rPr>
          <w:rFonts w:ascii="宋体" w:hAnsi="宋体"/>
          <w:sz w:val="24"/>
        </w:rPr>
      </w:pPr>
      <w:r>
        <w:rPr>
          <w:rFonts w:hint="eastAsia" w:ascii="宋体" w:hAnsi="宋体"/>
          <w:sz w:val="24"/>
        </w:rPr>
        <w:t>5.6.1 受限空间进行涂装作业时，场外必须有人监护，遇有紧急情况，应立即发出呼救信号。</w:t>
      </w:r>
    </w:p>
    <w:p>
      <w:pPr>
        <w:tabs>
          <w:tab w:val="left" w:pos="6000"/>
        </w:tabs>
        <w:spacing w:line="360" w:lineRule="auto"/>
        <w:rPr>
          <w:rFonts w:ascii="宋体" w:hAnsi="宋体"/>
          <w:sz w:val="24"/>
        </w:rPr>
      </w:pPr>
      <w:r>
        <w:rPr>
          <w:rFonts w:hint="eastAsia" w:ascii="宋体" w:hAnsi="宋体"/>
          <w:sz w:val="24"/>
        </w:rPr>
        <w:t>5.6.2进入设备前，监护人应会同作业人员检查安全措施，统一联系信号。</w:t>
      </w:r>
    </w:p>
    <w:p>
      <w:pPr>
        <w:tabs>
          <w:tab w:val="left" w:pos="6000"/>
        </w:tabs>
        <w:spacing w:line="360" w:lineRule="auto"/>
        <w:rPr>
          <w:rFonts w:ascii="宋体" w:hAnsi="宋体"/>
          <w:sz w:val="24"/>
        </w:rPr>
      </w:pPr>
      <w:r>
        <w:rPr>
          <w:rFonts w:hint="eastAsia" w:ascii="宋体" w:hAnsi="宋体"/>
          <w:sz w:val="24"/>
        </w:rPr>
        <w:t>5.6.3监护人员不得脱离岗位。</w:t>
      </w:r>
    </w:p>
    <w:p>
      <w:pPr>
        <w:tabs>
          <w:tab w:val="left" w:pos="6000"/>
        </w:tabs>
        <w:spacing w:line="360" w:lineRule="auto"/>
        <w:rPr>
          <w:rFonts w:ascii="宋体" w:hAnsi="宋体"/>
          <w:sz w:val="24"/>
        </w:rPr>
      </w:pPr>
      <w:r>
        <w:rPr>
          <w:rFonts w:hint="eastAsia" w:ascii="宋体" w:hAnsi="宋体"/>
          <w:sz w:val="24"/>
        </w:rPr>
        <w:t>5.6.4 发生紧急情况，监护人员可以通过安全带或保护绳将作业人员拉出受限空间。</w:t>
      </w:r>
    </w:p>
    <w:p>
      <w:pPr>
        <w:tabs>
          <w:tab w:val="left" w:pos="6000"/>
        </w:tabs>
        <w:spacing w:line="360" w:lineRule="auto"/>
        <w:rPr>
          <w:rFonts w:ascii="宋体" w:hAnsi="宋体"/>
          <w:sz w:val="24"/>
        </w:rPr>
      </w:pPr>
      <w:r>
        <w:rPr>
          <w:rFonts w:hint="eastAsia" w:ascii="宋体" w:hAnsi="宋体"/>
          <w:sz w:val="24"/>
        </w:rPr>
        <w:t>5.6.5如果需要进入密闭空间内进行救护，救护人员必须做好自身防护后，方能进入受限空间实施抢救。</w:t>
      </w:r>
    </w:p>
    <w:p>
      <w:pPr>
        <w:tabs>
          <w:tab w:val="left" w:pos="6000"/>
        </w:tabs>
        <w:spacing w:line="360" w:lineRule="auto"/>
        <w:rPr>
          <w:rFonts w:ascii="宋体" w:hAnsi="宋体"/>
          <w:sz w:val="24"/>
        </w:rPr>
      </w:pPr>
      <w:r>
        <w:rPr>
          <w:rFonts w:hint="eastAsia" w:ascii="宋体" w:hAnsi="宋体"/>
          <w:sz w:val="24"/>
        </w:rPr>
        <w:t xml:space="preserve">5.7《受限空间作业许可证》的管理 </w:t>
      </w:r>
    </w:p>
    <w:p>
      <w:pPr>
        <w:tabs>
          <w:tab w:val="left" w:pos="6000"/>
        </w:tabs>
        <w:spacing w:line="360" w:lineRule="auto"/>
        <w:rPr>
          <w:rFonts w:ascii="宋体" w:hAnsi="宋体"/>
          <w:sz w:val="24"/>
        </w:rPr>
      </w:pPr>
      <w:r>
        <w:rPr>
          <w:rFonts w:hint="eastAsia" w:ascii="宋体" w:hAnsi="宋体"/>
          <w:sz w:val="24"/>
        </w:rPr>
        <w:t>5.7.1《受限空间作业许可证》中个人防护措施是指：佩戴适当的个人劳动防护用品和安全带或保护绳（备紧急情况下将受限空间内作业人员拉出）。</w:t>
      </w:r>
    </w:p>
    <w:p>
      <w:pPr>
        <w:tabs>
          <w:tab w:val="left" w:pos="6000"/>
        </w:tabs>
        <w:spacing w:line="360" w:lineRule="auto"/>
        <w:rPr>
          <w:rFonts w:ascii="宋体" w:hAnsi="宋体"/>
          <w:sz w:val="24"/>
        </w:rPr>
      </w:pPr>
      <w:r>
        <w:rPr>
          <w:rFonts w:hint="eastAsia" w:ascii="宋体" w:hAnsi="宋体"/>
          <w:sz w:val="24"/>
        </w:rPr>
        <w:t>5.7.2在受限空间进行动火作业，同时应按照动火许可制度办理《动火作业许可证》。</w:t>
      </w:r>
    </w:p>
    <w:p>
      <w:pPr>
        <w:tabs>
          <w:tab w:val="left" w:pos="6000"/>
        </w:tabs>
        <w:spacing w:line="360" w:lineRule="auto"/>
        <w:rPr>
          <w:rFonts w:ascii="宋体" w:hAnsi="宋体"/>
          <w:sz w:val="24"/>
        </w:rPr>
      </w:pPr>
      <w:r>
        <w:rPr>
          <w:rFonts w:hint="eastAsia" w:ascii="宋体" w:hAnsi="宋体"/>
          <w:sz w:val="24"/>
        </w:rPr>
        <w:t>5.7.3受限空间作业因工艺条件、作业环境条件改变，可能危及作业人员安全时，必须立即撤出，需要继续作业，必须重新办理作业许可证；</w:t>
      </w:r>
    </w:p>
    <w:p>
      <w:pPr>
        <w:tabs>
          <w:tab w:val="left" w:pos="6000"/>
        </w:tabs>
        <w:spacing w:line="360" w:lineRule="auto"/>
        <w:rPr>
          <w:rFonts w:ascii="宋体" w:hAnsi="宋体"/>
          <w:sz w:val="24"/>
        </w:rPr>
      </w:pPr>
      <w:r>
        <w:rPr>
          <w:rFonts w:hint="eastAsia" w:ascii="宋体" w:hAnsi="宋体"/>
          <w:sz w:val="24"/>
        </w:rPr>
        <w:t>5.7.4受限空间作业结束后，需认真检查受限空间内清理所有物品，确认无问题，方可封闭设备。</w:t>
      </w:r>
    </w:p>
    <w:p>
      <w:pPr>
        <w:tabs>
          <w:tab w:val="left" w:pos="6000"/>
        </w:tabs>
        <w:spacing w:line="360" w:lineRule="auto"/>
        <w:rPr>
          <w:rFonts w:ascii="宋体" w:hAnsi="宋体"/>
          <w:sz w:val="24"/>
        </w:rPr>
      </w:pPr>
      <w:r>
        <w:rPr>
          <w:rFonts w:hint="eastAsia" w:ascii="宋体" w:hAnsi="宋体"/>
          <w:sz w:val="24"/>
        </w:rPr>
        <w:t>6 相关文件</w:t>
      </w:r>
    </w:p>
    <w:p>
      <w:pPr>
        <w:tabs>
          <w:tab w:val="left" w:pos="6000"/>
        </w:tabs>
        <w:spacing w:line="360" w:lineRule="auto"/>
        <w:rPr>
          <w:rFonts w:ascii="宋体" w:hAnsi="宋体"/>
          <w:sz w:val="24"/>
        </w:rPr>
      </w:pPr>
      <w:r>
        <w:rPr>
          <w:rFonts w:hint="eastAsia" w:ascii="宋体" w:hAnsi="宋体"/>
          <w:sz w:val="24"/>
        </w:rPr>
        <w:t>GB 12942-2006《涂装作业安全规程 有限空间作业安全技术要求》</w:t>
      </w:r>
    </w:p>
    <w:p>
      <w:pPr>
        <w:tabs>
          <w:tab w:val="left" w:pos="6000"/>
        </w:tabs>
        <w:spacing w:line="360" w:lineRule="auto"/>
        <w:rPr>
          <w:rFonts w:ascii="宋体" w:hAnsi="宋体"/>
          <w:sz w:val="24"/>
        </w:rPr>
      </w:pPr>
      <w:r>
        <w:rPr>
          <w:rFonts w:hint="eastAsia" w:ascii="宋体" w:hAnsi="宋体"/>
          <w:sz w:val="24"/>
        </w:rPr>
        <w:t>KCN-EHS-07：2015 危险作业管理程序</w:t>
      </w:r>
    </w:p>
    <w:p>
      <w:pPr>
        <w:tabs>
          <w:tab w:val="left" w:pos="6000"/>
        </w:tabs>
        <w:spacing w:line="360" w:lineRule="auto"/>
        <w:rPr>
          <w:rFonts w:ascii="宋体" w:hAnsi="宋体"/>
          <w:sz w:val="24"/>
        </w:rPr>
      </w:pPr>
      <w:r>
        <w:rPr>
          <w:rFonts w:hint="eastAsia" w:ascii="宋体" w:hAnsi="宋体"/>
          <w:sz w:val="24"/>
        </w:rPr>
        <w:t>7 相关记录表格</w:t>
      </w:r>
    </w:p>
    <w:p>
      <w:pPr>
        <w:tabs>
          <w:tab w:val="left" w:pos="6000"/>
        </w:tabs>
        <w:spacing w:line="360" w:lineRule="auto"/>
        <w:rPr>
          <w:rFonts w:ascii="宋体" w:hAnsi="宋体"/>
          <w:sz w:val="24"/>
        </w:rPr>
      </w:pPr>
      <w:r>
        <w:rPr>
          <w:rFonts w:ascii="宋体" w:hAnsi="宋体"/>
          <w:sz w:val="24"/>
        </w:rPr>
        <w:t>KCH$EHS-QR-0</w:t>
      </w:r>
      <w:r>
        <w:rPr>
          <w:rFonts w:hint="eastAsia" w:ascii="宋体" w:hAnsi="宋体"/>
          <w:sz w:val="24"/>
        </w:rPr>
        <w:t>6 《受限空间作业许可证》</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33" w:name="_Toc459189110"/>
      <w:r>
        <w:rPr>
          <w:rFonts w:hint="eastAsia" w:ascii="宋体" w:hAnsi="宋体"/>
          <w:sz w:val="28"/>
          <w:szCs w:val="28"/>
        </w:rPr>
        <w:t>起重设备操作安全管理制度</w:t>
      </w:r>
      <w:bookmarkEnd w:id="33"/>
    </w:p>
    <w:p>
      <w:pPr>
        <w:tabs>
          <w:tab w:val="left" w:pos="6000"/>
        </w:tabs>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目的</w:t>
      </w:r>
    </w:p>
    <w:p>
      <w:pPr>
        <w:tabs>
          <w:tab w:val="left" w:pos="6000"/>
        </w:tabs>
        <w:spacing w:line="360" w:lineRule="auto"/>
        <w:rPr>
          <w:rFonts w:ascii="宋体" w:hAnsi="宋体"/>
          <w:sz w:val="24"/>
        </w:rPr>
      </w:pPr>
      <w:r>
        <w:rPr>
          <w:rFonts w:hint="eastAsia" w:ascii="宋体" w:hAnsi="宋体"/>
          <w:sz w:val="24"/>
        </w:rPr>
        <w:t>为了加强起重设备的安全管理，确保起重设备的安全使用，特制定本程序。</w:t>
      </w:r>
    </w:p>
    <w:p>
      <w:pPr>
        <w:tabs>
          <w:tab w:val="left" w:pos="6000"/>
        </w:tabs>
        <w:spacing w:line="360" w:lineRule="auto"/>
        <w:rPr>
          <w:rFonts w:ascii="宋体" w:hAnsi="宋体"/>
          <w:sz w:val="24"/>
        </w:rPr>
      </w:pPr>
      <w:r>
        <w:rPr>
          <w:rFonts w:ascii="宋体" w:hAnsi="宋体"/>
          <w:sz w:val="24"/>
        </w:rPr>
        <w:t xml:space="preserve">2 </w:t>
      </w:r>
      <w:r>
        <w:rPr>
          <w:rFonts w:hint="eastAsia" w:ascii="宋体" w:hAnsi="宋体"/>
          <w:sz w:val="24"/>
        </w:rPr>
        <w:t>范围</w:t>
      </w:r>
      <w:r>
        <w:rPr>
          <w:rFonts w:ascii="宋体" w:hAnsi="宋体"/>
          <w:sz w:val="24"/>
        </w:rPr>
        <w:tab/>
      </w:r>
    </w:p>
    <w:p>
      <w:pPr>
        <w:tabs>
          <w:tab w:val="left" w:pos="6000"/>
        </w:tabs>
        <w:spacing w:line="360" w:lineRule="auto"/>
        <w:rPr>
          <w:rFonts w:ascii="宋体" w:hAnsi="宋体"/>
          <w:sz w:val="24"/>
        </w:rPr>
      </w:pPr>
      <w:r>
        <w:rPr>
          <w:rFonts w:hint="eastAsia" w:ascii="宋体" w:hAnsi="宋体"/>
          <w:sz w:val="24"/>
        </w:rPr>
        <w:t>本文件适用于厂区范围内所有起重设备。</w:t>
      </w:r>
    </w:p>
    <w:p>
      <w:pPr>
        <w:tabs>
          <w:tab w:val="left" w:pos="6000"/>
        </w:tabs>
        <w:spacing w:line="360" w:lineRule="auto"/>
        <w:rPr>
          <w:rFonts w:ascii="宋体" w:hAnsi="宋体"/>
          <w:sz w:val="24"/>
        </w:rPr>
      </w:pPr>
      <w:r>
        <w:rPr>
          <w:rFonts w:ascii="宋体" w:hAnsi="宋体"/>
          <w:sz w:val="24"/>
        </w:rPr>
        <w:t xml:space="preserve">3 </w:t>
      </w:r>
      <w:r>
        <w:rPr>
          <w:rFonts w:hint="eastAsia" w:ascii="宋体" w:hAnsi="宋体"/>
          <w:sz w:val="24"/>
        </w:rPr>
        <w:t>职责</w:t>
      </w:r>
    </w:p>
    <w:p>
      <w:pPr>
        <w:tabs>
          <w:tab w:val="left" w:pos="6000"/>
        </w:tabs>
        <w:spacing w:line="360" w:lineRule="auto"/>
        <w:rPr>
          <w:rFonts w:ascii="宋体" w:hAnsi="宋体"/>
          <w:sz w:val="24"/>
        </w:rPr>
      </w:pPr>
      <w:r>
        <w:rPr>
          <w:rFonts w:hint="eastAsia" w:ascii="宋体" w:hAnsi="宋体"/>
          <w:sz w:val="24"/>
        </w:rPr>
        <w:t>3.1机修部负责起重设备的维护。</w:t>
      </w:r>
    </w:p>
    <w:p>
      <w:pPr>
        <w:tabs>
          <w:tab w:val="left" w:pos="6000"/>
        </w:tabs>
        <w:spacing w:line="360" w:lineRule="auto"/>
        <w:rPr>
          <w:rFonts w:ascii="宋体" w:hAnsi="宋体"/>
          <w:sz w:val="24"/>
        </w:rPr>
      </w:pPr>
      <w:r>
        <w:rPr>
          <w:rFonts w:hint="eastAsia" w:ascii="宋体" w:hAnsi="宋体"/>
          <w:sz w:val="24"/>
        </w:rPr>
        <w:t>3.2 使用部门负责起重设备的管理和操作。</w:t>
      </w:r>
    </w:p>
    <w:p>
      <w:pPr>
        <w:tabs>
          <w:tab w:val="left" w:pos="6000"/>
        </w:tabs>
        <w:spacing w:line="360" w:lineRule="auto"/>
        <w:rPr>
          <w:rFonts w:ascii="宋体" w:hAnsi="宋体"/>
          <w:sz w:val="24"/>
        </w:rPr>
      </w:pPr>
      <w:r>
        <w:rPr>
          <w:rFonts w:ascii="宋体" w:hAnsi="宋体"/>
          <w:sz w:val="24"/>
        </w:rPr>
        <w:t xml:space="preserve">4 </w:t>
      </w:r>
      <w:r>
        <w:rPr>
          <w:rFonts w:hint="eastAsia" w:ascii="宋体" w:hAnsi="宋体"/>
          <w:sz w:val="24"/>
        </w:rPr>
        <w:t>工作程序</w:t>
      </w:r>
    </w:p>
    <w:p>
      <w:pPr>
        <w:tabs>
          <w:tab w:val="left" w:pos="6000"/>
        </w:tabs>
        <w:spacing w:line="360" w:lineRule="auto"/>
        <w:rPr>
          <w:rFonts w:ascii="宋体" w:hAnsi="宋体"/>
          <w:sz w:val="24"/>
        </w:rPr>
      </w:pPr>
      <w:r>
        <w:rPr>
          <w:rFonts w:hint="eastAsia" w:ascii="宋体" w:hAnsi="宋体"/>
          <w:sz w:val="24"/>
        </w:rPr>
        <w:t>4.1</w:t>
      </w:r>
      <w:r>
        <w:rPr>
          <w:rFonts w:ascii="宋体" w:hAnsi="宋体"/>
          <w:sz w:val="24"/>
        </w:rPr>
        <w:t>“三定”管理是指定人、定机、定岗</w:t>
      </w:r>
      <w:r>
        <w:rPr>
          <w:rFonts w:hint="eastAsia" w:ascii="宋体" w:hAnsi="宋体"/>
          <w:sz w:val="24"/>
        </w:rPr>
        <w:t>管理，</w:t>
      </w:r>
      <w:r>
        <w:rPr>
          <w:rFonts w:ascii="宋体" w:hAnsi="宋体"/>
          <w:sz w:val="24"/>
        </w:rPr>
        <w:t>起重机械的</w:t>
      </w:r>
      <w:r>
        <w:rPr>
          <w:rFonts w:hint="eastAsia" w:ascii="宋体" w:hAnsi="宋体"/>
          <w:sz w:val="24"/>
        </w:rPr>
        <w:t>操作应指定专人操作；</w:t>
      </w:r>
    </w:p>
    <w:p>
      <w:pPr>
        <w:tabs>
          <w:tab w:val="left" w:pos="6000"/>
        </w:tabs>
        <w:spacing w:line="360" w:lineRule="auto"/>
        <w:rPr>
          <w:rFonts w:ascii="宋体" w:hAnsi="宋体"/>
          <w:sz w:val="24"/>
        </w:rPr>
      </w:pPr>
      <w:r>
        <w:rPr>
          <w:rFonts w:hint="eastAsia" w:ascii="宋体" w:hAnsi="宋体"/>
          <w:sz w:val="24"/>
        </w:rPr>
        <w:t>4.2</w:t>
      </w:r>
      <w:r>
        <w:rPr>
          <w:rFonts w:ascii="宋体" w:hAnsi="宋体"/>
          <w:sz w:val="24"/>
        </w:rPr>
        <w:t>操作大型起重机械要严格遵守下述规定：</w:t>
      </w:r>
      <w:r>
        <w:rPr>
          <w:rFonts w:hint="eastAsia" w:ascii="宋体" w:hAnsi="宋体"/>
          <w:sz w:val="24"/>
        </w:rPr>
        <w:t>（其它小型起重设备可以参照）</w:t>
      </w:r>
    </w:p>
    <w:p>
      <w:pPr>
        <w:tabs>
          <w:tab w:val="left" w:pos="6000"/>
        </w:tabs>
        <w:spacing w:line="360" w:lineRule="auto"/>
        <w:rPr>
          <w:rFonts w:ascii="宋体" w:hAnsi="宋体"/>
          <w:sz w:val="24"/>
        </w:rPr>
      </w:pPr>
      <w:r>
        <w:rPr>
          <w:rFonts w:hint="eastAsia" w:ascii="宋体" w:hAnsi="宋体"/>
          <w:sz w:val="24"/>
        </w:rPr>
        <w:t>4.2.1</w:t>
      </w:r>
      <w:r>
        <w:rPr>
          <w:rFonts w:ascii="宋体" w:hAnsi="宋体"/>
          <w:sz w:val="24"/>
        </w:rPr>
        <w:t>经</w:t>
      </w:r>
      <w:r>
        <w:rPr>
          <w:rFonts w:hint="eastAsia" w:ascii="宋体" w:hAnsi="宋体"/>
          <w:sz w:val="24"/>
        </w:rPr>
        <w:t>操作人员</w:t>
      </w:r>
      <w:r>
        <w:rPr>
          <w:rFonts w:ascii="宋体" w:hAnsi="宋体"/>
          <w:sz w:val="24"/>
        </w:rPr>
        <w:t>全面检查</w:t>
      </w:r>
      <w:r>
        <w:rPr>
          <w:rFonts w:hint="eastAsia" w:ascii="宋体" w:hAnsi="宋体"/>
          <w:sz w:val="24"/>
        </w:rPr>
        <w:t>（包括吊具检查）</w:t>
      </w:r>
      <w:r>
        <w:rPr>
          <w:rFonts w:ascii="宋体" w:hAnsi="宋体"/>
          <w:sz w:val="24"/>
        </w:rPr>
        <w:t>，确认起重机已具备安全可靠使用条件，方可按指挥信号作业</w:t>
      </w:r>
      <w:r>
        <w:rPr>
          <w:rFonts w:hint="eastAsia" w:ascii="宋体" w:hAnsi="宋体"/>
          <w:sz w:val="24"/>
        </w:rPr>
        <w:t>；</w:t>
      </w:r>
      <w:r>
        <w:rPr>
          <w:rFonts w:ascii="宋体" w:hAnsi="宋体"/>
          <w:sz w:val="24"/>
        </w:rPr>
        <w:br w:type="textWrapping"/>
      </w:r>
      <w:r>
        <w:rPr>
          <w:rFonts w:hint="eastAsia" w:ascii="宋体" w:hAnsi="宋体"/>
          <w:sz w:val="24"/>
        </w:rPr>
        <w:t>4.2.2</w:t>
      </w:r>
      <w:r>
        <w:rPr>
          <w:rFonts w:ascii="宋体" w:hAnsi="宋体"/>
          <w:sz w:val="24"/>
        </w:rPr>
        <w:t>对违章指挥，操作人员有权拒绝执行</w:t>
      </w:r>
      <w:r>
        <w:rPr>
          <w:rFonts w:hint="eastAsia" w:ascii="宋体" w:hAnsi="宋体"/>
          <w:sz w:val="24"/>
        </w:rPr>
        <w:t>；</w:t>
      </w:r>
      <w:r>
        <w:rPr>
          <w:rFonts w:ascii="宋体" w:hAnsi="宋体"/>
          <w:sz w:val="24"/>
        </w:rPr>
        <w:br w:type="textWrapping"/>
      </w:r>
      <w:r>
        <w:rPr>
          <w:rFonts w:hint="eastAsia" w:ascii="宋体" w:hAnsi="宋体"/>
          <w:sz w:val="24"/>
        </w:rPr>
        <w:t>4.2.3</w:t>
      </w:r>
      <w:r>
        <w:rPr>
          <w:rFonts w:ascii="宋体" w:hAnsi="宋体"/>
          <w:sz w:val="24"/>
        </w:rPr>
        <w:t>起重机发生异常要及时报告处理，严禁带故障作业</w:t>
      </w:r>
      <w:r>
        <w:rPr>
          <w:rFonts w:hint="eastAsia" w:ascii="宋体" w:hAnsi="宋体"/>
          <w:sz w:val="24"/>
        </w:rPr>
        <w:t>；</w:t>
      </w:r>
      <w:r>
        <w:rPr>
          <w:rFonts w:ascii="宋体" w:hAnsi="宋体"/>
          <w:sz w:val="24"/>
        </w:rPr>
        <w:br w:type="textWrapping"/>
      </w:r>
      <w:r>
        <w:rPr>
          <w:rFonts w:hint="eastAsia" w:ascii="宋体" w:hAnsi="宋体"/>
          <w:sz w:val="24"/>
        </w:rPr>
        <w:t>4.2.4操作人员</w:t>
      </w:r>
      <w:r>
        <w:rPr>
          <w:rFonts w:ascii="宋体" w:hAnsi="宋体"/>
          <w:sz w:val="24"/>
        </w:rPr>
        <w:t>操作时要集中精力，注意信号和作业场区，避免发生过卷和碰撞。起重机行走时要注意观察周围情况，</w:t>
      </w:r>
      <w:r>
        <w:rPr>
          <w:rFonts w:hint="eastAsia" w:ascii="宋体" w:hAnsi="宋体"/>
          <w:sz w:val="24"/>
        </w:rPr>
        <w:t>指挥人员</w:t>
      </w:r>
      <w:r>
        <w:rPr>
          <w:rFonts w:ascii="宋体" w:hAnsi="宋体"/>
          <w:sz w:val="24"/>
        </w:rPr>
        <w:t>负责监护</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4.2.5</w:t>
      </w:r>
      <w:r>
        <w:rPr>
          <w:rFonts w:ascii="宋体" w:hAnsi="宋体"/>
          <w:sz w:val="24"/>
        </w:rPr>
        <w:t>检查保养起重机时必须停止作业</w:t>
      </w:r>
      <w:r>
        <w:rPr>
          <w:rFonts w:hint="eastAsia" w:ascii="宋体" w:hAnsi="宋体"/>
          <w:sz w:val="24"/>
        </w:rPr>
        <w:t>；</w:t>
      </w:r>
      <w:r>
        <w:rPr>
          <w:rFonts w:ascii="宋体" w:hAnsi="宋体"/>
          <w:sz w:val="24"/>
        </w:rPr>
        <w:br w:type="textWrapping"/>
      </w:r>
      <w:r>
        <w:rPr>
          <w:rFonts w:hint="eastAsia" w:ascii="宋体" w:hAnsi="宋体"/>
          <w:sz w:val="24"/>
        </w:rPr>
        <w:t>4.2.6</w:t>
      </w:r>
      <w:r>
        <w:rPr>
          <w:rFonts w:ascii="宋体" w:hAnsi="宋体"/>
          <w:sz w:val="24"/>
        </w:rPr>
        <w:t>起重机轨道和电缆要符合规定，经常检查并做好记录</w:t>
      </w:r>
      <w:r>
        <w:rPr>
          <w:rFonts w:hint="eastAsia" w:ascii="宋体" w:hAnsi="宋体"/>
          <w:sz w:val="24"/>
        </w:rPr>
        <w:t>；</w:t>
      </w:r>
      <w:r>
        <w:rPr>
          <w:rFonts w:ascii="宋体" w:hAnsi="宋体"/>
          <w:sz w:val="24"/>
        </w:rPr>
        <w:br w:type="textWrapping"/>
      </w:r>
      <w:r>
        <w:rPr>
          <w:rFonts w:hint="eastAsia" w:ascii="宋体" w:hAnsi="宋体"/>
          <w:sz w:val="24"/>
        </w:rPr>
        <w:t>4.2.7</w:t>
      </w:r>
      <w:r>
        <w:rPr>
          <w:rFonts w:ascii="宋体" w:hAnsi="宋体"/>
          <w:sz w:val="24"/>
        </w:rPr>
        <w:t>安全保护装置要齐全、灵敏、可靠</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4.2.8操作人员做好个人防护用品（安全帽、安全鞋等）；</w:t>
      </w:r>
      <w:r>
        <w:rPr>
          <w:rFonts w:ascii="宋体" w:hAnsi="宋体"/>
          <w:sz w:val="24"/>
        </w:rPr>
        <w:br w:type="textWrapping"/>
      </w:r>
      <w:r>
        <w:rPr>
          <w:rFonts w:hint="eastAsia" w:ascii="宋体" w:hAnsi="宋体"/>
          <w:sz w:val="24"/>
        </w:rPr>
        <w:t>如遇不正常情况，请及时通知设备部，待排除故障后方可使用。</w:t>
      </w:r>
    </w:p>
    <w:p>
      <w:pPr>
        <w:tabs>
          <w:tab w:val="left" w:pos="6000"/>
        </w:tabs>
        <w:spacing w:line="360" w:lineRule="auto"/>
        <w:rPr>
          <w:rFonts w:ascii="宋体" w:hAnsi="宋体"/>
          <w:sz w:val="24"/>
        </w:rPr>
      </w:pPr>
      <w:r>
        <w:rPr>
          <w:rFonts w:hint="eastAsia" w:ascii="宋体" w:hAnsi="宋体"/>
          <w:sz w:val="24"/>
        </w:rPr>
        <w:t>4.3坚持做到十不吊，即：</w:t>
      </w:r>
    </w:p>
    <w:p>
      <w:pPr>
        <w:tabs>
          <w:tab w:val="left" w:pos="6000"/>
        </w:tabs>
        <w:spacing w:line="360" w:lineRule="auto"/>
        <w:rPr>
          <w:rFonts w:ascii="宋体" w:hAnsi="宋体"/>
          <w:sz w:val="24"/>
        </w:rPr>
      </w:pPr>
      <w:r>
        <w:rPr>
          <w:rFonts w:hint="eastAsia" w:ascii="宋体" w:hAnsi="宋体"/>
          <w:sz w:val="24"/>
        </w:rPr>
        <w:t>(1) 违章</w:t>
      </w:r>
      <w:r>
        <w:rPr>
          <w:rFonts w:ascii="宋体" w:hAnsi="宋体"/>
          <w:sz w:val="24"/>
        </w:rPr>
        <w:t>指挥不吊；</w:t>
      </w:r>
    </w:p>
    <w:p>
      <w:pPr>
        <w:tabs>
          <w:tab w:val="left" w:pos="6000"/>
        </w:tabs>
        <w:spacing w:line="360" w:lineRule="auto"/>
        <w:rPr>
          <w:rFonts w:ascii="宋体" w:hAnsi="宋体"/>
          <w:sz w:val="24"/>
        </w:rPr>
      </w:pPr>
      <w:r>
        <w:rPr>
          <w:rFonts w:hint="eastAsia" w:ascii="宋体" w:hAnsi="宋体"/>
          <w:sz w:val="24"/>
        </w:rPr>
        <w:t xml:space="preserve">(2) </w:t>
      </w:r>
      <w:r>
        <w:rPr>
          <w:rFonts w:ascii="宋体" w:hAnsi="宋体"/>
          <w:sz w:val="24"/>
        </w:rPr>
        <w:t>超负荷不吊；</w:t>
      </w:r>
    </w:p>
    <w:p>
      <w:pPr>
        <w:tabs>
          <w:tab w:val="left" w:pos="6000"/>
        </w:tabs>
        <w:spacing w:line="360" w:lineRule="auto"/>
        <w:rPr>
          <w:rFonts w:ascii="宋体" w:hAnsi="宋体"/>
          <w:sz w:val="24"/>
        </w:rPr>
      </w:pPr>
      <w:r>
        <w:rPr>
          <w:rFonts w:hint="eastAsia" w:ascii="宋体" w:hAnsi="宋体"/>
          <w:sz w:val="24"/>
        </w:rPr>
        <w:t>(3) 起吊物</w:t>
      </w:r>
      <w:r>
        <w:rPr>
          <w:rFonts w:ascii="宋体" w:hAnsi="宋体"/>
          <w:sz w:val="24"/>
        </w:rPr>
        <w:t>捆扎不牢不吊；</w:t>
      </w:r>
    </w:p>
    <w:p>
      <w:pPr>
        <w:tabs>
          <w:tab w:val="left" w:pos="6000"/>
        </w:tabs>
        <w:spacing w:line="360" w:lineRule="auto"/>
        <w:rPr>
          <w:rFonts w:ascii="宋体" w:hAnsi="宋体"/>
          <w:sz w:val="24"/>
        </w:rPr>
      </w:pPr>
      <w:r>
        <w:rPr>
          <w:rFonts w:hint="eastAsia" w:ascii="宋体" w:hAnsi="宋体"/>
          <w:sz w:val="24"/>
        </w:rPr>
        <w:t>(4) 起</w:t>
      </w:r>
      <w:r>
        <w:rPr>
          <w:rFonts w:ascii="宋体" w:hAnsi="宋体"/>
          <w:sz w:val="24"/>
        </w:rPr>
        <w:t>吊物上有人不吊；</w:t>
      </w:r>
    </w:p>
    <w:p>
      <w:pPr>
        <w:tabs>
          <w:tab w:val="left" w:pos="6000"/>
        </w:tabs>
        <w:spacing w:line="360" w:lineRule="auto"/>
        <w:rPr>
          <w:rFonts w:ascii="宋体" w:hAnsi="宋体"/>
          <w:sz w:val="24"/>
        </w:rPr>
      </w:pPr>
      <w:r>
        <w:rPr>
          <w:rFonts w:hint="eastAsia" w:ascii="宋体" w:hAnsi="宋体"/>
          <w:sz w:val="24"/>
        </w:rPr>
        <w:t xml:space="preserve">(5) </w:t>
      </w:r>
      <w:r>
        <w:rPr>
          <w:rFonts w:ascii="宋体" w:hAnsi="宋体"/>
          <w:sz w:val="24"/>
        </w:rPr>
        <w:t>带棱角、刃口物件未垫好（防止钢丝绳磨断）不吊；</w:t>
      </w:r>
    </w:p>
    <w:p>
      <w:pPr>
        <w:tabs>
          <w:tab w:val="left" w:pos="6000"/>
        </w:tabs>
        <w:spacing w:line="360" w:lineRule="auto"/>
        <w:rPr>
          <w:rFonts w:ascii="宋体" w:hAnsi="宋体"/>
          <w:sz w:val="24"/>
        </w:rPr>
      </w:pPr>
      <w:r>
        <w:rPr>
          <w:rFonts w:hint="eastAsia" w:ascii="宋体" w:hAnsi="宋体"/>
          <w:sz w:val="24"/>
        </w:rPr>
        <w:t>(6) 起吊物、吊钩摇摆不吊</w:t>
      </w:r>
      <w:r>
        <w:rPr>
          <w:rFonts w:ascii="宋体" w:hAnsi="宋体"/>
          <w:sz w:val="24"/>
        </w:rPr>
        <w:t>；</w:t>
      </w:r>
    </w:p>
    <w:p>
      <w:pPr>
        <w:tabs>
          <w:tab w:val="left" w:pos="6000"/>
        </w:tabs>
        <w:spacing w:line="360" w:lineRule="auto"/>
        <w:rPr>
          <w:rFonts w:ascii="宋体" w:hAnsi="宋体"/>
          <w:sz w:val="24"/>
        </w:rPr>
      </w:pPr>
      <w:r>
        <w:rPr>
          <w:rFonts w:hint="eastAsia" w:ascii="宋体" w:hAnsi="宋体"/>
          <w:sz w:val="24"/>
        </w:rPr>
        <w:t xml:space="preserve">(7) </w:t>
      </w:r>
      <w:r>
        <w:rPr>
          <w:rFonts w:ascii="宋体" w:hAnsi="宋体"/>
          <w:sz w:val="24"/>
        </w:rPr>
        <w:t>歪拉斜吊不吊；</w:t>
      </w:r>
    </w:p>
    <w:p>
      <w:pPr>
        <w:tabs>
          <w:tab w:val="left" w:pos="6000"/>
        </w:tabs>
        <w:spacing w:line="360" w:lineRule="auto"/>
        <w:rPr>
          <w:rFonts w:ascii="宋体" w:hAnsi="宋体"/>
          <w:sz w:val="24"/>
        </w:rPr>
      </w:pPr>
      <w:r>
        <w:rPr>
          <w:rFonts w:hint="eastAsia" w:ascii="宋体" w:hAnsi="宋体"/>
          <w:sz w:val="24"/>
        </w:rPr>
        <w:t>(8) 氧气瓶、乙炔瓶等危险品无安全措施不吊</w:t>
      </w:r>
      <w:r>
        <w:rPr>
          <w:rFonts w:ascii="宋体" w:hAnsi="宋体"/>
          <w:sz w:val="24"/>
        </w:rPr>
        <w:t>；</w:t>
      </w:r>
    </w:p>
    <w:p>
      <w:pPr>
        <w:tabs>
          <w:tab w:val="left" w:pos="6000"/>
        </w:tabs>
        <w:spacing w:line="360" w:lineRule="auto"/>
        <w:rPr>
          <w:rFonts w:ascii="宋体" w:hAnsi="宋体"/>
          <w:sz w:val="24"/>
        </w:rPr>
      </w:pPr>
      <w:r>
        <w:rPr>
          <w:rFonts w:hint="eastAsia" w:ascii="宋体" w:hAnsi="宋体"/>
          <w:sz w:val="24"/>
        </w:rPr>
        <w:t>(9) 起吊物</w:t>
      </w:r>
      <w:r>
        <w:rPr>
          <w:rFonts w:ascii="宋体" w:hAnsi="宋体"/>
          <w:sz w:val="24"/>
        </w:rPr>
        <w:t>下有人不吊；</w:t>
      </w:r>
    </w:p>
    <w:p>
      <w:pPr>
        <w:tabs>
          <w:tab w:val="left" w:pos="6000"/>
        </w:tabs>
        <w:spacing w:line="360" w:lineRule="auto"/>
        <w:rPr>
          <w:rFonts w:ascii="宋体" w:hAnsi="宋体"/>
          <w:sz w:val="24"/>
        </w:rPr>
      </w:pPr>
      <w:r>
        <w:rPr>
          <w:rFonts w:hint="eastAsia" w:ascii="宋体" w:hAnsi="宋体"/>
          <w:sz w:val="24"/>
        </w:rPr>
        <w:t xml:space="preserve">(10) </w:t>
      </w:r>
      <w:r>
        <w:rPr>
          <w:rFonts w:ascii="宋体" w:hAnsi="宋体"/>
          <w:sz w:val="24"/>
        </w:rPr>
        <w:t>照明不足不吊。</w:t>
      </w:r>
    </w:p>
    <w:p>
      <w:pPr>
        <w:tabs>
          <w:tab w:val="left" w:pos="6000"/>
        </w:tabs>
        <w:spacing w:line="360" w:lineRule="auto"/>
        <w:rPr>
          <w:rFonts w:ascii="宋体" w:hAnsi="宋体"/>
          <w:sz w:val="24"/>
        </w:rPr>
      </w:pPr>
      <w:r>
        <w:rPr>
          <w:rFonts w:hint="eastAsia" w:ascii="宋体" w:hAnsi="宋体"/>
          <w:sz w:val="24"/>
        </w:rPr>
        <w:t>4.4 使用中应遵守的安全规范</w:t>
      </w:r>
    </w:p>
    <w:p>
      <w:pPr>
        <w:tabs>
          <w:tab w:val="left" w:pos="6000"/>
        </w:tabs>
        <w:spacing w:line="360" w:lineRule="auto"/>
        <w:rPr>
          <w:rFonts w:ascii="宋体" w:hAnsi="宋体"/>
          <w:sz w:val="24"/>
        </w:rPr>
      </w:pPr>
      <w:r>
        <w:rPr>
          <w:rFonts w:hint="eastAsia" w:ascii="宋体" w:hAnsi="宋体"/>
          <w:sz w:val="24"/>
        </w:rPr>
        <w:t>4.4.1每次起吊时，应先点动按钮，使重物拉紧钢丝绳后再行起吊，检查绳索有无扣牢。</w:t>
      </w:r>
    </w:p>
    <w:p>
      <w:pPr>
        <w:tabs>
          <w:tab w:val="left" w:pos="6000"/>
        </w:tabs>
        <w:spacing w:line="360" w:lineRule="auto"/>
        <w:rPr>
          <w:rFonts w:ascii="宋体" w:hAnsi="宋体"/>
          <w:sz w:val="24"/>
        </w:rPr>
      </w:pPr>
      <w:r>
        <w:rPr>
          <w:rFonts w:hint="eastAsia" w:ascii="宋体" w:hAnsi="宋体"/>
          <w:sz w:val="24"/>
        </w:rPr>
        <w:t>4.4.2不要过度点动操作</w:t>
      </w:r>
    </w:p>
    <w:p>
      <w:pPr>
        <w:tabs>
          <w:tab w:val="left" w:pos="6000"/>
        </w:tabs>
        <w:spacing w:line="360" w:lineRule="auto"/>
        <w:rPr>
          <w:rFonts w:ascii="宋体" w:hAnsi="宋体"/>
          <w:sz w:val="24"/>
        </w:rPr>
      </w:pPr>
      <w:r>
        <w:rPr>
          <w:rFonts w:hint="eastAsia" w:ascii="宋体" w:hAnsi="宋体"/>
          <w:sz w:val="24"/>
        </w:rPr>
        <w:t>4.4.3起吊物不准长时间悬挂在空中</w:t>
      </w:r>
    </w:p>
    <w:p>
      <w:pPr>
        <w:tabs>
          <w:tab w:val="left" w:pos="6000"/>
        </w:tabs>
        <w:spacing w:line="360" w:lineRule="auto"/>
        <w:rPr>
          <w:rFonts w:ascii="宋体" w:hAnsi="宋体"/>
          <w:sz w:val="24"/>
        </w:rPr>
      </w:pPr>
      <w:r>
        <w:rPr>
          <w:rFonts w:hint="eastAsia" w:ascii="宋体" w:hAnsi="宋体"/>
          <w:sz w:val="24"/>
        </w:rPr>
        <w:t>4.4.4</w:t>
      </w:r>
      <w:r>
        <w:rPr>
          <w:rFonts w:ascii="宋体" w:hAnsi="宋体"/>
          <w:sz w:val="24"/>
        </w:rPr>
        <w:t>吊重物时（或负荷达到最大重量时），应在吊离地面高度0．5米后，重新将重物放下，检查制动器性能，确认可靠后，再进行正常作业。</w:t>
      </w:r>
      <w:r>
        <w:rPr>
          <w:rFonts w:hint="eastAsia" w:ascii="宋体" w:hAnsi="宋体" w:cs="宋体"/>
          <w:sz w:val="24"/>
        </w:rPr>
        <w:t> </w:t>
      </w:r>
      <w:r>
        <w:rPr>
          <w:rFonts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4.5 使用完毕后的安全规范</w:t>
      </w:r>
    </w:p>
    <w:p>
      <w:pPr>
        <w:tabs>
          <w:tab w:val="left" w:pos="6000"/>
        </w:tabs>
        <w:spacing w:line="360" w:lineRule="auto"/>
        <w:rPr>
          <w:rFonts w:ascii="宋体" w:hAnsi="宋体"/>
          <w:sz w:val="24"/>
        </w:rPr>
      </w:pPr>
      <w:r>
        <w:rPr>
          <w:rFonts w:hint="eastAsia" w:ascii="宋体" w:hAnsi="宋体"/>
          <w:sz w:val="24"/>
        </w:rPr>
        <w:t>4.5.1使用完毕后，必须立即切断总开关，严禁起重设备在静止时带电；</w:t>
      </w:r>
    </w:p>
    <w:p>
      <w:pPr>
        <w:tabs>
          <w:tab w:val="left" w:pos="6000"/>
        </w:tabs>
        <w:spacing w:line="360" w:lineRule="auto"/>
        <w:rPr>
          <w:rFonts w:ascii="宋体" w:hAnsi="宋体"/>
          <w:sz w:val="24"/>
        </w:rPr>
      </w:pPr>
      <w:r>
        <w:rPr>
          <w:rFonts w:hint="eastAsia" w:ascii="宋体" w:hAnsi="宋体"/>
          <w:sz w:val="24"/>
        </w:rPr>
        <w:t>4.5.2使用完毕后，必须将挂钩停留在靠边的安全位置。</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定期检查维护管理</w:t>
      </w:r>
      <w:r>
        <w:rPr>
          <w:rFonts w:ascii="宋体" w:hAnsi="宋体"/>
          <w:sz w:val="24"/>
        </w:rPr>
        <w:br w:type="textWrapping"/>
      </w:r>
      <w:r>
        <w:rPr>
          <w:rFonts w:hint="eastAsia" w:ascii="宋体" w:hAnsi="宋体"/>
          <w:sz w:val="24"/>
        </w:rPr>
        <w:t>5.1</w:t>
      </w:r>
      <w:r>
        <w:rPr>
          <w:rFonts w:ascii="宋体" w:hAnsi="宋体"/>
          <w:sz w:val="24"/>
        </w:rPr>
        <w:t>　起重机械使用</w:t>
      </w:r>
      <w:r>
        <w:rPr>
          <w:rFonts w:hint="eastAsia" w:ascii="宋体" w:hAnsi="宋体"/>
          <w:sz w:val="24"/>
        </w:rPr>
        <w:t>部门</w:t>
      </w:r>
      <w:r>
        <w:rPr>
          <w:rFonts w:ascii="宋体" w:hAnsi="宋体"/>
          <w:sz w:val="24"/>
        </w:rPr>
        <w:t>要经常对在用的起重机械进行检查维保，并制订一项定期检查管理制度，包括日检、周检、月检、年检，对起重机进行动态监测，有异常情况随时发现，及时处理，从而保障起重机械安全运行</w:t>
      </w:r>
      <w:r>
        <w:rPr>
          <w:rFonts w:hint="eastAsia" w:ascii="宋体" w:hAnsi="宋体"/>
          <w:sz w:val="24"/>
        </w:rPr>
        <w:t>：</w:t>
      </w:r>
      <w:r>
        <w:rPr>
          <w:rFonts w:ascii="宋体" w:hAnsi="宋体"/>
          <w:sz w:val="24"/>
        </w:rPr>
        <w:br w:type="textWrapping"/>
      </w:r>
      <w:r>
        <w:rPr>
          <w:rFonts w:hint="eastAsia" w:ascii="宋体" w:hAnsi="宋体"/>
          <w:sz w:val="24"/>
        </w:rPr>
        <w:t>5.1.1</w:t>
      </w:r>
      <w:r>
        <w:rPr>
          <w:rFonts w:ascii="宋体" w:hAnsi="宋体"/>
          <w:sz w:val="24"/>
        </w:rPr>
        <w:t>日检</w:t>
      </w:r>
      <w:r>
        <w:rPr>
          <w:rFonts w:hint="eastAsia" w:ascii="宋体" w:hAnsi="宋体"/>
          <w:sz w:val="24"/>
        </w:rPr>
        <w:t>：</w:t>
      </w:r>
      <w:r>
        <w:rPr>
          <w:rFonts w:ascii="宋体" w:hAnsi="宋体"/>
          <w:sz w:val="24"/>
        </w:rPr>
        <w:t>由操作人员负责作业的例行保养项目，主要内容为清洁卫生，润滑传动部位，调整和紧固工作。通过运行测试安全装置灵敏可靠性，监听运行中有无异常声音。</w:t>
      </w:r>
      <w:r>
        <w:rPr>
          <w:rFonts w:ascii="宋体" w:hAnsi="宋体"/>
          <w:sz w:val="24"/>
        </w:rPr>
        <w:br w:type="textWrapping"/>
      </w:r>
      <w:r>
        <w:rPr>
          <w:rFonts w:hint="eastAsia" w:ascii="宋体" w:hAnsi="宋体"/>
          <w:sz w:val="24"/>
        </w:rPr>
        <w:t>5.1.2</w:t>
      </w:r>
      <w:r>
        <w:rPr>
          <w:rFonts w:ascii="宋体" w:hAnsi="宋体"/>
          <w:sz w:val="24"/>
        </w:rPr>
        <w:t>周检</w:t>
      </w:r>
      <w:r>
        <w:rPr>
          <w:rFonts w:hint="eastAsia" w:ascii="宋体" w:hAnsi="宋体"/>
          <w:sz w:val="24"/>
        </w:rPr>
        <w:t>：</w:t>
      </w:r>
      <w:r>
        <w:rPr>
          <w:rFonts w:ascii="宋体" w:hAnsi="宋体"/>
          <w:sz w:val="24"/>
        </w:rPr>
        <w:t>由</w:t>
      </w:r>
      <w:r>
        <w:rPr>
          <w:rFonts w:hint="eastAsia" w:ascii="宋体" w:hAnsi="宋体"/>
          <w:sz w:val="24"/>
        </w:rPr>
        <w:t>机修部门</w:t>
      </w:r>
      <w:r>
        <w:rPr>
          <w:rFonts w:ascii="宋体" w:hAnsi="宋体"/>
          <w:sz w:val="24"/>
        </w:rPr>
        <w:t>和</w:t>
      </w:r>
      <w:r>
        <w:rPr>
          <w:rFonts w:hint="eastAsia" w:ascii="宋体" w:hAnsi="宋体"/>
          <w:sz w:val="24"/>
        </w:rPr>
        <w:t>使用部门</w:t>
      </w:r>
      <w:r>
        <w:rPr>
          <w:rFonts w:ascii="宋体" w:hAnsi="宋体"/>
          <w:sz w:val="24"/>
        </w:rPr>
        <w:t>共同进行，</w:t>
      </w:r>
      <w:r>
        <w:rPr>
          <w:rFonts w:hint="eastAsia" w:ascii="宋体" w:hAnsi="宋体"/>
          <w:sz w:val="24"/>
        </w:rPr>
        <w:t>EHS可参与其中。</w:t>
      </w:r>
      <w:r>
        <w:rPr>
          <w:rFonts w:ascii="宋体" w:hAnsi="宋体"/>
          <w:sz w:val="24"/>
        </w:rPr>
        <w:t>除日检项目外，主要内容是外观检查，检查吊钩、取物装置、钢丝绳等使用的安全状态、制动器、离合器、紧急报警装置的灵敏、可靠性，通过运行观测传动部件有无异常响声，及过热现象。</w:t>
      </w:r>
      <w:r>
        <w:rPr>
          <w:rFonts w:ascii="宋体" w:hAnsi="宋体"/>
          <w:sz w:val="24"/>
        </w:rPr>
        <w:br w:type="textWrapping"/>
      </w:r>
      <w:r>
        <w:rPr>
          <w:rFonts w:hint="eastAsia" w:ascii="宋体" w:hAnsi="宋体"/>
          <w:sz w:val="24"/>
        </w:rPr>
        <w:t>5.1.3</w:t>
      </w:r>
      <w:r>
        <w:rPr>
          <w:rFonts w:ascii="宋体" w:hAnsi="宋体"/>
          <w:sz w:val="24"/>
        </w:rPr>
        <w:t>月检</w:t>
      </w:r>
      <w:r>
        <w:rPr>
          <w:rFonts w:hint="eastAsia" w:ascii="宋体" w:hAnsi="宋体"/>
          <w:sz w:val="24"/>
        </w:rPr>
        <w:t>：</w:t>
      </w:r>
      <w:r>
        <w:rPr>
          <w:rFonts w:ascii="宋体" w:hAnsi="宋体"/>
          <w:sz w:val="24"/>
        </w:rPr>
        <w:t>由</w:t>
      </w:r>
      <w:r>
        <w:rPr>
          <w:rFonts w:hint="eastAsia" w:ascii="宋体" w:hAnsi="宋体"/>
          <w:sz w:val="24"/>
        </w:rPr>
        <w:t>机修</w:t>
      </w:r>
      <w:r>
        <w:rPr>
          <w:rFonts w:ascii="宋体" w:hAnsi="宋体"/>
          <w:sz w:val="24"/>
        </w:rPr>
        <w:t>部门组织检查、同使用部门有关人员共同进行，除周检内容外，主要对起重机械的动力系统、起升机构、回转机构、运行机构、液压系统进行状态检测，</w:t>
      </w:r>
      <w:r>
        <w:rPr>
          <w:rFonts w:hint="eastAsia" w:ascii="宋体" w:hAnsi="宋体"/>
          <w:sz w:val="24"/>
        </w:rPr>
        <w:t>加固松动的螺丝螺帽，</w:t>
      </w:r>
      <w:r>
        <w:rPr>
          <w:rFonts w:ascii="宋体" w:hAnsi="宋体"/>
          <w:sz w:val="24"/>
        </w:rPr>
        <w:t>更换磨损、变形、裂纹、腐蚀的零部件，对电气控制系统，检查馈电装置、控制器、过载保护、安全保护装置是否可靠。通过测试运行检查起重机械的泄漏、压力、温度、振动、噪声等原因引起的故障征兆。经观测对起重机的结构、支承、传动部位进行状态下主观检测，了解掌握起重机整机技术状态，检查确定异常现象的故障源。</w:t>
      </w:r>
      <w:r>
        <w:rPr>
          <w:rFonts w:ascii="宋体" w:hAnsi="宋体"/>
          <w:sz w:val="24"/>
        </w:rPr>
        <w:br w:type="textWrapping"/>
      </w:r>
      <w:r>
        <w:rPr>
          <w:rFonts w:hint="eastAsia" w:ascii="宋体" w:hAnsi="宋体"/>
          <w:sz w:val="24"/>
        </w:rPr>
        <w:t>5.1.4</w:t>
      </w:r>
      <w:r>
        <w:rPr>
          <w:rFonts w:ascii="宋体" w:hAnsi="宋体"/>
          <w:sz w:val="24"/>
        </w:rPr>
        <w:t>年检</w:t>
      </w:r>
      <w:r>
        <w:rPr>
          <w:rFonts w:hint="eastAsia" w:ascii="宋体" w:hAnsi="宋体"/>
          <w:sz w:val="24"/>
        </w:rPr>
        <w:t>：</w:t>
      </w:r>
      <w:r>
        <w:rPr>
          <w:rFonts w:ascii="宋体" w:hAnsi="宋体"/>
          <w:sz w:val="24"/>
        </w:rPr>
        <w:t>由单位领导组织</w:t>
      </w:r>
      <w:r>
        <w:rPr>
          <w:rFonts w:hint="eastAsia" w:ascii="宋体" w:hAnsi="宋体"/>
          <w:sz w:val="24"/>
        </w:rPr>
        <w:t>机修</w:t>
      </w:r>
      <w:r>
        <w:rPr>
          <w:rFonts w:ascii="宋体" w:hAnsi="宋体"/>
          <w:sz w:val="24"/>
        </w:rPr>
        <w:t>部门挑头，同有关部门共同进行，除月检项目外，主要对起重机械进行技术参数检测，可靠性试验，通过检测仪器，对起重机械，各工作机构运动部件的磨损、金属结构的焊缝、测试探伤，通过安全装置及部件的试验，对起重设备运行技术状况进行评价。安排大修、改造、更新计划。</w:t>
      </w:r>
    </w:p>
    <w:p>
      <w:pPr>
        <w:tabs>
          <w:tab w:val="left" w:pos="6000"/>
        </w:tabs>
        <w:spacing w:line="360" w:lineRule="auto"/>
        <w:rPr>
          <w:rFonts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rPr>
        <w:t>相关文件</w:t>
      </w:r>
    </w:p>
    <w:p>
      <w:pPr>
        <w:tabs>
          <w:tab w:val="left" w:pos="600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1 KCN-EHS-06：2015《特种设备及特种作业人员安全管理程序》</w:t>
      </w:r>
    </w:p>
    <w:p>
      <w:pPr>
        <w:tabs>
          <w:tab w:val="left" w:pos="6000"/>
        </w:tabs>
        <w:spacing w:line="360" w:lineRule="auto"/>
        <w:rPr>
          <w:rFonts w:ascii="宋体" w:hAnsi="宋体"/>
          <w:sz w:val="24"/>
        </w:rPr>
      </w:pPr>
      <w:r>
        <w:rPr>
          <w:rFonts w:hint="eastAsia" w:ascii="宋体" w:hAnsi="宋体"/>
          <w:sz w:val="24"/>
        </w:rPr>
        <w:t>6.2 KCN-EHS-07：2015 《危险作业管理程序》</w:t>
      </w:r>
    </w:p>
    <w:p>
      <w:pPr>
        <w:tabs>
          <w:tab w:val="left" w:pos="6000"/>
        </w:tabs>
        <w:spacing w:line="360" w:lineRule="auto"/>
        <w:rPr>
          <w:rFonts w:ascii="宋体" w:hAnsi="宋体"/>
          <w:sz w:val="24"/>
        </w:rPr>
      </w:pPr>
      <w:r>
        <w:rPr>
          <w:rFonts w:hint="eastAsia" w:ascii="宋体" w:hAnsi="宋体"/>
          <w:sz w:val="24"/>
        </w:rPr>
        <w:t>7 参考资料</w:t>
      </w:r>
    </w:p>
    <w:p>
      <w:pPr>
        <w:tabs>
          <w:tab w:val="left" w:pos="6000"/>
        </w:tabs>
        <w:spacing w:line="360" w:lineRule="auto"/>
        <w:rPr>
          <w:rFonts w:ascii="宋体" w:hAnsi="宋体"/>
          <w:sz w:val="24"/>
        </w:rPr>
      </w:pPr>
      <w:r>
        <w:rPr>
          <w:rFonts w:hint="eastAsia" w:ascii="宋体" w:hAnsi="宋体"/>
          <w:sz w:val="24"/>
        </w:rPr>
        <w:t>7.1 《</w:t>
      </w:r>
      <w:r>
        <w:rPr>
          <w:rFonts w:ascii="宋体" w:hAnsi="宋体"/>
          <w:sz w:val="24"/>
        </w:rPr>
        <w:t>ＧＢ６０６１－８５起重机安全规程</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8相关记录表格</w:t>
      </w:r>
    </w:p>
    <w:p>
      <w:pPr>
        <w:tabs>
          <w:tab w:val="left" w:pos="6000"/>
        </w:tabs>
        <w:spacing w:line="360" w:lineRule="auto"/>
        <w:rPr>
          <w:rFonts w:ascii="宋体" w:hAnsi="宋体"/>
          <w:sz w:val="24"/>
        </w:rPr>
      </w:pPr>
      <w:r>
        <w:rPr>
          <w:rFonts w:hint="eastAsia" w:ascii="宋体" w:hAnsi="宋体"/>
          <w:sz w:val="24"/>
        </w:rPr>
        <w:t xml:space="preserve">8.1 </w:t>
      </w:r>
      <w:r>
        <w:rPr>
          <w:rFonts w:ascii="宋体" w:hAnsi="宋体"/>
          <w:sz w:val="24"/>
        </w:rPr>
        <w:t>KCN$EHS-QR-0</w:t>
      </w:r>
      <w:r>
        <w:rPr>
          <w:rFonts w:hint="eastAsia" w:ascii="宋体" w:hAnsi="宋体"/>
          <w:sz w:val="24"/>
        </w:rPr>
        <w:t>7《起重行吊维护保养点检表》</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34" w:name="_Toc459189111"/>
      <w:r>
        <w:rPr>
          <w:rFonts w:hint="eastAsia" w:ascii="宋体" w:hAnsi="宋体"/>
          <w:sz w:val="28"/>
          <w:szCs w:val="28"/>
        </w:rPr>
        <w:t>动火作业安全管理制度</w:t>
      </w:r>
      <w:bookmarkEnd w:id="34"/>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ascii="宋体" w:hAnsi="宋体"/>
          <w:sz w:val="24"/>
        </w:rPr>
        <w:t>加强对</w:t>
      </w:r>
      <w:r>
        <w:rPr>
          <w:rFonts w:hint="eastAsia" w:ascii="宋体" w:hAnsi="宋体"/>
          <w:sz w:val="24"/>
        </w:rPr>
        <w:t>工厂区域内的</w:t>
      </w:r>
      <w:r>
        <w:rPr>
          <w:rFonts w:ascii="宋体" w:hAnsi="宋体"/>
          <w:sz w:val="24"/>
        </w:rPr>
        <w:t>动火作业安全管理，防止因动火作业引发火灾、爆炸事故。</w:t>
      </w:r>
      <w:r>
        <w:rPr>
          <w:rFonts w:hint="eastAsia" w:ascii="宋体" w:hAnsi="宋体"/>
          <w:sz w:val="24"/>
        </w:rPr>
        <w:t>以确保安全性。</w:t>
      </w:r>
    </w:p>
    <w:p>
      <w:pPr>
        <w:tabs>
          <w:tab w:val="left" w:pos="6000"/>
        </w:tabs>
        <w:spacing w:line="360" w:lineRule="auto"/>
        <w:rPr>
          <w:rFonts w:ascii="宋体" w:hAnsi="宋体"/>
          <w:sz w:val="24"/>
        </w:rPr>
      </w:pPr>
      <w:r>
        <w:rPr>
          <w:rFonts w:hint="eastAsia" w:ascii="宋体" w:hAnsi="宋体"/>
          <w:sz w:val="24"/>
        </w:rPr>
        <w:t>2.范围</w:t>
      </w:r>
    </w:p>
    <w:p>
      <w:pPr>
        <w:tabs>
          <w:tab w:val="left" w:pos="6000"/>
        </w:tabs>
        <w:spacing w:line="360" w:lineRule="auto"/>
        <w:rPr>
          <w:rFonts w:ascii="宋体" w:hAnsi="宋体"/>
          <w:sz w:val="24"/>
        </w:rPr>
      </w:pPr>
      <w:r>
        <w:rPr>
          <w:rFonts w:ascii="宋体" w:hAnsi="宋体"/>
          <w:sz w:val="24"/>
        </w:rPr>
        <w:t>凡是</w:t>
      </w:r>
      <w:r>
        <w:rPr>
          <w:rFonts w:hint="eastAsia" w:ascii="宋体" w:hAnsi="宋体"/>
          <w:sz w:val="24"/>
        </w:rPr>
        <w:t>厂区区域内</w:t>
      </w:r>
      <w:r>
        <w:rPr>
          <w:rFonts w:ascii="宋体" w:hAnsi="宋体"/>
          <w:sz w:val="24"/>
        </w:rPr>
        <w:t>动用明火或者可能产生火种的</w:t>
      </w:r>
      <w:r>
        <w:rPr>
          <w:rFonts w:hint="eastAsia" w:ascii="宋体" w:hAnsi="宋体"/>
          <w:sz w:val="24"/>
        </w:rPr>
        <w:t>所有</w:t>
      </w:r>
      <w:r>
        <w:rPr>
          <w:rFonts w:ascii="宋体" w:hAnsi="宋体"/>
          <w:sz w:val="24"/>
        </w:rPr>
        <w:t>作业。</w:t>
      </w:r>
    </w:p>
    <w:p>
      <w:pPr>
        <w:tabs>
          <w:tab w:val="left" w:pos="6000"/>
        </w:tabs>
        <w:spacing w:line="360" w:lineRule="auto"/>
        <w:rPr>
          <w:rFonts w:ascii="宋体" w:hAnsi="宋体"/>
          <w:sz w:val="24"/>
        </w:rPr>
      </w:pPr>
      <w:r>
        <w:rPr>
          <w:rFonts w:hint="eastAsia" w:ascii="宋体" w:hAnsi="宋体"/>
          <w:sz w:val="24"/>
        </w:rPr>
        <w:t>3. 定义</w:t>
      </w:r>
    </w:p>
    <w:p>
      <w:pPr>
        <w:tabs>
          <w:tab w:val="left" w:pos="6000"/>
        </w:tabs>
        <w:spacing w:line="360" w:lineRule="auto"/>
        <w:rPr>
          <w:rFonts w:ascii="宋体" w:hAnsi="宋体"/>
          <w:sz w:val="24"/>
        </w:rPr>
      </w:pPr>
      <w:r>
        <w:rPr>
          <w:rFonts w:hint="eastAsia" w:ascii="宋体" w:hAnsi="宋体"/>
          <w:sz w:val="24"/>
        </w:rPr>
        <w:t>3.1动火作业：</w:t>
      </w:r>
      <w:r>
        <w:rPr>
          <w:rFonts w:ascii="宋体" w:hAnsi="宋体"/>
          <w:sz w:val="24"/>
        </w:rPr>
        <w:t>凡是动用明火或者可能产生火种的作业都属于动火作业的范围。故动火作业除包括焊接、切割、烘烤、焚烧废物</w:t>
      </w:r>
      <w:r>
        <w:rPr>
          <w:rFonts w:hint="eastAsia" w:ascii="宋体" w:hAnsi="宋体"/>
          <w:sz w:val="24"/>
        </w:rPr>
        <w:t>、</w:t>
      </w:r>
      <w:r>
        <w:rPr>
          <w:rFonts w:ascii="宋体" w:hAnsi="宋体"/>
          <w:sz w:val="24"/>
        </w:rPr>
        <w:t>砂轮打磨工件等明火作业外，还应包括作业本身不用明火</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3.2禁火区域划分：公司EHS与各部门登记审批划定“固定动火区”固定动火区外一律为禁火区，在禁火区动火，必须办理动火证。</w:t>
      </w:r>
    </w:p>
    <w:p>
      <w:pPr>
        <w:tabs>
          <w:tab w:val="left" w:pos="6000"/>
        </w:tabs>
        <w:spacing w:line="360" w:lineRule="auto"/>
        <w:rPr>
          <w:rFonts w:ascii="宋体" w:hAnsi="宋体"/>
          <w:sz w:val="24"/>
        </w:rPr>
      </w:pPr>
      <w:r>
        <w:rPr>
          <w:rFonts w:hint="eastAsia" w:ascii="宋体" w:hAnsi="宋体"/>
          <w:sz w:val="24"/>
        </w:rPr>
        <w:t>4. 职责：</w:t>
      </w:r>
    </w:p>
    <w:p>
      <w:pPr>
        <w:tabs>
          <w:tab w:val="left" w:pos="6000"/>
        </w:tabs>
        <w:spacing w:line="360" w:lineRule="auto"/>
        <w:rPr>
          <w:rFonts w:ascii="宋体" w:hAnsi="宋体"/>
          <w:sz w:val="24"/>
        </w:rPr>
      </w:pPr>
      <w:r>
        <w:rPr>
          <w:rFonts w:hint="eastAsia" w:ascii="宋体" w:hAnsi="宋体"/>
          <w:sz w:val="24"/>
        </w:rPr>
        <w:t>4.1动火人以及监督人的职责；</w:t>
      </w:r>
    </w:p>
    <w:p>
      <w:pPr>
        <w:tabs>
          <w:tab w:val="left" w:pos="6000"/>
        </w:tabs>
        <w:spacing w:line="360" w:lineRule="auto"/>
        <w:rPr>
          <w:rFonts w:ascii="宋体" w:hAnsi="宋体"/>
          <w:sz w:val="24"/>
        </w:rPr>
      </w:pPr>
      <w:r>
        <w:rPr>
          <w:rFonts w:hint="eastAsia" w:ascii="宋体" w:hAnsi="宋体"/>
          <w:sz w:val="24"/>
        </w:rPr>
        <w:t>4.1.1 动火人填写动火作业许可证并获得许可；</w:t>
      </w:r>
    </w:p>
    <w:p>
      <w:pPr>
        <w:tabs>
          <w:tab w:val="left" w:pos="6000"/>
        </w:tabs>
        <w:spacing w:line="360" w:lineRule="auto"/>
        <w:rPr>
          <w:rFonts w:ascii="宋体" w:hAnsi="宋体"/>
          <w:sz w:val="24"/>
        </w:rPr>
      </w:pPr>
      <w:r>
        <w:rPr>
          <w:rFonts w:hint="eastAsia" w:ascii="宋体" w:hAnsi="宋体"/>
          <w:sz w:val="24"/>
        </w:rPr>
        <w:t>4.1.2 动火人确保根据动火作业许可证的要求进行动火前的准备；</w:t>
      </w:r>
    </w:p>
    <w:p>
      <w:pPr>
        <w:tabs>
          <w:tab w:val="left" w:pos="6000"/>
        </w:tabs>
        <w:spacing w:line="360" w:lineRule="auto"/>
        <w:rPr>
          <w:rFonts w:ascii="宋体" w:hAnsi="宋体"/>
          <w:sz w:val="24"/>
        </w:rPr>
      </w:pPr>
      <w:r>
        <w:rPr>
          <w:rFonts w:hint="eastAsia" w:ascii="宋体" w:hAnsi="宋体"/>
          <w:sz w:val="24"/>
        </w:rPr>
        <w:t>4.1.3动火监督人在动火期间不得擅离职守。</w:t>
      </w:r>
    </w:p>
    <w:p>
      <w:pPr>
        <w:tabs>
          <w:tab w:val="left" w:pos="6000"/>
        </w:tabs>
        <w:spacing w:line="360" w:lineRule="auto"/>
        <w:rPr>
          <w:rFonts w:ascii="宋体" w:hAnsi="宋体"/>
          <w:sz w:val="24"/>
        </w:rPr>
      </w:pPr>
      <w:r>
        <w:rPr>
          <w:rFonts w:hint="eastAsia" w:ascii="宋体" w:hAnsi="宋体"/>
          <w:sz w:val="24"/>
        </w:rPr>
        <w:t>4.2 动火证的审批人职责</w:t>
      </w:r>
    </w:p>
    <w:p>
      <w:pPr>
        <w:tabs>
          <w:tab w:val="left" w:pos="6000"/>
        </w:tabs>
        <w:spacing w:line="360" w:lineRule="auto"/>
        <w:rPr>
          <w:rFonts w:ascii="宋体" w:hAnsi="宋体"/>
          <w:sz w:val="24"/>
        </w:rPr>
      </w:pPr>
      <w:r>
        <w:rPr>
          <w:rFonts w:hint="eastAsia" w:ascii="宋体" w:hAnsi="宋体"/>
          <w:sz w:val="24"/>
        </w:rPr>
        <w:t>4.2.1 负责到现场查看动火环境是否安全，并由此决定是否许可动火；</w:t>
      </w:r>
    </w:p>
    <w:p>
      <w:pPr>
        <w:tabs>
          <w:tab w:val="left" w:pos="6000"/>
        </w:tabs>
        <w:spacing w:line="360" w:lineRule="auto"/>
        <w:rPr>
          <w:rFonts w:ascii="宋体" w:hAnsi="宋体"/>
          <w:sz w:val="24"/>
        </w:rPr>
      </w:pPr>
      <w:r>
        <w:rPr>
          <w:rFonts w:hint="eastAsia" w:ascii="宋体" w:hAnsi="宋体"/>
          <w:sz w:val="24"/>
        </w:rPr>
        <w:t>4.2.2将动火证归档；</w:t>
      </w:r>
    </w:p>
    <w:p>
      <w:pPr>
        <w:tabs>
          <w:tab w:val="left" w:pos="6000"/>
        </w:tabs>
        <w:spacing w:line="360" w:lineRule="auto"/>
        <w:rPr>
          <w:rFonts w:ascii="宋体" w:hAnsi="宋体"/>
          <w:sz w:val="24"/>
        </w:rPr>
      </w:pPr>
      <w:r>
        <w:rPr>
          <w:rFonts w:hint="eastAsia" w:ascii="宋体" w:hAnsi="宋体"/>
          <w:sz w:val="24"/>
        </w:rPr>
        <w:t>4.2.3动火部门与EHS共同对动火管理程序的不符合项修改。并从新审批，得到批准后才可实施。禁止一方修改。</w:t>
      </w:r>
    </w:p>
    <w:p>
      <w:pPr>
        <w:tabs>
          <w:tab w:val="left" w:pos="6000"/>
        </w:tabs>
        <w:spacing w:line="360" w:lineRule="auto"/>
        <w:rPr>
          <w:rFonts w:ascii="宋体" w:hAnsi="宋体"/>
          <w:sz w:val="24"/>
        </w:rPr>
      </w:pPr>
      <w:r>
        <w:rPr>
          <w:rFonts w:hint="eastAsia" w:ascii="宋体" w:hAnsi="宋体"/>
          <w:sz w:val="24"/>
        </w:rPr>
        <w:t>5. 程序</w:t>
      </w:r>
    </w:p>
    <w:p>
      <w:pPr>
        <w:tabs>
          <w:tab w:val="left" w:pos="6000"/>
        </w:tabs>
        <w:spacing w:line="360" w:lineRule="auto"/>
        <w:rPr>
          <w:rFonts w:ascii="宋体" w:hAnsi="宋体"/>
          <w:sz w:val="24"/>
        </w:rPr>
      </w:pPr>
      <w:r>
        <w:rPr>
          <w:rFonts w:hint="eastAsia" w:ascii="宋体" w:hAnsi="宋体"/>
          <w:sz w:val="24"/>
        </w:rPr>
        <w:t>5.1动火许可证的使用与办理</w:t>
      </w:r>
    </w:p>
    <w:p>
      <w:pPr>
        <w:tabs>
          <w:tab w:val="left" w:pos="6000"/>
        </w:tabs>
        <w:spacing w:line="360" w:lineRule="auto"/>
        <w:rPr>
          <w:rFonts w:ascii="宋体" w:hAnsi="宋体"/>
          <w:sz w:val="24"/>
        </w:rPr>
      </w:pPr>
      <w:r>
        <w:rPr>
          <w:rFonts w:hint="eastAsia" w:ascii="宋体" w:hAnsi="宋体"/>
          <w:sz w:val="24"/>
        </w:rPr>
        <w:t>5.1.1动火工作前的准备工作</w:t>
      </w:r>
    </w:p>
    <w:p>
      <w:pPr>
        <w:tabs>
          <w:tab w:val="left" w:pos="6000"/>
        </w:tabs>
        <w:spacing w:line="360" w:lineRule="auto"/>
        <w:rPr>
          <w:rFonts w:ascii="宋体" w:hAnsi="宋体"/>
          <w:sz w:val="24"/>
        </w:rPr>
      </w:pPr>
      <w:r>
        <w:rPr>
          <w:rFonts w:hint="eastAsia" w:ascii="宋体" w:hAnsi="宋体"/>
          <w:sz w:val="24"/>
        </w:rPr>
        <w:t>动火部门需安排动火监护人，</w:t>
      </w:r>
      <w:r>
        <w:rPr>
          <w:rFonts w:ascii="宋体" w:hAnsi="宋体"/>
          <w:sz w:val="24"/>
        </w:rPr>
        <w:t>监火人在动火期间自始自终不得离开监火岗位，如有特殊情况，需离开岗位时，动火负责人必须指定代理人</w:t>
      </w:r>
      <w:r>
        <w:rPr>
          <w:rFonts w:hint="eastAsia" w:ascii="宋体" w:hAnsi="宋体"/>
          <w:sz w:val="24"/>
        </w:rPr>
        <w:t>，并在动火证上签字确认。</w:t>
      </w:r>
    </w:p>
    <w:p>
      <w:pPr>
        <w:tabs>
          <w:tab w:val="left" w:pos="6000"/>
        </w:tabs>
        <w:spacing w:line="360" w:lineRule="auto"/>
        <w:rPr>
          <w:rFonts w:ascii="宋体" w:hAnsi="宋体"/>
          <w:sz w:val="24"/>
        </w:rPr>
      </w:pPr>
      <w:r>
        <w:rPr>
          <w:rFonts w:hint="eastAsia" w:ascii="宋体" w:hAnsi="宋体"/>
          <w:sz w:val="24"/>
        </w:rPr>
        <w:t>准备动火的人员要在动火区域人员的帮助下清理工作现场，准备工作符合动火证要求,将气瓶固定，并准备好合格的灭火器。</w:t>
      </w:r>
    </w:p>
    <w:p>
      <w:pPr>
        <w:tabs>
          <w:tab w:val="left" w:pos="6000"/>
        </w:tabs>
        <w:spacing w:line="360" w:lineRule="auto"/>
        <w:rPr>
          <w:rFonts w:ascii="宋体" w:hAnsi="宋体"/>
          <w:sz w:val="24"/>
        </w:rPr>
      </w:pPr>
      <w:r>
        <w:rPr>
          <w:rFonts w:hint="eastAsia" w:ascii="宋体" w:hAnsi="宋体"/>
          <w:sz w:val="24"/>
        </w:rPr>
        <w:t>5.1.2申请动火工作许可证</w:t>
      </w:r>
    </w:p>
    <w:p>
      <w:pPr>
        <w:tabs>
          <w:tab w:val="left" w:pos="6000"/>
        </w:tabs>
        <w:spacing w:line="360" w:lineRule="auto"/>
        <w:rPr>
          <w:rFonts w:ascii="宋体" w:hAnsi="宋体"/>
          <w:sz w:val="24"/>
        </w:rPr>
      </w:pPr>
      <w:r>
        <w:rPr>
          <w:rFonts w:hint="eastAsia" w:ascii="宋体" w:hAnsi="宋体"/>
          <w:sz w:val="24"/>
        </w:rPr>
        <w:t>当现场准备好以后,动火工作执行者要填写动火许可证，</w:t>
      </w:r>
      <w:r>
        <w:rPr>
          <w:rFonts w:ascii="宋体" w:hAnsi="宋体"/>
          <w:sz w:val="24"/>
        </w:rPr>
        <w:t>动火证由申请动火</w:t>
      </w:r>
      <w:r>
        <w:rPr>
          <w:rFonts w:hint="eastAsia" w:ascii="宋体" w:hAnsi="宋体"/>
          <w:sz w:val="24"/>
        </w:rPr>
        <w:t>部门</w:t>
      </w:r>
      <w:r>
        <w:rPr>
          <w:rFonts w:ascii="宋体" w:hAnsi="宋体"/>
          <w:sz w:val="24"/>
        </w:rPr>
        <w:t>或动火项目负责人办理，动火证由公司</w:t>
      </w:r>
      <w:r>
        <w:rPr>
          <w:rFonts w:hint="eastAsia" w:ascii="宋体" w:hAnsi="宋体"/>
          <w:sz w:val="24"/>
        </w:rPr>
        <w:t>EHS</w:t>
      </w:r>
      <w:r>
        <w:rPr>
          <w:rFonts w:ascii="宋体" w:hAnsi="宋体"/>
          <w:sz w:val="24"/>
        </w:rPr>
        <w:t>审批</w:t>
      </w:r>
      <w:r>
        <w:rPr>
          <w:rFonts w:hint="eastAsia" w:ascii="宋体" w:hAnsi="宋体"/>
          <w:sz w:val="24"/>
        </w:rPr>
        <w:t>或单位指定负责人审批</w:t>
      </w:r>
      <w:r>
        <w:rPr>
          <w:rFonts w:ascii="宋体" w:hAnsi="宋体"/>
          <w:sz w:val="24"/>
        </w:rPr>
        <w:t>，特别危险区动火，报</w:t>
      </w:r>
      <w:r>
        <w:rPr>
          <w:rFonts w:hint="eastAsia" w:ascii="宋体" w:hAnsi="宋体"/>
          <w:sz w:val="24"/>
        </w:rPr>
        <w:t>公司总经理</w:t>
      </w:r>
      <w:r>
        <w:rPr>
          <w:rFonts w:ascii="宋体" w:hAnsi="宋体"/>
          <w:sz w:val="24"/>
        </w:rPr>
        <w:t>审批。</w:t>
      </w:r>
      <w:r>
        <w:rPr>
          <w:rFonts w:hint="eastAsia" w:ascii="宋体" w:hAnsi="宋体"/>
          <w:sz w:val="24"/>
        </w:rPr>
        <w:t>在未得到批准前,严禁动火。</w:t>
      </w:r>
    </w:p>
    <w:p>
      <w:pPr>
        <w:tabs>
          <w:tab w:val="left" w:pos="6000"/>
        </w:tabs>
        <w:spacing w:line="360" w:lineRule="auto"/>
        <w:rPr>
          <w:rFonts w:ascii="宋体" w:hAnsi="宋体"/>
          <w:sz w:val="24"/>
        </w:rPr>
      </w:pPr>
      <w:r>
        <w:rPr>
          <w:rFonts w:hint="eastAsia" w:ascii="宋体" w:hAnsi="宋体"/>
          <w:sz w:val="24"/>
        </w:rPr>
        <w:t>5.1.3动火工作许可证的批准</w:t>
      </w:r>
    </w:p>
    <w:p>
      <w:pPr>
        <w:tabs>
          <w:tab w:val="left" w:pos="6000"/>
        </w:tabs>
        <w:spacing w:line="360" w:lineRule="auto"/>
        <w:rPr>
          <w:rFonts w:ascii="宋体" w:hAnsi="宋体"/>
          <w:sz w:val="24"/>
        </w:rPr>
      </w:pPr>
      <w:r>
        <w:rPr>
          <w:rFonts w:hint="eastAsia" w:ascii="宋体" w:hAnsi="宋体"/>
          <w:sz w:val="24"/>
        </w:rPr>
        <w:t>动火审批人员要同申报动火者一起到现场检查安全要求,确认动火工作安全后,方可批准动火许可并进行动火作业。</w:t>
      </w:r>
    </w:p>
    <w:p>
      <w:pPr>
        <w:tabs>
          <w:tab w:val="left" w:pos="6000"/>
        </w:tabs>
        <w:spacing w:line="360" w:lineRule="auto"/>
        <w:rPr>
          <w:rFonts w:ascii="宋体" w:hAnsi="宋体"/>
          <w:sz w:val="24"/>
        </w:rPr>
      </w:pPr>
      <w:r>
        <w:rPr>
          <w:rFonts w:hint="eastAsia" w:ascii="宋体" w:hAnsi="宋体"/>
          <w:sz w:val="24"/>
        </w:rPr>
        <w:t>5.1.4动火工作许可证的规定</w:t>
      </w:r>
    </w:p>
    <w:p>
      <w:pPr>
        <w:tabs>
          <w:tab w:val="left" w:pos="6000"/>
        </w:tabs>
        <w:spacing w:line="360" w:lineRule="auto"/>
        <w:rPr>
          <w:rFonts w:ascii="宋体" w:hAnsi="宋体"/>
          <w:sz w:val="24"/>
        </w:rPr>
      </w:pPr>
      <w:r>
        <w:rPr>
          <w:rFonts w:hint="eastAsia" w:ascii="宋体" w:hAnsi="宋体"/>
          <w:sz w:val="24"/>
        </w:rPr>
        <w:t>动火许可</w:t>
      </w:r>
      <w:r>
        <w:rPr>
          <w:rFonts w:ascii="宋体" w:hAnsi="宋体"/>
          <w:sz w:val="24"/>
        </w:rPr>
        <w:t>必须在动火</w:t>
      </w:r>
      <w:r>
        <w:rPr>
          <w:rFonts w:hint="eastAsia" w:ascii="宋体" w:hAnsi="宋体"/>
          <w:sz w:val="24"/>
        </w:rPr>
        <w:t>许可</w:t>
      </w:r>
      <w:r>
        <w:rPr>
          <w:rFonts w:ascii="宋体" w:hAnsi="宋体"/>
          <w:sz w:val="24"/>
        </w:rPr>
        <w:t>证批准有效时间和区域内进行动火工作，凡延期或补充动火都必须重新办理“动火</w:t>
      </w:r>
      <w:r>
        <w:rPr>
          <w:rFonts w:hint="eastAsia" w:ascii="宋体" w:hAnsi="宋体"/>
          <w:sz w:val="24"/>
        </w:rPr>
        <w:t>许可</w:t>
      </w:r>
      <w:r>
        <w:rPr>
          <w:rFonts w:ascii="宋体" w:hAnsi="宋体"/>
          <w:sz w:val="24"/>
        </w:rPr>
        <w:t>证”。</w:t>
      </w:r>
      <w:r>
        <w:rPr>
          <w:rFonts w:hint="eastAsia" w:ascii="宋体" w:hAnsi="宋体"/>
          <w:sz w:val="24"/>
        </w:rPr>
        <w:t>动火许可证由动火人随身携带、不准转让、不得涂改，不准异地使用或扩大使用范围。</w:t>
      </w:r>
    </w:p>
    <w:p>
      <w:pPr>
        <w:tabs>
          <w:tab w:val="left" w:pos="6000"/>
        </w:tabs>
        <w:spacing w:line="360" w:lineRule="auto"/>
        <w:rPr>
          <w:rFonts w:ascii="宋体" w:hAnsi="宋体"/>
          <w:sz w:val="24"/>
        </w:rPr>
      </w:pPr>
      <w:r>
        <w:rPr>
          <w:rFonts w:hint="eastAsia" w:ascii="宋体" w:hAnsi="宋体"/>
          <w:sz w:val="24"/>
        </w:rPr>
        <w:t>5.2动火要求</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.1将动火设备（塔、容器、油罐、换热器、管</w:t>
      </w:r>
      <w:r>
        <w:rPr>
          <w:rFonts w:hint="eastAsia" w:ascii="宋体" w:hAnsi="宋体"/>
          <w:sz w:val="24"/>
        </w:rPr>
        <w:t>道</w:t>
      </w:r>
      <w:r>
        <w:rPr>
          <w:rFonts w:ascii="宋体" w:hAnsi="宋体"/>
          <w:sz w:val="24"/>
        </w:rPr>
        <w:t>等</w:t>
      </w:r>
      <w:r>
        <w:rPr>
          <w:rFonts w:hint="eastAsia" w:ascii="宋体" w:hAnsi="宋体"/>
          <w:sz w:val="24"/>
        </w:rPr>
        <w:t>）</w:t>
      </w:r>
      <w:r>
        <w:rPr>
          <w:rFonts w:ascii="宋体" w:hAnsi="宋体"/>
          <w:sz w:val="24"/>
        </w:rPr>
        <w:t>内的可燃、易燃物质彻底清理干净，然后用蒸气或空气吹扫或水洗，并保持足够的时间和次数，保证容器内无可燃气体或液体，最后还要放满清水</w:t>
      </w:r>
      <w:r>
        <w:rPr>
          <w:rFonts w:hint="eastAsia" w:ascii="宋体" w:hAnsi="宋体"/>
          <w:sz w:val="24"/>
        </w:rPr>
        <w:t>冲洗</w:t>
      </w:r>
      <w:r>
        <w:rPr>
          <w:rFonts w:ascii="宋体" w:hAnsi="宋体"/>
          <w:sz w:val="24"/>
        </w:rPr>
        <w:t>。</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.2</w:t>
      </w:r>
      <w:r>
        <w:rPr>
          <w:rFonts w:hint="eastAsia" w:ascii="宋体" w:hAnsi="宋体"/>
          <w:sz w:val="24"/>
        </w:rPr>
        <w:t>防止火花通过、管道、电梯、孔洞等传输到其它区域。</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3</w:t>
      </w:r>
      <w:r>
        <w:rPr>
          <w:rFonts w:ascii="宋体" w:hAnsi="宋体"/>
          <w:sz w:val="24"/>
        </w:rPr>
        <w:t>能拆下的管道，阀门、容器等应尽量拆下，拿到安全地带动火，更换下的设备、仪表、配件如需重新使用，在动火期间安装的，应清洗干净后方可进行。</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动火前应整体考虑，如有威胁</w:t>
      </w:r>
      <w:r>
        <w:rPr>
          <w:rFonts w:hint="eastAsia" w:ascii="宋体" w:hAnsi="宋体"/>
          <w:sz w:val="24"/>
        </w:rPr>
        <w:t>到其他部门的</w:t>
      </w:r>
      <w:r>
        <w:rPr>
          <w:rFonts w:ascii="宋体" w:hAnsi="宋体"/>
          <w:sz w:val="24"/>
        </w:rPr>
        <w:t>动火</w:t>
      </w:r>
      <w:r>
        <w:rPr>
          <w:rFonts w:hint="eastAsia" w:ascii="宋体" w:hAnsi="宋体"/>
          <w:sz w:val="24"/>
        </w:rPr>
        <w:t>，</w:t>
      </w:r>
      <w:r>
        <w:rPr>
          <w:rFonts w:ascii="宋体" w:hAnsi="宋体"/>
          <w:sz w:val="24"/>
        </w:rPr>
        <w:t>应通知采取安全措施。</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5</w:t>
      </w:r>
      <w:r>
        <w:rPr>
          <w:rFonts w:ascii="宋体" w:hAnsi="宋体"/>
          <w:sz w:val="24"/>
        </w:rPr>
        <w:t>动火工具必须完好，安全附</w:t>
      </w:r>
      <w:r>
        <w:rPr>
          <w:rFonts w:hint="eastAsia" w:ascii="宋体" w:hAnsi="宋体"/>
          <w:sz w:val="24"/>
        </w:rPr>
        <w:t>件</w:t>
      </w:r>
      <w:r>
        <w:rPr>
          <w:rFonts w:ascii="宋体" w:hAnsi="宋体"/>
          <w:sz w:val="24"/>
        </w:rPr>
        <w:t>齐全良好，符合安全要求，氧气瓶和乙炔瓶离明</w:t>
      </w:r>
      <w:r>
        <w:rPr>
          <w:rFonts w:hint="eastAsia" w:ascii="宋体" w:hAnsi="宋体"/>
          <w:sz w:val="24"/>
        </w:rPr>
        <w:t>火</w:t>
      </w:r>
      <w:r>
        <w:rPr>
          <w:rFonts w:ascii="宋体" w:hAnsi="宋体"/>
          <w:sz w:val="24"/>
        </w:rPr>
        <w:t>10米以上，乙炔瓶与氧气瓶应距在</w:t>
      </w:r>
      <w:r>
        <w:rPr>
          <w:rFonts w:hint="eastAsia" w:ascii="宋体" w:hAnsi="宋体"/>
          <w:sz w:val="24"/>
        </w:rPr>
        <w:t>5</w:t>
      </w:r>
      <w:r>
        <w:rPr>
          <w:rFonts w:ascii="宋体" w:hAnsi="宋体"/>
          <w:sz w:val="24"/>
        </w:rPr>
        <w:t>米以上</w:t>
      </w:r>
      <w:r>
        <w:rPr>
          <w:rFonts w:hint="eastAsia" w:ascii="宋体" w:hAnsi="宋体"/>
          <w:sz w:val="24"/>
        </w:rPr>
        <w:t>，并不准在烈日下曝晒。</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6</w:t>
      </w:r>
      <w:r>
        <w:rPr>
          <w:rFonts w:ascii="宋体" w:hAnsi="宋体"/>
          <w:sz w:val="24"/>
        </w:rPr>
        <w:t>动火附近的下水井、水沟、电缆沟、排水沟应清除易燃、易爆物或予封闭隔离，5级以上大风不准室外高处作业。</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7</w:t>
      </w:r>
      <w:r>
        <w:rPr>
          <w:rFonts w:ascii="宋体" w:hAnsi="宋体"/>
          <w:sz w:val="24"/>
        </w:rPr>
        <w:t>电焊回路线应接在焊件上，如不能直接接在焊件上，应尽量缩短回路线距离。</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8</w:t>
      </w:r>
      <w:r>
        <w:rPr>
          <w:rFonts w:ascii="宋体" w:hAnsi="宋体"/>
          <w:sz w:val="24"/>
        </w:rPr>
        <w:t>室内动火应将门窗打开，周围设备遮盖，附近不准有</w:t>
      </w:r>
      <w:r>
        <w:rPr>
          <w:rFonts w:hint="eastAsia" w:ascii="宋体" w:hAnsi="宋体"/>
          <w:sz w:val="24"/>
        </w:rPr>
        <w:t>油漆、稀释剂</w:t>
      </w:r>
      <w:r>
        <w:rPr>
          <w:rFonts w:ascii="宋体" w:hAnsi="宋体"/>
          <w:sz w:val="24"/>
        </w:rPr>
        <w:t>、酒精</w:t>
      </w:r>
      <w:r>
        <w:rPr>
          <w:rFonts w:hint="eastAsia" w:ascii="宋体" w:hAnsi="宋体"/>
          <w:sz w:val="24"/>
        </w:rPr>
        <w:t>、甲苯</w:t>
      </w:r>
      <w:r>
        <w:rPr>
          <w:rFonts w:ascii="宋体" w:hAnsi="宋体"/>
          <w:sz w:val="24"/>
        </w:rPr>
        <w:t>等挥发性的易燃物等，同时易燃易爆物料在动火期间不得通过动火现场。</w:t>
      </w:r>
    </w:p>
    <w:p>
      <w:pPr>
        <w:tabs>
          <w:tab w:val="left" w:pos="6000"/>
        </w:tabs>
        <w:spacing w:line="360" w:lineRule="auto"/>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9</w:t>
      </w:r>
      <w:r>
        <w:rPr>
          <w:rFonts w:ascii="宋体" w:hAnsi="宋体"/>
          <w:sz w:val="24"/>
        </w:rPr>
        <w:t>非特殊情况，严禁带料，带压和开车动火。</w:t>
      </w:r>
    </w:p>
    <w:p>
      <w:pPr>
        <w:tabs>
          <w:tab w:val="left" w:pos="6000"/>
        </w:tabs>
        <w:spacing w:line="360" w:lineRule="auto"/>
        <w:rPr>
          <w:rFonts w:ascii="宋体" w:hAnsi="宋体"/>
          <w:sz w:val="24"/>
        </w:rPr>
      </w:pPr>
      <w:r>
        <w:rPr>
          <w:rFonts w:hint="eastAsia" w:ascii="宋体" w:hAnsi="宋体"/>
          <w:sz w:val="24"/>
        </w:rPr>
        <w:t>5.3工作结束</w:t>
      </w:r>
    </w:p>
    <w:p>
      <w:pPr>
        <w:tabs>
          <w:tab w:val="left" w:pos="6000"/>
        </w:tabs>
        <w:spacing w:line="360" w:lineRule="auto"/>
        <w:rPr>
          <w:rFonts w:ascii="宋体" w:hAnsi="宋体"/>
          <w:sz w:val="24"/>
        </w:rPr>
      </w:pPr>
      <w:r>
        <w:rPr>
          <w:rFonts w:hint="eastAsia" w:ascii="宋体" w:hAnsi="宋体"/>
          <w:sz w:val="24"/>
        </w:rPr>
        <w:t>5.3.1</w:t>
      </w:r>
      <w:r>
        <w:rPr>
          <w:rFonts w:ascii="宋体" w:hAnsi="宋体"/>
          <w:sz w:val="24"/>
        </w:rPr>
        <w:t>动火完毕，</w:t>
      </w:r>
      <w:r>
        <w:rPr>
          <w:rFonts w:hint="eastAsia" w:ascii="宋体" w:hAnsi="宋体"/>
          <w:sz w:val="24"/>
        </w:rPr>
        <w:t>动火</w:t>
      </w:r>
      <w:r>
        <w:rPr>
          <w:rFonts w:ascii="宋体" w:hAnsi="宋体"/>
          <w:sz w:val="24"/>
        </w:rPr>
        <w:t>人员应熄灭余火，关掉乙炔和氧气</w:t>
      </w:r>
      <w:r>
        <w:rPr>
          <w:rFonts w:hint="eastAsia" w:ascii="宋体" w:hAnsi="宋体"/>
          <w:sz w:val="24"/>
        </w:rPr>
        <w:t>等气瓶、</w:t>
      </w:r>
      <w:r>
        <w:rPr>
          <w:rFonts w:ascii="宋体" w:hAnsi="宋体"/>
          <w:sz w:val="24"/>
        </w:rPr>
        <w:t>切断电焊机</w:t>
      </w:r>
      <w:r>
        <w:rPr>
          <w:rFonts w:hint="eastAsia" w:ascii="宋体" w:hAnsi="宋体"/>
          <w:sz w:val="24"/>
        </w:rPr>
        <w:t>等</w:t>
      </w:r>
      <w:r>
        <w:rPr>
          <w:rFonts w:ascii="宋体" w:hAnsi="宋体"/>
          <w:sz w:val="24"/>
        </w:rPr>
        <w:t>电源，检查确保安全后，方可离开。</w:t>
      </w:r>
    </w:p>
    <w:p>
      <w:pPr>
        <w:tabs>
          <w:tab w:val="left" w:pos="6000"/>
        </w:tabs>
        <w:spacing w:line="360" w:lineRule="auto"/>
        <w:rPr>
          <w:rFonts w:ascii="宋体" w:hAnsi="宋体"/>
          <w:sz w:val="24"/>
        </w:rPr>
      </w:pPr>
      <w:r>
        <w:rPr>
          <w:rFonts w:hint="eastAsia" w:ascii="宋体" w:hAnsi="宋体"/>
          <w:sz w:val="24"/>
        </w:rPr>
        <w:t>5.3.2</w:t>
      </w:r>
      <w:r>
        <w:rPr>
          <w:rFonts w:ascii="宋体" w:hAnsi="宋体"/>
          <w:sz w:val="24"/>
        </w:rPr>
        <w:t>监火人员应把消防器材放回原位，将动火现场全面检查</w:t>
      </w:r>
      <w:r>
        <w:rPr>
          <w:rFonts w:hint="eastAsia" w:ascii="宋体" w:hAnsi="宋体"/>
          <w:sz w:val="24"/>
        </w:rPr>
        <w:t>并</w:t>
      </w:r>
      <w:r>
        <w:rPr>
          <w:rFonts w:ascii="宋体" w:hAnsi="宋体"/>
          <w:sz w:val="24"/>
        </w:rPr>
        <w:t>安排清理</w:t>
      </w:r>
      <w:r>
        <w:rPr>
          <w:rFonts w:hint="eastAsia" w:ascii="宋体" w:hAnsi="宋体"/>
          <w:sz w:val="24"/>
        </w:rPr>
        <w:t>现场，</w:t>
      </w:r>
      <w:r>
        <w:rPr>
          <w:rFonts w:ascii="宋体" w:hAnsi="宋体"/>
          <w:sz w:val="24"/>
        </w:rPr>
        <w:t>以防意外。</w:t>
      </w:r>
    </w:p>
    <w:p>
      <w:pPr>
        <w:tabs>
          <w:tab w:val="left" w:pos="6000"/>
        </w:tabs>
        <w:spacing w:line="360" w:lineRule="auto"/>
        <w:rPr>
          <w:rFonts w:ascii="宋体" w:hAnsi="宋体"/>
          <w:sz w:val="24"/>
        </w:rPr>
      </w:pPr>
      <w:r>
        <w:rPr>
          <w:rFonts w:hint="eastAsia" w:ascii="宋体" w:hAnsi="宋体"/>
          <w:sz w:val="24"/>
        </w:rPr>
        <w:t>5.3.3动火完成后,动火监护人或其指定人动火后30分钟检查一次现场直至区域确认无着火可能。并在动火许可证上确认签字。</w:t>
      </w:r>
    </w:p>
    <w:p>
      <w:pPr>
        <w:tabs>
          <w:tab w:val="left" w:pos="6000"/>
        </w:tabs>
        <w:spacing w:line="360" w:lineRule="auto"/>
        <w:rPr>
          <w:rFonts w:ascii="宋体" w:hAnsi="宋体"/>
          <w:sz w:val="24"/>
        </w:rPr>
      </w:pPr>
      <w:r>
        <w:rPr>
          <w:rFonts w:hint="eastAsia" w:ascii="宋体" w:hAnsi="宋体"/>
          <w:sz w:val="24"/>
        </w:rPr>
        <w:t>5.4动火许可证存档</w:t>
      </w:r>
    </w:p>
    <w:p>
      <w:pPr>
        <w:tabs>
          <w:tab w:val="left" w:pos="6000"/>
        </w:tabs>
        <w:spacing w:line="360" w:lineRule="auto"/>
        <w:rPr>
          <w:rFonts w:ascii="宋体" w:hAnsi="宋体"/>
          <w:sz w:val="24"/>
        </w:rPr>
      </w:pPr>
      <w:r>
        <w:rPr>
          <w:rFonts w:hint="eastAsia" w:ascii="宋体" w:hAnsi="宋体"/>
          <w:sz w:val="24"/>
        </w:rPr>
        <w:t>5.4.1动火工作许可证一式两份，审批人和动火人各持一份。</w:t>
      </w:r>
    </w:p>
    <w:p>
      <w:pPr>
        <w:tabs>
          <w:tab w:val="left" w:pos="6000"/>
        </w:tabs>
        <w:spacing w:line="360" w:lineRule="auto"/>
        <w:rPr>
          <w:rFonts w:ascii="宋体" w:hAnsi="宋体"/>
          <w:sz w:val="24"/>
        </w:rPr>
      </w:pPr>
      <w:r>
        <w:rPr>
          <w:rFonts w:hint="eastAsia" w:ascii="宋体" w:hAnsi="宋体"/>
          <w:sz w:val="24"/>
        </w:rPr>
        <w:t>5.4.2动火许可证归档，保存期为一年。</w:t>
      </w:r>
    </w:p>
    <w:p>
      <w:pPr>
        <w:tabs>
          <w:tab w:val="left" w:pos="6000"/>
        </w:tabs>
        <w:spacing w:line="360" w:lineRule="auto"/>
        <w:rPr>
          <w:rFonts w:ascii="宋体" w:hAnsi="宋体"/>
          <w:sz w:val="24"/>
        </w:rPr>
      </w:pPr>
      <w:r>
        <w:rPr>
          <w:rFonts w:hint="eastAsia" w:ascii="宋体" w:hAnsi="宋体"/>
          <w:sz w:val="24"/>
        </w:rPr>
        <w:t>6. 相关文件</w:t>
      </w:r>
    </w:p>
    <w:p>
      <w:pPr>
        <w:tabs>
          <w:tab w:val="left" w:pos="6000"/>
        </w:tabs>
        <w:spacing w:line="360" w:lineRule="auto"/>
        <w:rPr>
          <w:rFonts w:ascii="宋体" w:hAnsi="宋体"/>
          <w:sz w:val="24"/>
        </w:rPr>
      </w:pPr>
      <w:r>
        <w:rPr>
          <w:rFonts w:hint="eastAsia" w:ascii="宋体" w:hAnsi="宋体"/>
          <w:sz w:val="24"/>
        </w:rPr>
        <w:t>6.1 KCN$EHS-QR-08《动火作业许可证》</w:t>
      </w:r>
    </w:p>
    <w:p>
      <w:pPr>
        <w:tabs>
          <w:tab w:val="left" w:pos="6000"/>
        </w:tabs>
        <w:spacing w:line="360" w:lineRule="auto"/>
        <w:rPr>
          <w:rFonts w:ascii="宋体" w:hAnsi="宋体"/>
          <w:sz w:val="24"/>
        </w:rPr>
      </w:pPr>
      <w:r>
        <w:rPr>
          <w:rFonts w:hint="eastAsia" w:ascii="宋体" w:hAnsi="宋体"/>
          <w:sz w:val="24"/>
        </w:rPr>
        <w:t>7. 参考资料：</w:t>
      </w:r>
    </w:p>
    <w:p>
      <w:pPr>
        <w:tabs>
          <w:tab w:val="left" w:pos="6000"/>
        </w:tabs>
        <w:spacing w:line="360" w:lineRule="auto"/>
        <w:rPr>
          <w:rFonts w:ascii="宋体" w:hAnsi="宋体"/>
          <w:sz w:val="24"/>
        </w:rPr>
      </w:pPr>
      <w:r>
        <w:rPr>
          <w:rFonts w:hint="eastAsia" w:ascii="宋体" w:hAnsi="宋体"/>
          <w:sz w:val="24"/>
        </w:rPr>
        <w:t>7.1 GB 9448-1999 焊接与切割安全</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35" w:name="_Toc459189112"/>
      <w:r>
        <w:rPr>
          <w:rFonts w:hint="eastAsia" w:ascii="宋体" w:hAnsi="宋体"/>
          <w:sz w:val="28"/>
          <w:szCs w:val="28"/>
        </w:rPr>
        <w:t>移动电气安全管理制度</w:t>
      </w:r>
      <w:bookmarkEnd w:id="35"/>
    </w:p>
    <w:p>
      <w:pPr>
        <w:tabs>
          <w:tab w:val="left" w:pos="6000"/>
        </w:tabs>
        <w:spacing w:line="360" w:lineRule="auto"/>
        <w:rPr>
          <w:rFonts w:ascii="宋体" w:hAnsi="宋体"/>
          <w:sz w:val="24"/>
        </w:rPr>
      </w:pPr>
      <w:r>
        <w:rPr>
          <w:rFonts w:hint="eastAsia" w:ascii="宋体" w:hAnsi="宋体"/>
          <w:sz w:val="24"/>
        </w:rPr>
        <w:t>1  目的与范围</w:t>
      </w:r>
    </w:p>
    <w:p>
      <w:pPr>
        <w:tabs>
          <w:tab w:val="left" w:pos="6000"/>
        </w:tabs>
        <w:spacing w:line="360" w:lineRule="auto"/>
        <w:rPr>
          <w:rFonts w:ascii="宋体" w:hAnsi="宋体"/>
          <w:sz w:val="24"/>
        </w:rPr>
      </w:pPr>
      <w:r>
        <w:rPr>
          <w:rFonts w:hint="eastAsia" w:ascii="宋体" w:hAnsi="宋体"/>
          <w:sz w:val="24"/>
        </w:rPr>
        <w:t>本制度规定了上海凯驰防腐工程公司移动电器的分类检查和安全管理等方面的内容。其目的是为了规范移动电器的使用，确保不发生安全事故。</w:t>
      </w:r>
    </w:p>
    <w:p>
      <w:pPr>
        <w:tabs>
          <w:tab w:val="left" w:pos="6000"/>
        </w:tabs>
        <w:spacing w:line="360" w:lineRule="auto"/>
        <w:rPr>
          <w:rFonts w:ascii="宋体" w:hAnsi="宋体"/>
          <w:sz w:val="24"/>
        </w:rPr>
      </w:pPr>
      <w:r>
        <w:rPr>
          <w:rFonts w:hint="eastAsia" w:ascii="宋体" w:hAnsi="宋体"/>
          <w:sz w:val="24"/>
        </w:rPr>
        <w:t>本制度适用于上海凯驰防腐工程公司移动电器的安全管理。</w:t>
      </w:r>
    </w:p>
    <w:p>
      <w:pPr>
        <w:tabs>
          <w:tab w:val="left" w:pos="6000"/>
        </w:tabs>
        <w:spacing w:line="360" w:lineRule="auto"/>
        <w:rPr>
          <w:rFonts w:ascii="宋体" w:hAnsi="宋体"/>
          <w:sz w:val="24"/>
        </w:rPr>
      </w:pPr>
      <w:r>
        <w:rPr>
          <w:rFonts w:hint="eastAsia" w:ascii="宋体" w:hAnsi="宋体"/>
          <w:sz w:val="24"/>
        </w:rPr>
        <w:t>2  管理职责</w:t>
      </w:r>
    </w:p>
    <w:p>
      <w:pPr>
        <w:tabs>
          <w:tab w:val="left" w:pos="6000"/>
        </w:tabs>
        <w:spacing w:line="360" w:lineRule="auto"/>
        <w:rPr>
          <w:rFonts w:ascii="宋体" w:hAnsi="宋体"/>
          <w:sz w:val="24"/>
        </w:rPr>
      </w:pPr>
      <w:r>
        <w:rPr>
          <w:rFonts w:hint="eastAsia" w:ascii="宋体" w:hAnsi="宋体"/>
          <w:sz w:val="24"/>
        </w:rPr>
        <w:t>2.1公司总经理负责移动电器安全管理的领导工作。</w:t>
      </w:r>
    </w:p>
    <w:p>
      <w:pPr>
        <w:tabs>
          <w:tab w:val="left" w:pos="6000"/>
        </w:tabs>
        <w:spacing w:line="360" w:lineRule="auto"/>
        <w:rPr>
          <w:rFonts w:ascii="宋体" w:hAnsi="宋体"/>
          <w:sz w:val="24"/>
        </w:rPr>
      </w:pPr>
      <w:r>
        <w:rPr>
          <w:rFonts w:hint="eastAsia" w:ascii="宋体" w:hAnsi="宋体"/>
          <w:sz w:val="24"/>
        </w:rPr>
        <w:t>2.2 设备安全课负责移动电器安全监督管理。</w:t>
      </w:r>
    </w:p>
    <w:p>
      <w:pPr>
        <w:tabs>
          <w:tab w:val="left" w:pos="6000"/>
        </w:tabs>
        <w:spacing w:line="360" w:lineRule="auto"/>
        <w:rPr>
          <w:rFonts w:ascii="宋体" w:hAnsi="宋体"/>
          <w:sz w:val="24"/>
        </w:rPr>
      </w:pPr>
      <w:r>
        <w:rPr>
          <w:rFonts w:hint="eastAsia" w:ascii="宋体" w:hAnsi="宋体"/>
          <w:sz w:val="24"/>
        </w:rPr>
        <w:t>2.3 机械动力厂负责移动电器的技术指导工作。</w:t>
      </w:r>
    </w:p>
    <w:p>
      <w:pPr>
        <w:tabs>
          <w:tab w:val="left" w:pos="6000"/>
        </w:tabs>
        <w:spacing w:line="360" w:lineRule="auto"/>
        <w:rPr>
          <w:rFonts w:ascii="宋体" w:hAnsi="宋体"/>
          <w:sz w:val="24"/>
        </w:rPr>
      </w:pPr>
      <w:r>
        <w:rPr>
          <w:rFonts w:hint="eastAsia" w:ascii="宋体" w:hAnsi="宋体"/>
          <w:sz w:val="24"/>
        </w:rPr>
        <w:t>2.4 各单位负责移动电器的日常管理和检查工作。</w:t>
      </w:r>
    </w:p>
    <w:p>
      <w:pPr>
        <w:tabs>
          <w:tab w:val="left" w:pos="6000"/>
        </w:tabs>
        <w:spacing w:line="360" w:lineRule="auto"/>
        <w:rPr>
          <w:rFonts w:ascii="宋体" w:hAnsi="宋体"/>
          <w:sz w:val="24"/>
        </w:rPr>
      </w:pPr>
      <w:r>
        <w:rPr>
          <w:rFonts w:hint="eastAsia" w:ascii="宋体" w:hAnsi="宋体"/>
          <w:sz w:val="24"/>
        </w:rPr>
        <w:t>3  管理内容</w:t>
      </w:r>
    </w:p>
    <w:p>
      <w:pPr>
        <w:tabs>
          <w:tab w:val="left" w:pos="6000"/>
        </w:tabs>
        <w:spacing w:line="360" w:lineRule="auto"/>
        <w:rPr>
          <w:rFonts w:ascii="宋体" w:hAnsi="宋体"/>
          <w:sz w:val="24"/>
        </w:rPr>
      </w:pPr>
      <w:r>
        <w:rPr>
          <w:rFonts w:hint="eastAsia" w:ascii="宋体" w:hAnsi="宋体"/>
          <w:sz w:val="24"/>
        </w:rPr>
        <w:t>3.1 移动电器的种类与安全接线</w:t>
      </w:r>
    </w:p>
    <w:p>
      <w:pPr>
        <w:tabs>
          <w:tab w:val="left" w:pos="6000"/>
        </w:tabs>
        <w:spacing w:line="360" w:lineRule="auto"/>
        <w:rPr>
          <w:rFonts w:ascii="宋体" w:hAnsi="宋体"/>
          <w:sz w:val="24"/>
        </w:rPr>
      </w:pPr>
      <w:r>
        <w:rPr>
          <w:rFonts w:hint="eastAsia" w:ascii="宋体" w:hAnsi="宋体"/>
          <w:sz w:val="24"/>
        </w:rPr>
        <w:t>3.1.1 移动电器的使用面广泛,使用量很大,危险因素多。为了确保移动电器在使用中安全，杜绝触电事故,各级领导和有关部门要认真负责，加强移动电器的安全管理工作。</w:t>
      </w:r>
    </w:p>
    <w:p>
      <w:pPr>
        <w:tabs>
          <w:tab w:val="left" w:pos="6000"/>
        </w:tabs>
        <w:spacing w:line="360" w:lineRule="auto"/>
        <w:rPr>
          <w:rFonts w:ascii="宋体" w:hAnsi="宋体"/>
          <w:sz w:val="24"/>
        </w:rPr>
      </w:pPr>
      <w:r>
        <w:rPr>
          <w:rFonts w:hint="eastAsia" w:ascii="宋体" w:hAnsi="宋体"/>
          <w:sz w:val="24"/>
        </w:rPr>
        <w:t xml:space="preserve">3.1.2移动电器包括:手持电动工具动（包括手电钻、手砂轮、电动冲击电钻、电动螺丝刀、电动铰刀、电动磨头、电吹风机、手电刨、电烙铁、电熨斗、行灯等），移动式电风扇（包括台式和落地式）、小型电炉、电烧水器、潜水泵、电夯、振动器、移动插座、移动清洗车、电动清洗机等,即称为移动电器。  </w:t>
      </w:r>
    </w:p>
    <w:p>
      <w:pPr>
        <w:tabs>
          <w:tab w:val="left" w:pos="6000"/>
        </w:tabs>
        <w:spacing w:line="360" w:lineRule="auto"/>
        <w:rPr>
          <w:rFonts w:ascii="宋体" w:hAnsi="宋体"/>
          <w:sz w:val="24"/>
        </w:rPr>
      </w:pPr>
      <w:r>
        <w:rPr>
          <w:rFonts w:hint="eastAsia" w:ascii="宋体" w:hAnsi="宋体"/>
          <w:sz w:val="24"/>
        </w:rPr>
        <w:t>3.1.3 移动电器不能用有接头的电缆线、交织的塑料线作电源线，手持式电动工具的电源线长度限制在6m以内，中间不允许有接头及破损。单相电器用三芯软橡套电缆线,三相电器用四芯橡套软电缆线,并分别装三脚与四脚插头,使金属外壳有可靠接零,接线必须正确,插座内的保护接零孔必须和接零干线直接相联。</w:t>
      </w:r>
    </w:p>
    <w:p>
      <w:pPr>
        <w:tabs>
          <w:tab w:val="left" w:pos="6000"/>
        </w:tabs>
        <w:spacing w:line="360" w:lineRule="auto"/>
        <w:rPr>
          <w:rFonts w:ascii="宋体" w:hAnsi="宋体"/>
          <w:sz w:val="24"/>
        </w:rPr>
      </w:pPr>
      <w:r>
        <w:rPr>
          <w:rFonts w:hint="eastAsia" w:ascii="宋体" w:hAnsi="宋体"/>
          <w:sz w:val="24"/>
        </w:rPr>
        <w:t>3.1.4 距操作者站立面2m以下设备外露的旋转部件均应设置齐全、可靠的防护罩，其安全距离符合相关规定；裸露的带电部分应有可靠的屏护，并有警示标识。</w:t>
      </w:r>
    </w:p>
    <w:p>
      <w:pPr>
        <w:tabs>
          <w:tab w:val="left" w:pos="6000"/>
        </w:tabs>
        <w:spacing w:line="360" w:lineRule="auto"/>
        <w:rPr>
          <w:rFonts w:ascii="宋体" w:hAnsi="宋体"/>
          <w:sz w:val="24"/>
        </w:rPr>
      </w:pPr>
      <w:r>
        <w:rPr>
          <w:rFonts w:hint="eastAsia" w:ascii="宋体" w:hAnsi="宋体"/>
          <w:sz w:val="24"/>
        </w:rPr>
        <w:t>3.2 移动电器的检查规定</w:t>
      </w:r>
    </w:p>
    <w:p>
      <w:pPr>
        <w:tabs>
          <w:tab w:val="left" w:pos="6000"/>
        </w:tabs>
        <w:spacing w:line="360" w:lineRule="auto"/>
        <w:rPr>
          <w:rFonts w:ascii="宋体" w:hAnsi="宋体"/>
          <w:sz w:val="24"/>
        </w:rPr>
      </w:pPr>
      <w:r>
        <w:rPr>
          <w:rFonts w:hint="eastAsia" w:ascii="宋体" w:hAnsi="宋体"/>
          <w:sz w:val="24"/>
        </w:rPr>
        <w:t>3.2.1 移动电器的外壳、手柄应无裂缝破损；</w:t>
      </w:r>
    </w:p>
    <w:p>
      <w:pPr>
        <w:tabs>
          <w:tab w:val="left" w:pos="6000"/>
        </w:tabs>
        <w:spacing w:line="360" w:lineRule="auto"/>
        <w:rPr>
          <w:rFonts w:ascii="宋体" w:hAnsi="宋体"/>
          <w:sz w:val="24"/>
        </w:rPr>
      </w:pPr>
      <w:r>
        <w:rPr>
          <w:rFonts w:hint="eastAsia" w:ascii="宋体" w:hAnsi="宋体"/>
          <w:sz w:val="24"/>
        </w:rPr>
        <w:t>3.2.2电源线绝缘层应完好无损，手持电动工具至插头的电源线长度不应超过6米；</w:t>
      </w:r>
    </w:p>
    <w:p>
      <w:pPr>
        <w:tabs>
          <w:tab w:val="left" w:pos="6000"/>
        </w:tabs>
        <w:spacing w:line="360" w:lineRule="auto"/>
        <w:rPr>
          <w:rFonts w:ascii="宋体" w:hAnsi="宋体"/>
          <w:sz w:val="24"/>
        </w:rPr>
      </w:pPr>
      <w:r>
        <w:rPr>
          <w:rFonts w:hint="eastAsia" w:ascii="宋体" w:hAnsi="宋体"/>
          <w:sz w:val="24"/>
        </w:rPr>
        <w:t>3.2.3 插头与插座要配套；</w:t>
      </w:r>
    </w:p>
    <w:p>
      <w:pPr>
        <w:tabs>
          <w:tab w:val="left" w:pos="6000"/>
        </w:tabs>
        <w:spacing w:line="360" w:lineRule="auto"/>
        <w:rPr>
          <w:rFonts w:ascii="宋体" w:hAnsi="宋体"/>
          <w:sz w:val="24"/>
        </w:rPr>
      </w:pPr>
      <w:r>
        <w:rPr>
          <w:rFonts w:hint="eastAsia" w:ascii="宋体" w:hAnsi="宋体"/>
          <w:sz w:val="24"/>
        </w:rPr>
        <w:t>3.2.4 开关应可靠,无缺陷;</w:t>
      </w:r>
    </w:p>
    <w:p>
      <w:pPr>
        <w:tabs>
          <w:tab w:val="left" w:pos="6000"/>
        </w:tabs>
        <w:spacing w:line="360" w:lineRule="auto"/>
        <w:rPr>
          <w:rFonts w:ascii="宋体" w:hAnsi="宋体"/>
          <w:sz w:val="24"/>
        </w:rPr>
      </w:pPr>
      <w:r>
        <w:rPr>
          <w:rFonts w:hint="eastAsia" w:ascii="宋体" w:hAnsi="宋体"/>
          <w:sz w:val="24"/>
        </w:rPr>
        <w:t xml:space="preserve">3.2.5 机械防护装置应完好可靠;       </w:t>
      </w:r>
    </w:p>
    <w:p>
      <w:pPr>
        <w:tabs>
          <w:tab w:val="left" w:pos="6000"/>
        </w:tabs>
        <w:spacing w:line="360" w:lineRule="auto"/>
        <w:rPr>
          <w:rFonts w:ascii="宋体" w:hAnsi="宋体"/>
          <w:sz w:val="24"/>
        </w:rPr>
      </w:pPr>
      <w:r>
        <w:rPr>
          <w:rFonts w:hint="eastAsia" w:ascii="宋体" w:hAnsi="宋体"/>
          <w:sz w:val="24"/>
        </w:rPr>
        <w:t>3.2.6 转动部位应灵活,无障碍;</w:t>
      </w:r>
    </w:p>
    <w:p>
      <w:pPr>
        <w:tabs>
          <w:tab w:val="left" w:pos="6000"/>
        </w:tabs>
        <w:spacing w:line="360" w:lineRule="auto"/>
        <w:rPr>
          <w:rFonts w:ascii="宋体" w:hAnsi="宋体"/>
          <w:sz w:val="24"/>
        </w:rPr>
      </w:pPr>
      <w:r>
        <w:rPr>
          <w:rFonts w:hint="eastAsia" w:ascii="宋体" w:hAnsi="宋体"/>
          <w:sz w:val="24"/>
        </w:rPr>
        <w:t>3.2.7手持电动工具应有定期检验卡片；</w:t>
      </w:r>
    </w:p>
    <w:p>
      <w:pPr>
        <w:tabs>
          <w:tab w:val="left" w:pos="6000"/>
        </w:tabs>
        <w:spacing w:line="360" w:lineRule="auto"/>
        <w:rPr>
          <w:rFonts w:ascii="宋体" w:hAnsi="宋体"/>
          <w:sz w:val="24"/>
        </w:rPr>
      </w:pPr>
      <w:r>
        <w:rPr>
          <w:rFonts w:hint="eastAsia" w:ascii="宋体" w:hAnsi="宋体"/>
          <w:sz w:val="24"/>
        </w:rPr>
        <w:t>3.2.8 手持电动工具绝缘电阻应定期测试（每季度一次）。</w:t>
      </w:r>
    </w:p>
    <w:p>
      <w:pPr>
        <w:tabs>
          <w:tab w:val="left" w:pos="6000"/>
        </w:tabs>
        <w:spacing w:line="360" w:lineRule="auto"/>
        <w:rPr>
          <w:rFonts w:ascii="宋体" w:hAnsi="宋体"/>
          <w:sz w:val="24"/>
        </w:rPr>
      </w:pPr>
      <w:r>
        <w:rPr>
          <w:rFonts w:hint="eastAsia" w:ascii="宋体" w:hAnsi="宋体"/>
          <w:sz w:val="24"/>
        </w:rPr>
        <w:t>3.3 移动电器的管理</w:t>
      </w:r>
    </w:p>
    <w:p>
      <w:pPr>
        <w:tabs>
          <w:tab w:val="left" w:pos="6000"/>
        </w:tabs>
        <w:spacing w:line="360" w:lineRule="auto"/>
        <w:rPr>
          <w:rFonts w:ascii="宋体" w:hAnsi="宋体"/>
          <w:sz w:val="24"/>
        </w:rPr>
      </w:pPr>
      <w:r>
        <w:rPr>
          <w:rFonts w:hint="eastAsia" w:ascii="宋体" w:hAnsi="宋体"/>
          <w:sz w:val="24"/>
        </w:rPr>
        <w:t xml:space="preserve">3.3.1 手持电动工具由物资部购买,采购和使用单位必须选购和使用具有国家强制认证标志、产品合格证和使用说明书且符合安全技术要求的移动电器。使用单位统一编号、建帐和发放,各单位手持电动工具由所在单位工具室集中管理。  </w:t>
      </w:r>
    </w:p>
    <w:p>
      <w:pPr>
        <w:tabs>
          <w:tab w:val="left" w:pos="6000"/>
        </w:tabs>
        <w:spacing w:line="360" w:lineRule="auto"/>
        <w:rPr>
          <w:rFonts w:ascii="宋体" w:hAnsi="宋体"/>
          <w:sz w:val="24"/>
        </w:rPr>
      </w:pPr>
      <w:r>
        <w:rPr>
          <w:rFonts w:hint="eastAsia" w:ascii="宋体" w:hAnsi="宋体"/>
          <w:sz w:val="24"/>
        </w:rPr>
        <w:t>3.3.2 物资部对采购的手持电动工具质量负责。</w:t>
      </w:r>
    </w:p>
    <w:p>
      <w:pPr>
        <w:tabs>
          <w:tab w:val="left" w:pos="6000"/>
        </w:tabs>
        <w:spacing w:line="360" w:lineRule="auto"/>
        <w:rPr>
          <w:rFonts w:ascii="宋体" w:hAnsi="宋体"/>
          <w:sz w:val="24"/>
        </w:rPr>
      </w:pPr>
      <w:r>
        <w:rPr>
          <w:rFonts w:hint="eastAsia" w:ascii="宋体" w:hAnsi="宋体"/>
          <w:sz w:val="24"/>
        </w:rPr>
        <w:t xml:space="preserve">3.3.3 手持电动工具的借用期限,原则上当天归还.如因工作需要,应向工具室办理续用手续但借期不得超过一周,对特殊工种或执行厂外任务需要借用时,需经所在各单位主管领导批准,方能办理长期借用手续，但最长不得超过三个月,以便进行定期检查和测试。工具室对在规定借用时间不归还者,负责追回。                    </w:t>
      </w:r>
    </w:p>
    <w:p>
      <w:pPr>
        <w:tabs>
          <w:tab w:val="left" w:pos="6000"/>
        </w:tabs>
        <w:spacing w:line="360" w:lineRule="auto"/>
        <w:rPr>
          <w:rFonts w:ascii="宋体" w:hAnsi="宋体"/>
          <w:sz w:val="24"/>
        </w:rPr>
      </w:pPr>
      <w:r>
        <w:rPr>
          <w:rFonts w:hint="eastAsia" w:ascii="宋体" w:hAnsi="宋体"/>
          <w:sz w:val="24"/>
        </w:rPr>
        <w:t>3.3.4 手持电动工具借出或收回时,工具室负责人应对借出的手持电动工具完好性负责,严格做到不合格的手持电动工具不外借,发现问题立即清查原因，做出处理。对于有缺陷的手持电动工具,应及时送机械动力厂检修。</w:t>
      </w:r>
    </w:p>
    <w:p>
      <w:pPr>
        <w:tabs>
          <w:tab w:val="left" w:pos="6000"/>
        </w:tabs>
        <w:spacing w:line="360" w:lineRule="auto"/>
        <w:rPr>
          <w:rFonts w:ascii="宋体" w:hAnsi="宋体"/>
          <w:sz w:val="24"/>
        </w:rPr>
      </w:pPr>
      <w:r>
        <w:rPr>
          <w:rFonts w:hint="eastAsia" w:ascii="宋体" w:hAnsi="宋体"/>
          <w:sz w:val="24"/>
        </w:rPr>
        <w:t>3.3.5 移动电器修理一律由机械动力厂负责,其他人员不得擅自拆卸和修理,手持电动工具修理由所在部门工具室送回,同时送交手持电动工具检验卡片,修理后,手持电动工具必须达到使用安全技术要求,对于无法达到技术要求的手持电动工具,应鉴定报废，报废后的手持电动工具，不允许再使用。</w:t>
      </w:r>
    </w:p>
    <w:p>
      <w:pPr>
        <w:tabs>
          <w:tab w:val="left" w:pos="6000"/>
        </w:tabs>
        <w:spacing w:line="360" w:lineRule="auto"/>
        <w:rPr>
          <w:rFonts w:ascii="宋体" w:hAnsi="宋体"/>
          <w:sz w:val="24"/>
        </w:rPr>
      </w:pPr>
      <w:r>
        <w:rPr>
          <w:rFonts w:hint="eastAsia" w:ascii="宋体" w:hAnsi="宋体"/>
          <w:sz w:val="24"/>
        </w:rPr>
        <w:t>3.3.6移动电器都要由各使用单位建卡、编号、登记。</w:t>
      </w:r>
    </w:p>
    <w:p>
      <w:pPr>
        <w:tabs>
          <w:tab w:val="left" w:pos="6000"/>
        </w:tabs>
        <w:spacing w:line="360" w:lineRule="auto"/>
        <w:rPr>
          <w:rFonts w:ascii="宋体" w:hAnsi="宋体"/>
          <w:sz w:val="24"/>
        </w:rPr>
      </w:pPr>
      <w:r>
        <w:rPr>
          <w:rFonts w:hint="eastAsia" w:ascii="宋体" w:hAnsi="宋体"/>
          <w:sz w:val="24"/>
        </w:rPr>
        <w:t>3.3.7移动电器不准外借私用，如有特殊需要，必须经单位领导批准。</w:t>
      </w:r>
    </w:p>
    <w:p>
      <w:pPr>
        <w:tabs>
          <w:tab w:val="left" w:pos="6000"/>
        </w:tabs>
        <w:spacing w:line="360" w:lineRule="auto"/>
        <w:rPr>
          <w:rFonts w:ascii="宋体" w:hAnsi="宋体"/>
          <w:sz w:val="24"/>
        </w:rPr>
      </w:pPr>
      <w:r>
        <w:rPr>
          <w:rFonts w:hint="eastAsia" w:ascii="宋体" w:hAnsi="宋体"/>
          <w:sz w:val="24"/>
        </w:rPr>
        <w:t>3.3.8凡使用手持电动工具者要爱护手持电动工具，在接通电源后，开关闭合前，必须进行安全检查，合格后，做到正确操作，严格遵守有关电器安全操作规程。使用中发现问题，及时送交工具室。</w:t>
      </w:r>
    </w:p>
    <w:p>
      <w:pPr>
        <w:tabs>
          <w:tab w:val="left" w:pos="6000"/>
        </w:tabs>
        <w:spacing w:line="360" w:lineRule="auto"/>
        <w:rPr>
          <w:rFonts w:ascii="宋体" w:hAnsi="宋体"/>
          <w:sz w:val="24"/>
        </w:rPr>
      </w:pPr>
      <w:r>
        <w:rPr>
          <w:rFonts w:hint="eastAsia" w:ascii="宋体" w:hAnsi="宋体"/>
          <w:sz w:val="24"/>
        </w:rPr>
        <w:t>3.3.9 手持电动工具的检验和保管由工具室负责,其它移动电器,由各单位指定专人负责检验和保管。</w:t>
      </w:r>
    </w:p>
    <w:p>
      <w:pPr>
        <w:tabs>
          <w:tab w:val="left" w:pos="6000"/>
        </w:tabs>
        <w:spacing w:line="360" w:lineRule="auto"/>
        <w:rPr>
          <w:rFonts w:ascii="宋体" w:hAnsi="宋体"/>
          <w:sz w:val="24"/>
        </w:rPr>
      </w:pPr>
      <w:r>
        <w:rPr>
          <w:rFonts w:hint="eastAsia" w:ascii="宋体" w:hAnsi="宋体"/>
          <w:sz w:val="24"/>
        </w:rPr>
        <w:t>3.3.10 各单位工具室人员不准擅自把移动电器借给他人使用。</w:t>
      </w:r>
    </w:p>
    <w:p>
      <w:pPr>
        <w:tabs>
          <w:tab w:val="left" w:pos="6000"/>
        </w:tabs>
        <w:spacing w:line="360" w:lineRule="auto"/>
        <w:rPr>
          <w:rFonts w:ascii="宋体" w:hAnsi="宋体"/>
          <w:sz w:val="24"/>
        </w:rPr>
      </w:pPr>
      <w:r>
        <w:rPr>
          <w:rFonts w:hint="eastAsia" w:ascii="宋体" w:hAnsi="宋体"/>
          <w:sz w:val="24"/>
        </w:rPr>
        <w:t>3.3.11 各单位应开展定期检测工作，其中设备的绝缘电阻值一般不小于1M</w:t>
      </w:r>
      <w:r>
        <w:rPr>
          <w:rFonts w:ascii="宋体" w:hAnsi="宋体"/>
          <w:sz w:val="24"/>
        </w:rPr>
        <w:object>
          <v:shape id="_x0000_i1025" o:spt="75" type="#_x0000_t75" style="height:11.8pt;width:11.8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ascii="宋体" w:hAnsi="宋体"/>
          <w:sz w:val="24"/>
        </w:rPr>
        <w:t>，使用前和在用期间每半年应定期检测绝缘电阻值，并保存记录。机械动力厂负责对全公司移动电器的使用进行技术指导。</w:t>
      </w:r>
    </w:p>
    <w:p>
      <w:pPr>
        <w:tabs>
          <w:tab w:val="left" w:pos="6000"/>
        </w:tabs>
        <w:spacing w:line="360" w:lineRule="auto"/>
        <w:rPr>
          <w:rFonts w:ascii="宋体" w:hAnsi="宋体"/>
          <w:sz w:val="24"/>
        </w:rPr>
      </w:pPr>
      <w:r>
        <w:rPr>
          <w:rFonts w:hint="eastAsia" w:ascii="宋体" w:hAnsi="宋体"/>
          <w:sz w:val="24"/>
        </w:rPr>
        <w:t>3.3.12 移动电器在移动或修理时,必须切断电源进行。</w:t>
      </w:r>
    </w:p>
    <w:p>
      <w:pPr>
        <w:tabs>
          <w:tab w:val="left" w:pos="6000"/>
        </w:tabs>
        <w:spacing w:line="360" w:lineRule="auto"/>
        <w:rPr>
          <w:rFonts w:ascii="宋体" w:hAnsi="宋体"/>
          <w:sz w:val="24"/>
        </w:rPr>
      </w:pPr>
      <w:r>
        <w:rPr>
          <w:rFonts w:hint="eastAsia" w:ascii="宋体" w:hAnsi="宋体"/>
          <w:sz w:val="24"/>
        </w:rPr>
        <w:t xml:space="preserve">3.3.13 手持电动工具的分类及合理选用           </w:t>
      </w:r>
    </w:p>
    <w:p>
      <w:pPr>
        <w:tabs>
          <w:tab w:val="left" w:pos="6000"/>
        </w:tabs>
        <w:spacing w:line="360" w:lineRule="auto"/>
        <w:rPr>
          <w:rFonts w:ascii="宋体" w:hAnsi="宋体"/>
          <w:sz w:val="24"/>
        </w:rPr>
      </w:pPr>
      <w:r>
        <w:rPr>
          <w:rFonts w:hint="eastAsia" w:ascii="宋体" w:hAnsi="宋体"/>
          <w:sz w:val="24"/>
        </w:rPr>
        <w:t>a）手持电动工具共分三类即∶ I类、II类、III类;</w:t>
      </w:r>
    </w:p>
    <w:p>
      <w:pPr>
        <w:tabs>
          <w:tab w:val="left" w:pos="6000"/>
        </w:tabs>
        <w:spacing w:line="360" w:lineRule="auto"/>
        <w:rPr>
          <w:rFonts w:ascii="宋体" w:hAnsi="宋体"/>
          <w:sz w:val="24"/>
        </w:rPr>
      </w:pPr>
      <w:r>
        <w:rPr>
          <w:rFonts w:hint="eastAsia" w:ascii="宋体" w:hAnsi="宋体"/>
          <w:sz w:val="24"/>
        </w:rPr>
        <w:t>b）I类手持电动工具:手持电动工具在防止触电的保护方面不仅依靠基体绝缘，而且它还包含附加的安全预防措施,此方法使可能导电的零件在基体绝缘损坏的情况下不成为带电体,更具体讲I类手持电动工具的外壳是金属体,便于接零。在一般场所,为确保安全,应选用II类手持电动工具，不准使用I类手持电动工具，使用I类单相手持电动工具时，外壳必须有接零保护，并要有额定漏电动作，动作电流不大于30毫安、动作时间不大于0.1秒的漏电保护器，使用者还须戴绝缘手套，穿绝缘鞋；</w:t>
      </w:r>
    </w:p>
    <w:p>
      <w:pPr>
        <w:tabs>
          <w:tab w:val="left" w:pos="6000"/>
        </w:tabs>
        <w:spacing w:line="360" w:lineRule="auto"/>
        <w:rPr>
          <w:rFonts w:ascii="宋体" w:hAnsi="宋体"/>
          <w:sz w:val="24"/>
        </w:rPr>
      </w:pPr>
      <w:r>
        <w:rPr>
          <w:rFonts w:hint="eastAsia" w:ascii="宋体" w:hAnsi="宋体"/>
          <w:sz w:val="24"/>
        </w:rPr>
        <w:t>c）II类手持电动工具：手持电动工具在防止触电的保护方面不仅依靠基体绝缘，而且它还提供双绝缘或加强绝缘的附加安全预防措施。II类手持电动工具在明显部位称有II类工具结构符号“回”，II类应用于狭窄、受压电器、管道内、潮湿的场所或金属构架上等导电良好的作业场所。使用中为了确保安全，还须装设额定漏电动作电流不大于15毫安、动作时间不大于0.1秒的漏电保护器作保护；</w:t>
      </w:r>
    </w:p>
    <w:p>
      <w:pPr>
        <w:tabs>
          <w:tab w:val="left" w:pos="6000"/>
        </w:tabs>
        <w:spacing w:line="360" w:lineRule="auto"/>
        <w:rPr>
          <w:rFonts w:ascii="宋体" w:hAnsi="宋体"/>
          <w:sz w:val="24"/>
        </w:rPr>
      </w:pPr>
      <w:r>
        <w:rPr>
          <w:rFonts w:hint="eastAsia" w:ascii="宋体" w:hAnsi="宋体"/>
          <w:sz w:val="24"/>
        </w:rPr>
        <w:t>d）III类手持电动工具，在防止触电的保护方面依靠由安全低电压供电36伏或更低电压必须采取双线圈的安全隔离变压器供电，但不得使用自、变压器供电，应用范围同II类手持电动工具；</w:t>
      </w:r>
    </w:p>
    <w:p>
      <w:pPr>
        <w:tabs>
          <w:tab w:val="left" w:pos="6000"/>
        </w:tabs>
        <w:spacing w:line="360" w:lineRule="auto"/>
        <w:rPr>
          <w:rFonts w:ascii="宋体" w:hAnsi="宋体"/>
          <w:sz w:val="24"/>
        </w:rPr>
      </w:pPr>
      <w:r>
        <w:rPr>
          <w:rFonts w:hint="eastAsia" w:ascii="宋体" w:hAnsi="宋体"/>
          <w:sz w:val="24"/>
        </w:rPr>
        <w:t>e）使用II类或III类手持电动工具的控制箱和保护装置漏电保护器、安全隔离变压器等必须放在受压电器外面，同时应有专人在场监护；</w:t>
      </w:r>
    </w:p>
    <w:p>
      <w:pPr>
        <w:tabs>
          <w:tab w:val="left" w:pos="6000"/>
        </w:tabs>
        <w:spacing w:line="360" w:lineRule="auto"/>
        <w:rPr>
          <w:rFonts w:ascii="宋体" w:hAnsi="宋体"/>
          <w:sz w:val="24"/>
        </w:rPr>
      </w:pPr>
      <w:r>
        <w:rPr>
          <w:rFonts w:hint="eastAsia" w:ascii="宋体" w:hAnsi="宋体"/>
          <w:sz w:val="24"/>
        </w:rPr>
        <w:t>3.3.14手持电动工具其它方面安全要求：</w:t>
      </w:r>
    </w:p>
    <w:p>
      <w:pPr>
        <w:tabs>
          <w:tab w:val="left" w:pos="6000"/>
        </w:tabs>
        <w:spacing w:line="360" w:lineRule="auto"/>
        <w:rPr>
          <w:rFonts w:ascii="宋体" w:hAnsi="宋体"/>
          <w:sz w:val="24"/>
        </w:rPr>
      </w:pPr>
      <w:r>
        <w:rPr>
          <w:rFonts w:hint="eastAsia" w:ascii="宋体" w:hAnsi="宋体"/>
          <w:sz w:val="24"/>
        </w:rPr>
        <w:t xml:space="preserve">  手持电动工具所用的插头、插座必须符合国家标准。橡套软电缆或软线上插头不得随意改变规格或不用插头而使用，如有损坏应时更换。</w:t>
      </w:r>
    </w:p>
    <w:p>
      <w:pPr>
        <w:tabs>
          <w:tab w:val="left" w:pos="6000"/>
        </w:tabs>
        <w:spacing w:line="360" w:lineRule="auto"/>
        <w:rPr>
          <w:rFonts w:ascii="宋体" w:hAnsi="宋体"/>
          <w:sz w:val="24"/>
        </w:rPr>
      </w:pPr>
      <w:r>
        <w:rPr>
          <w:rFonts w:hint="eastAsia" w:ascii="宋体" w:hAnsi="宋体"/>
          <w:sz w:val="24"/>
        </w:rPr>
        <w:t>手砂轮和薄片砂轮,必须装防护罩。</w:t>
      </w:r>
    </w:p>
    <w:p>
      <w:pPr>
        <w:tabs>
          <w:tab w:val="left" w:pos="6000"/>
        </w:tabs>
        <w:spacing w:line="360" w:lineRule="auto"/>
        <w:rPr>
          <w:rFonts w:ascii="宋体" w:hAnsi="宋体"/>
          <w:sz w:val="24"/>
        </w:rPr>
      </w:pPr>
      <w:r>
        <w:rPr>
          <w:rFonts w:hint="eastAsia" w:ascii="宋体" w:hAnsi="宋体"/>
          <w:sz w:val="24"/>
        </w:rPr>
        <w:t>4  相关文件</w:t>
      </w:r>
    </w:p>
    <w:p>
      <w:pPr>
        <w:tabs>
          <w:tab w:val="left" w:pos="6000"/>
        </w:tabs>
        <w:spacing w:line="360" w:lineRule="auto"/>
        <w:rPr>
          <w:rFonts w:ascii="宋体" w:hAnsi="宋体"/>
          <w:sz w:val="24"/>
        </w:rPr>
      </w:pPr>
      <w:r>
        <w:rPr>
          <w:rFonts w:hint="eastAsia" w:ascii="宋体" w:hAnsi="宋体"/>
          <w:sz w:val="24"/>
        </w:rPr>
        <w:t>GB/T 13869-92 《用电安全导则》</w:t>
      </w:r>
    </w:p>
    <w:p>
      <w:pPr>
        <w:tabs>
          <w:tab w:val="left" w:pos="6000"/>
        </w:tabs>
        <w:spacing w:line="360" w:lineRule="auto"/>
        <w:rPr>
          <w:rFonts w:ascii="宋体" w:hAnsi="宋体"/>
          <w:sz w:val="24"/>
        </w:rPr>
      </w:pPr>
      <w:r>
        <w:rPr>
          <w:rFonts w:hint="eastAsia" w:ascii="宋体" w:hAnsi="宋体"/>
          <w:sz w:val="24"/>
        </w:rPr>
        <w:t>GB 3787-83    《手持式电动工具的管理、使用、检查和维修安全技术规》</w:t>
      </w:r>
    </w:p>
    <w:p>
      <w:pPr>
        <w:pStyle w:val="18"/>
        <w:rPr>
          <w:rFonts w:ascii="宋体" w:hAnsi="宋体"/>
          <w:sz w:val="28"/>
          <w:szCs w:val="28"/>
        </w:rPr>
      </w:pPr>
      <w:bookmarkStart w:id="36" w:name="_Toc459189113"/>
      <w:r>
        <w:rPr>
          <w:rFonts w:hint="eastAsia" w:ascii="宋体" w:hAnsi="宋体"/>
          <w:sz w:val="28"/>
          <w:szCs w:val="28"/>
        </w:rPr>
        <w:t>电气安全管理制度</w:t>
      </w:r>
      <w:bookmarkEnd w:id="36"/>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为了加强电能的安全管理，防止意外事故发生，确保安全用电，特制定以下规定：</w:t>
      </w:r>
    </w:p>
    <w:p>
      <w:pPr>
        <w:tabs>
          <w:tab w:val="left" w:pos="6000"/>
        </w:tabs>
        <w:spacing w:line="360" w:lineRule="auto"/>
        <w:rPr>
          <w:rFonts w:ascii="宋体" w:hAnsi="宋体"/>
          <w:sz w:val="24"/>
        </w:rPr>
      </w:pPr>
      <w:r>
        <w:rPr>
          <w:rFonts w:hint="eastAsia" w:ascii="宋体" w:hAnsi="宋体"/>
          <w:sz w:val="24"/>
        </w:rPr>
        <w:t>2.适用范围</w:t>
      </w:r>
      <w:r>
        <w:rPr>
          <w:rFonts w:ascii="宋体" w:hAnsi="宋体"/>
          <w:sz w:val="24"/>
        </w:rPr>
        <w:br w:type="textWrapping"/>
      </w:r>
      <w:r>
        <w:rPr>
          <w:rFonts w:hint="eastAsia" w:ascii="宋体" w:hAnsi="宋体"/>
          <w:sz w:val="24"/>
        </w:rPr>
        <w:t>本制度适用于本公司的所有用电活动。</w:t>
      </w:r>
      <w:r>
        <w:rPr>
          <w:rFonts w:ascii="宋体" w:hAnsi="宋体"/>
          <w:sz w:val="24"/>
        </w:rPr>
        <w:br w:type="textWrapping"/>
      </w:r>
      <w:r>
        <w:rPr>
          <w:rFonts w:ascii="宋体" w:hAnsi="宋体"/>
          <w:sz w:val="24"/>
        </w:rPr>
        <w:t>3.</w:t>
      </w:r>
      <w:r>
        <w:rPr>
          <w:rFonts w:hint="eastAsia" w:ascii="宋体" w:hAnsi="宋体"/>
          <w:sz w:val="24"/>
        </w:rPr>
        <w:t>工作程序</w:t>
      </w:r>
    </w:p>
    <w:p>
      <w:pPr>
        <w:tabs>
          <w:tab w:val="left" w:pos="6000"/>
        </w:tabs>
        <w:spacing w:line="360" w:lineRule="auto"/>
        <w:rPr>
          <w:rFonts w:ascii="宋体" w:hAnsi="宋体"/>
          <w:sz w:val="24"/>
        </w:rPr>
      </w:pPr>
      <w:r>
        <w:rPr>
          <w:rFonts w:ascii="宋体" w:hAnsi="宋体"/>
          <w:sz w:val="24"/>
        </w:rPr>
        <w:t>3.1</w:t>
      </w:r>
      <w:r>
        <w:rPr>
          <w:rFonts w:hint="eastAsia" w:ascii="宋体" w:hAnsi="宋体"/>
          <w:sz w:val="24"/>
        </w:rPr>
        <w:t>车间用电安全管理程序</w:t>
      </w:r>
    </w:p>
    <w:p>
      <w:pPr>
        <w:tabs>
          <w:tab w:val="left" w:pos="6000"/>
        </w:tabs>
        <w:spacing w:line="360" w:lineRule="auto"/>
        <w:rPr>
          <w:rFonts w:ascii="宋体" w:hAnsi="宋体"/>
          <w:sz w:val="24"/>
        </w:rPr>
      </w:pPr>
      <w:r>
        <w:rPr>
          <w:rFonts w:hint="eastAsia" w:ascii="宋体" w:hAnsi="宋体"/>
          <w:sz w:val="24"/>
        </w:rPr>
        <w:t>3.1.1车间电气设备发生故障时，要立即通知电工，不得私自处理，当班电工不能处理的，及时上报机电车间解决。</w:t>
      </w:r>
    </w:p>
    <w:p>
      <w:pPr>
        <w:tabs>
          <w:tab w:val="left" w:pos="6000"/>
        </w:tabs>
        <w:spacing w:line="360" w:lineRule="auto"/>
        <w:rPr>
          <w:rFonts w:ascii="宋体" w:hAnsi="宋体"/>
          <w:sz w:val="24"/>
        </w:rPr>
      </w:pPr>
      <w:r>
        <w:rPr>
          <w:rFonts w:hint="eastAsia" w:ascii="宋体" w:hAnsi="宋体"/>
          <w:sz w:val="24"/>
        </w:rPr>
        <w:t>3.1.2严禁任何岗位将溶剂洒在电缆桥架或电缆沟内，如发生此类事件，必须及时通知当班电工处理，当事人负全部责任。</w:t>
      </w:r>
    </w:p>
    <w:p>
      <w:pPr>
        <w:tabs>
          <w:tab w:val="left" w:pos="6000"/>
        </w:tabs>
        <w:spacing w:line="360" w:lineRule="auto"/>
        <w:rPr>
          <w:rFonts w:ascii="宋体" w:hAnsi="宋体"/>
          <w:sz w:val="24"/>
        </w:rPr>
      </w:pPr>
      <w:r>
        <w:rPr>
          <w:rFonts w:hint="eastAsia" w:ascii="宋体" w:hAnsi="宋体"/>
          <w:sz w:val="24"/>
        </w:rPr>
        <w:t>3.1.3变电房或配电房，大门必须随手关上，以防老鼠或其他小动物溜入电房，造成线路被咬损或短路等故障。</w:t>
      </w:r>
    </w:p>
    <w:p>
      <w:pPr>
        <w:tabs>
          <w:tab w:val="left" w:pos="6000"/>
        </w:tabs>
        <w:spacing w:line="360" w:lineRule="auto"/>
        <w:rPr>
          <w:rFonts w:ascii="宋体" w:hAnsi="宋体"/>
          <w:sz w:val="24"/>
        </w:rPr>
      </w:pPr>
      <w:r>
        <w:rPr>
          <w:rFonts w:hint="eastAsia" w:ascii="宋体" w:hAnsi="宋体"/>
          <w:sz w:val="24"/>
        </w:rPr>
        <w:t>3.1.4现场设备检修必须严格执行停电挂牌制度，岗位检修停送电需书面通知值班电工，由值班电工断电挂牌并记录，同一任务的停送电必须有一人完成，其他人送电时见有牌均不得送电应查看记录联系停电电工。</w:t>
      </w:r>
    </w:p>
    <w:p>
      <w:pPr>
        <w:tabs>
          <w:tab w:val="left" w:pos="6000"/>
        </w:tabs>
        <w:spacing w:line="360" w:lineRule="auto"/>
        <w:rPr>
          <w:rFonts w:ascii="宋体" w:hAnsi="宋体"/>
          <w:sz w:val="24"/>
        </w:rPr>
      </w:pPr>
      <w:r>
        <w:rPr>
          <w:rFonts w:hint="eastAsia" w:ascii="宋体" w:hAnsi="宋体"/>
          <w:sz w:val="24"/>
        </w:rPr>
        <w:t>3.1.5各岗位加装照明、插座、用电设备需由组长申请部门批准交由维修部执行，新加装照明、插座、用电设备的电工安装完毕后要填写施工记录及材料用量交回车间。</w:t>
      </w:r>
    </w:p>
    <w:p>
      <w:pPr>
        <w:tabs>
          <w:tab w:val="left" w:pos="6000"/>
        </w:tabs>
        <w:spacing w:line="360" w:lineRule="auto"/>
        <w:rPr>
          <w:rFonts w:ascii="宋体" w:hAnsi="宋体"/>
          <w:sz w:val="24"/>
        </w:rPr>
      </w:pPr>
      <w:r>
        <w:rPr>
          <w:rFonts w:hint="eastAsia" w:ascii="宋体" w:hAnsi="宋体"/>
          <w:sz w:val="24"/>
        </w:rPr>
        <w:t>3.1.6所有用电场所必须执行“人走电关”的规定，人员离开用电场所或电器设备不使用时，车间组长要关闭总电源。24小时用电的设备，必须有专人值班，随时掌握用电的安全情况。</w:t>
      </w:r>
    </w:p>
    <w:p>
      <w:pPr>
        <w:tabs>
          <w:tab w:val="left" w:pos="6000"/>
        </w:tabs>
        <w:spacing w:line="360" w:lineRule="auto"/>
        <w:rPr>
          <w:rFonts w:ascii="宋体" w:hAnsi="宋体"/>
          <w:sz w:val="24"/>
        </w:rPr>
      </w:pPr>
      <w:r>
        <w:rPr>
          <w:rFonts w:hint="eastAsia" w:ascii="宋体" w:hAnsi="宋体"/>
          <w:sz w:val="24"/>
        </w:rPr>
        <w:t>3.2其他区域用电用电安全管理程序</w:t>
      </w:r>
    </w:p>
    <w:p>
      <w:pPr>
        <w:tabs>
          <w:tab w:val="left" w:pos="6000"/>
        </w:tabs>
        <w:spacing w:line="360" w:lineRule="auto"/>
        <w:rPr>
          <w:rFonts w:ascii="宋体" w:hAnsi="宋体"/>
          <w:sz w:val="24"/>
        </w:rPr>
      </w:pPr>
      <w:r>
        <w:rPr>
          <w:rFonts w:hint="eastAsia" w:ascii="宋体" w:hAnsi="宋体"/>
          <w:sz w:val="24"/>
        </w:rPr>
        <w:t>3.2.1电源线路必须安装可靠的保险装置，并正确使用保险丝，确保用电安全。禁止使用铜线和其它非专用金属线当保险丝使用。新建项目必须安装漏电保护装置。</w:t>
      </w:r>
    </w:p>
    <w:p>
      <w:pPr>
        <w:tabs>
          <w:tab w:val="left" w:pos="6000"/>
        </w:tabs>
        <w:spacing w:line="360" w:lineRule="auto"/>
        <w:rPr>
          <w:rFonts w:ascii="宋体" w:hAnsi="宋体"/>
          <w:sz w:val="24"/>
        </w:rPr>
      </w:pPr>
      <w:r>
        <w:rPr>
          <w:rFonts w:hint="eastAsia" w:ascii="宋体" w:hAnsi="宋体"/>
          <w:sz w:val="24"/>
        </w:rPr>
        <w:t>3.2.2安装大容量的电器设备，必须经维修部确认，擅自安装的予以没收。凡电源线路容量不允许安装大容量用电器的地方，一律禁止安装。</w:t>
      </w:r>
    </w:p>
    <w:p>
      <w:pPr>
        <w:tabs>
          <w:tab w:val="left" w:pos="6000"/>
        </w:tabs>
        <w:spacing w:line="360" w:lineRule="auto"/>
        <w:rPr>
          <w:rFonts w:ascii="宋体" w:hAnsi="宋体"/>
          <w:sz w:val="24"/>
        </w:rPr>
      </w:pPr>
      <w:r>
        <w:rPr>
          <w:rFonts w:hint="eastAsia" w:ascii="宋体" w:hAnsi="宋体"/>
          <w:sz w:val="24"/>
        </w:rPr>
        <w:t>3.2.3电器在使用过程中，发生打火、异味、高热、怪声等异常情况时，必须立即停止操作，关闭电源，并及时找电工检查、修理，确认能安全运行时，才能继续使用。</w:t>
      </w:r>
    </w:p>
    <w:p>
      <w:pPr>
        <w:tabs>
          <w:tab w:val="left" w:pos="6000"/>
        </w:tabs>
        <w:spacing w:line="360" w:lineRule="auto"/>
        <w:rPr>
          <w:rFonts w:ascii="宋体" w:hAnsi="宋体"/>
          <w:sz w:val="24"/>
        </w:rPr>
      </w:pPr>
      <w:r>
        <w:rPr>
          <w:rFonts w:hint="eastAsia" w:ascii="宋体" w:hAnsi="宋体"/>
          <w:sz w:val="24"/>
        </w:rPr>
        <w:t>3.2.4安全用电必须坚持定期检查制度，机电部会同有关部门，每年组织1～2次检查，各部门每月要进行一次检查，对不安全隐患及时整改。</w:t>
      </w:r>
    </w:p>
    <w:p>
      <w:pPr>
        <w:tabs>
          <w:tab w:val="left" w:pos="6000"/>
        </w:tabs>
        <w:spacing w:line="360" w:lineRule="auto"/>
        <w:rPr>
          <w:rFonts w:ascii="宋体" w:hAnsi="宋体"/>
          <w:sz w:val="24"/>
        </w:rPr>
      </w:pPr>
      <w:r>
        <w:rPr>
          <w:rFonts w:hint="eastAsia" w:ascii="宋体" w:hAnsi="宋体"/>
          <w:sz w:val="24"/>
        </w:rPr>
        <w:t>3.2.5任何部门和个人都必须严格遵守安全用电规则，严禁私拉乱接电源，严禁违章违规使用电器，严禁电源线路超负荷使用。对于违规违章用电的行为，办公室员工都有检举和监督的义务。</w:t>
      </w:r>
    </w:p>
    <w:p>
      <w:pPr>
        <w:tabs>
          <w:tab w:val="left" w:pos="6000"/>
        </w:tabs>
        <w:spacing w:line="360" w:lineRule="auto"/>
        <w:rPr>
          <w:rFonts w:ascii="宋体" w:hAnsi="宋体"/>
          <w:sz w:val="24"/>
        </w:rPr>
      </w:pPr>
      <w:r>
        <w:rPr>
          <w:rFonts w:hint="eastAsia" w:ascii="宋体" w:hAnsi="宋体"/>
          <w:sz w:val="24"/>
        </w:rPr>
        <w:t>3.2.6所有用电场所必须执行“人走电关”的规定，人员离开用电场所或电器设备不使用时，各部门指定专人关闭总电源。</w:t>
      </w:r>
    </w:p>
    <w:p>
      <w:pPr>
        <w:tabs>
          <w:tab w:val="left" w:pos="6000"/>
        </w:tabs>
        <w:spacing w:line="360" w:lineRule="auto"/>
        <w:rPr>
          <w:rFonts w:ascii="宋体" w:hAnsi="宋体"/>
          <w:sz w:val="24"/>
        </w:rPr>
      </w:pPr>
      <w:r>
        <w:rPr>
          <w:rFonts w:hint="eastAsia" w:ascii="宋体" w:hAnsi="宋体"/>
          <w:sz w:val="24"/>
        </w:rPr>
        <w:t>4.部门负责区域划分图</w:t>
      </w:r>
    </w:p>
    <w:p>
      <w:pPr>
        <w:tabs>
          <w:tab w:val="left" w:pos="6000"/>
        </w:tabs>
        <w:spacing w:line="360" w:lineRule="auto"/>
        <w:rPr>
          <w:rFonts w:ascii="宋体" w:hAnsi="宋体"/>
          <w:sz w:val="24"/>
        </w:rPr>
      </w:pPr>
      <w:r>
        <w:rPr>
          <w:rFonts w:hint="eastAsia" w:ascii="宋体" w:hAnsi="宋体"/>
          <w:sz w:val="24"/>
        </w:rPr>
        <w:drawing>
          <wp:anchor distT="0" distB="0" distL="114300" distR="114300" simplePos="0" relativeHeight="251618304" behindDoc="0" locked="0" layoutInCell="1" allowOverlap="1">
            <wp:simplePos x="0" y="0"/>
            <wp:positionH relativeFrom="column">
              <wp:posOffset>149860</wp:posOffset>
            </wp:positionH>
            <wp:positionV relativeFrom="paragraph">
              <wp:posOffset>263525</wp:posOffset>
            </wp:positionV>
            <wp:extent cx="5963285" cy="263334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l="5051" t="14688" r="15326" b="22733"/>
                    <a:stretch>
                      <a:fillRect/>
                    </a:stretch>
                  </pic:blipFill>
                  <pic:spPr>
                    <a:xfrm>
                      <a:off x="0" y="0"/>
                      <a:ext cx="5963285" cy="2633345"/>
                    </a:xfrm>
                    <a:prstGeom prst="rect">
                      <a:avLst/>
                    </a:prstGeom>
                    <a:noFill/>
                  </pic:spPr>
                </pic:pic>
              </a:graphicData>
            </a:graphic>
          </wp:anchor>
        </w:drawing>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4"/>
          <w:szCs w:val="24"/>
        </w:rPr>
      </w:pPr>
    </w:p>
    <w:p>
      <w:pPr>
        <w:pStyle w:val="18"/>
        <w:rPr>
          <w:rFonts w:ascii="宋体" w:hAnsi="宋体"/>
          <w:sz w:val="24"/>
          <w:szCs w:val="24"/>
        </w:rPr>
      </w:pPr>
    </w:p>
    <w:p>
      <w:pPr>
        <w:pStyle w:val="18"/>
        <w:rPr>
          <w:rFonts w:ascii="宋体" w:hAnsi="宋体"/>
          <w:sz w:val="24"/>
          <w:szCs w:val="24"/>
        </w:rPr>
      </w:pPr>
    </w:p>
    <w:p>
      <w:pPr>
        <w:rPr>
          <w:rFonts w:ascii="宋体" w:hAnsi="宋体"/>
        </w:rPr>
      </w:pPr>
    </w:p>
    <w:p>
      <w:pPr>
        <w:pStyle w:val="18"/>
        <w:rPr>
          <w:rFonts w:ascii="宋体" w:hAnsi="宋体"/>
          <w:sz w:val="28"/>
          <w:szCs w:val="28"/>
        </w:rPr>
      </w:pPr>
      <w:bookmarkStart w:id="37" w:name="_Toc459189114"/>
      <w:r>
        <w:rPr>
          <w:rFonts w:hint="eastAsia" w:ascii="宋体" w:hAnsi="宋体"/>
          <w:sz w:val="28"/>
          <w:szCs w:val="28"/>
        </w:rPr>
        <w:t>化学品安全管理制度</w:t>
      </w:r>
      <w:bookmarkEnd w:id="37"/>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为了加强公司化学危险物品申购、储存和使用管理，预防火灾、爆炸及环境污染等灾害事故发生，制定本程序。</w:t>
      </w:r>
    </w:p>
    <w:p>
      <w:pPr>
        <w:tabs>
          <w:tab w:val="left" w:pos="6000"/>
        </w:tabs>
        <w:spacing w:line="360" w:lineRule="auto"/>
        <w:rPr>
          <w:rFonts w:ascii="宋体" w:hAnsi="宋体"/>
          <w:sz w:val="24"/>
        </w:rPr>
      </w:pPr>
      <w:r>
        <w:rPr>
          <w:rFonts w:hint="eastAsia" w:ascii="宋体" w:hAnsi="宋体"/>
          <w:sz w:val="24"/>
        </w:rPr>
        <w:t>2.适用范围</w:t>
      </w:r>
    </w:p>
    <w:p>
      <w:pPr>
        <w:tabs>
          <w:tab w:val="left" w:pos="6000"/>
        </w:tabs>
        <w:spacing w:line="360" w:lineRule="auto"/>
        <w:rPr>
          <w:rFonts w:ascii="宋体" w:hAnsi="宋体"/>
          <w:sz w:val="24"/>
        </w:rPr>
      </w:pPr>
      <w:r>
        <w:rPr>
          <w:rFonts w:hint="eastAsia" w:ascii="宋体" w:hAnsi="宋体"/>
          <w:sz w:val="24"/>
        </w:rPr>
        <w:t>本程序适用于公司各部门化学危险物品的申购、储存和使用。</w:t>
      </w:r>
    </w:p>
    <w:p>
      <w:pPr>
        <w:tabs>
          <w:tab w:val="left" w:pos="6000"/>
        </w:tabs>
        <w:spacing w:line="360" w:lineRule="auto"/>
        <w:rPr>
          <w:rFonts w:ascii="宋体" w:hAnsi="宋体"/>
          <w:sz w:val="24"/>
        </w:rPr>
      </w:pPr>
      <w:r>
        <w:rPr>
          <w:rFonts w:hint="eastAsia" w:ascii="宋体" w:hAnsi="宋体"/>
          <w:sz w:val="24"/>
        </w:rPr>
        <w:t>3.术语解释</w:t>
      </w:r>
    </w:p>
    <w:p>
      <w:pPr>
        <w:tabs>
          <w:tab w:val="left" w:pos="6000"/>
        </w:tabs>
        <w:spacing w:line="360" w:lineRule="auto"/>
        <w:rPr>
          <w:rFonts w:ascii="宋体" w:hAnsi="宋体"/>
          <w:sz w:val="24"/>
        </w:rPr>
      </w:pPr>
      <w:r>
        <w:rPr>
          <w:rFonts w:hint="eastAsia" w:ascii="宋体" w:hAnsi="宋体"/>
          <w:sz w:val="24"/>
        </w:rPr>
        <w:t>3.1化学危险物品：系指中华人民共和国国家标准GB6944-86《危险货物分类与品编号》规定的分类标准中的爆炸品、压缩气体和液化气体、易燃液体、易燃固体、自燃物品和氧化剂和有机过氧化物、毒害品和腐蚀品等。</w:t>
      </w:r>
    </w:p>
    <w:p>
      <w:pPr>
        <w:tabs>
          <w:tab w:val="left" w:pos="6000"/>
        </w:tabs>
        <w:spacing w:line="360" w:lineRule="auto"/>
        <w:rPr>
          <w:rFonts w:ascii="宋体" w:hAnsi="宋体"/>
          <w:sz w:val="24"/>
        </w:rPr>
      </w:pPr>
      <w:r>
        <w:rPr>
          <w:rFonts w:hint="eastAsia" w:ascii="宋体" w:hAnsi="宋体"/>
          <w:sz w:val="24"/>
        </w:rPr>
        <w:t>4．职责</w:t>
      </w:r>
    </w:p>
    <w:p>
      <w:pPr>
        <w:tabs>
          <w:tab w:val="left" w:pos="6000"/>
        </w:tabs>
        <w:spacing w:line="360" w:lineRule="auto"/>
        <w:rPr>
          <w:rFonts w:ascii="宋体" w:hAnsi="宋体"/>
          <w:sz w:val="24"/>
        </w:rPr>
      </w:pPr>
      <w:r>
        <w:rPr>
          <w:rFonts w:hint="eastAsia" w:ascii="宋体" w:hAnsi="宋体"/>
          <w:sz w:val="24"/>
        </w:rPr>
        <w:t>4.1质量部：负责化学品MSDS的收集，并制作MSDS手册。对采购的化学品进行质量验收。</w:t>
      </w:r>
    </w:p>
    <w:p>
      <w:pPr>
        <w:tabs>
          <w:tab w:val="left" w:pos="6000"/>
        </w:tabs>
        <w:spacing w:line="360" w:lineRule="auto"/>
        <w:rPr>
          <w:rFonts w:ascii="宋体" w:hAnsi="宋体"/>
          <w:sz w:val="24"/>
        </w:rPr>
      </w:pPr>
      <w:r>
        <w:rPr>
          <w:rFonts w:hint="eastAsia" w:ascii="宋体" w:hAnsi="宋体"/>
          <w:sz w:val="24"/>
        </w:rPr>
        <w:t>4.2 质量部：负责准备化学品的安全标签，指导使用部门对化学品进行分类存储、标识、废物分类及处理并对其进行审核。</w:t>
      </w:r>
    </w:p>
    <w:p>
      <w:pPr>
        <w:tabs>
          <w:tab w:val="left" w:pos="6000"/>
        </w:tabs>
        <w:spacing w:line="360" w:lineRule="auto"/>
        <w:rPr>
          <w:rFonts w:ascii="宋体" w:hAnsi="宋体"/>
          <w:sz w:val="24"/>
        </w:rPr>
      </w:pPr>
      <w:r>
        <w:rPr>
          <w:rFonts w:hint="eastAsia" w:ascii="宋体" w:hAnsi="宋体"/>
          <w:sz w:val="24"/>
        </w:rPr>
        <w:t>4.3采购部：负责向符合经营资质的供应商采购化学品，向供应商索取所有化学品的安全技术说明书（MSDS）；</w:t>
      </w:r>
    </w:p>
    <w:p>
      <w:pPr>
        <w:tabs>
          <w:tab w:val="left" w:pos="6000"/>
        </w:tabs>
        <w:spacing w:line="360" w:lineRule="auto"/>
        <w:rPr>
          <w:rFonts w:ascii="宋体" w:hAnsi="宋体"/>
          <w:sz w:val="24"/>
        </w:rPr>
      </w:pPr>
      <w:r>
        <w:rPr>
          <w:rFonts w:hint="eastAsia" w:ascii="宋体" w:hAnsi="宋体"/>
          <w:sz w:val="24"/>
        </w:rPr>
        <w:t>4.4化学品仓库：按照化学品储存要求存储及发放化学品，并做好化学品使用台帐。定期更新《化学品清单》</w:t>
      </w:r>
    </w:p>
    <w:p>
      <w:pPr>
        <w:tabs>
          <w:tab w:val="left" w:pos="6000"/>
        </w:tabs>
        <w:spacing w:line="360" w:lineRule="auto"/>
        <w:rPr>
          <w:rFonts w:ascii="宋体" w:hAnsi="宋体"/>
          <w:sz w:val="24"/>
        </w:rPr>
      </w:pPr>
      <w:r>
        <w:rPr>
          <w:rFonts w:hint="eastAsia" w:ascii="宋体" w:hAnsi="宋体"/>
          <w:sz w:val="24"/>
        </w:rPr>
        <w:t>4.5各使用部门：根据各自的使用量领用化学品，并做好登记，使用现场做好化学品容器的标识工作及废弃化学品、容器的搜集工作等控制。</w:t>
      </w:r>
    </w:p>
    <w:p>
      <w:pPr>
        <w:tabs>
          <w:tab w:val="left" w:pos="6000"/>
        </w:tabs>
        <w:spacing w:line="360" w:lineRule="auto"/>
        <w:rPr>
          <w:rFonts w:ascii="宋体" w:hAnsi="宋体"/>
          <w:sz w:val="24"/>
        </w:rPr>
      </w:pPr>
      <w:r>
        <w:rPr>
          <w:rFonts w:hint="eastAsia" w:ascii="宋体" w:hAnsi="宋体"/>
          <w:sz w:val="24"/>
        </w:rPr>
        <w:t>5.管理程序</w:t>
      </w:r>
    </w:p>
    <w:p>
      <w:pPr>
        <w:tabs>
          <w:tab w:val="left" w:pos="6000"/>
        </w:tabs>
        <w:spacing w:line="360" w:lineRule="auto"/>
        <w:rPr>
          <w:rFonts w:ascii="宋体" w:hAnsi="宋体"/>
          <w:sz w:val="24"/>
        </w:rPr>
      </w:pPr>
      <w:r>
        <w:rPr>
          <w:rFonts w:hint="eastAsia" w:ascii="宋体" w:hAnsi="宋体"/>
          <w:sz w:val="24"/>
        </w:rPr>
        <w:t>5.1化学危险物品作业者的教育</w:t>
      </w:r>
    </w:p>
    <w:p>
      <w:pPr>
        <w:tabs>
          <w:tab w:val="left" w:pos="6000"/>
        </w:tabs>
        <w:spacing w:line="360" w:lineRule="auto"/>
        <w:rPr>
          <w:rFonts w:ascii="宋体" w:hAnsi="宋体"/>
          <w:sz w:val="24"/>
        </w:rPr>
      </w:pPr>
      <w:r>
        <w:rPr>
          <w:rFonts w:hint="eastAsia" w:ascii="宋体" w:hAnsi="宋体"/>
          <w:sz w:val="24"/>
        </w:rPr>
        <w:t>5.1.1使用化学危险物品的部门须对使用者、保管者进行必要的有关化学危险物品的知识教育，并保留教育记录；</w:t>
      </w:r>
    </w:p>
    <w:p>
      <w:pPr>
        <w:tabs>
          <w:tab w:val="left" w:pos="6000"/>
        </w:tabs>
        <w:spacing w:line="360" w:lineRule="auto"/>
        <w:rPr>
          <w:rFonts w:ascii="宋体" w:hAnsi="宋体"/>
          <w:sz w:val="24"/>
        </w:rPr>
      </w:pPr>
      <w:r>
        <w:rPr>
          <w:rFonts w:hint="eastAsia" w:ascii="宋体" w:hAnsi="宋体"/>
          <w:sz w:val="24"/>
        </w:rPr>
        <w:t>5.1.2新的化学危险物品作业者必须在进行相应教育并考核合格后方可上岗作业。</w:t>
      </w:r>
    </w:p>
    <w:p>
      <w:pPr>
        <w:tabs>
          <w:tab w:val="left" w:pos="6000"/>
        </w:tabs>
        <w:spacing w:line="360" w:lineRule="auto"/>
        <w:rPr>
          <w:rFonts w:ascii="宋体" w:hAnsi="宋体"/>
          <w:sz w:val="24"/>
        </w:rPr>
      </w:pPr>
      <w:r>
        <w:rPr>
          <w:rFonts w:hint="eastAsia" w:ascii="宋体" w:hAnsi="宋体"/>
          <w:sz w:val="24"/>
        </w:rPr>
        <w:t>5.2化学品的采购</w:t>
      </w:r>
    </w:p>
    <w:p>
      <w:pPr>
        <w:tabs>
          <w:tab w:val="left" w:pos="6000"/>
        </w:tabs>
        <w:spacing w:line="360" w:lineRule="auto"/>
        <w:rPr>
          <w:rFonts w:ascii="宋体" w:hAnsi="宋体"/>
          <w:sz w:val="24"/>
        </w:rPr>
      </w:pPr>
      <w:r>
        <w:rPr>
          <w:rFonts w:hint="eastAsia" w:ascii="宋体" w:hAnsi="宋体"/>
          <w:sz w:val="24"/>
        </w:rPr>
        <w:t>5.2.1需使用化学危险品的部门，须提前申报化学品的名称、数量等信息，经批准后，由危险品采购统一申请采购；</w:t>
      </w:r>
    </w:p>
    <w:p>
      <w:pPr>
        <w:tabs>
          <w:tab w:val="left" w:pos="6000"/>
        </w:tabs>
        <w:spacing w:line="360" w:lineRule="auto"/>
        <w:rPr>
          <w:rFonts w:ascii="宋体" w:hAnsi="宋体"/>
          <w:sz w:val="24"/>
        </w:rPr>
      </w:pPr>
      <w:r>
        <w:rPr>
          <w:rFonts w:hint="eastAsia" w:ascii="宋体" w:hAnsi="宋体"/>
          <w:sz w:val="24"/>
        </w:rPr>
        <w:t>5.2.2负责向符合经营资质的供应商采购化学品，向供应商索取化学品的安全技术说明书（MSDS）；</w:t>
      </w:r>
    </w:p>
    <w:p>
      <w:pPr>
        <w:tabs>
          <w:tab w:val="left" w:pos="6000"/>
        </w:tabs>
        <w:spacing w:line="360" w:lineRule="auto"/>
        <w:rPr>
          <w:rFonts w:ascii="宋体" w:hAnsi="宋体"/>
          <w:sz w:val="24"/>
        </w:rPr>
      </w:pPr>
      <w:r>
        <w:rPr>
          <w:rFonts w:hint="eastAsia" w:ascii="宋体" w:hAnsi="宋体"/>
          <w:sz w:val="24"/>
        </w:rPr>
        <w:t>5.2.3按上述程序申购的化学危险物品由危险品仓库管理人员与使用部门同时验收，验收内容</w:t>
      </w:r>
      <w:r>
        <w:rPr>
          <w:rFonts w:ascii="宋体" w:hAnsi="宋体"/>
          <w:sz w:val="24"/>
        </w:rPr>
        <w:t>包括：数量</w:t>
      </w:r>
      <w:r>
        <w:rPr>
          <w:rFonts w:hint="eastAsia" w:ascii="宋体" w:hAnsi="宋体"/>
          <w:sz w:val="24"/>
        </w:rPr>
        <w:t>/</w:t>
      </w:r>
      <w:r>
        <w:rPr>
          <w:rFonts w:ascii="宋体" w:hAnsi="宋体"/>
          <w:sz w:val="24"/>
        </w:rPr>
        <w:t>包装</w:t>
      </w:r>
      <w:r>
        <w:rPr>
          <w:rFonts w:hint="eastAsia" w:ascii="宋体" w:hAnsi="宋体"/>
          <w:sz w:val="24"/>
        </w:rPr>
        <w:t>/</w:t>
      </w:r>
      <w:r>
        <w:rPr>
          <w:rFonts w:ascii="宋体" w:hAnsi="宋体"/>
          <w:sz w:val="24"/>
        </w:rPr>
        <w:t>危险标志</w:t>
      </w:r>
      <w:r>
        <w:rPr>
          <w:rFonts w:hint="eastAsia" w:ascii="宋体" w:hAnsi="宋体"/>
          <w:sz w:val="24"/>
        </w:rPr>
        <w:t>/MSDS，特别注意：采购单的品名与化学品包装上的品名是否一样并要检查</w:t>
      </w:r>
      <w:r>
        <w:rPr>
          <w:rFonts w:ascii="宋体" w:hAnsi="宋体"/>
          <w:sz w:val="24"/>
        </w:rPr>
        <w:t>包装情况、有无泄漏</w:t>
      </w:r>
      <w:r>
        <w:rPr>
          <w:rFonts w:hint="eastAsia" w:ascii="宋体" w:hAnsi="宋体"/>
          <w:sz w:val="24"/>
        </w:rPr>
        <w:t>等，同时必须保留运输车辆送货单。质量部负责对化学品的质量验收与MSDS的收集。</w:t>
      </w:r>
    </w:p>
    <w:p>
      <w:pPr>
        <w:tabs>
          <w:tab w:val="left" w:pos="6000"/>
        </w:tabs>
        <w:spacing w:line="360" w:lineRule="auto"/>
        <w:rPr>
          <w:rFonts w:ascii="宋体" w:hAnsi="宋体"/>
          <w:sz w:val="24"/>
        </w:rPr>
      </w:pPr>
      <w:r>
        <w:rPr>
          <w:rFonts w:hint="eastAsia" w:ascii="宋体" w:hAnsi="宋体"/>
          <w:sz w:val="24"/>
        </w:rPr>
        <w:t>5.3化学危险品的储存、运输</w:t>
      </w:r>
    </w:p>
    <w:p>
      <w:pPr>
        <w:tabs>
          <w:tab w:val="left" w:pos="6000"/>
        </w:tabs>
        <w:spacing w:line="360" w:lineRule="auto"/>
        <w:rPr>
          <w:rFonts w:ascii="宋体" w:hAnsi="宋体"/>
          <w:sz w:val="24"/>
        </w:rPr>
      </w:pPr>
      <w:r>
        <w:rPr>
          <w:rFonts w:hint="eastAsia" w:ascii="宋体" w:hAnsi="宋体"/>
          <w:sz w:val="24"/>
        </w:rPr>
        <w:t>5.3.1化学危险物品储存场所严禁烟火；</w:t>
      </w:r>
    </w:p>
    <w:p>
      <w:pPr>
        <w:tabs>
          <w:tab w:val="left" w:pos="6000"/>
        </w:tabs>
        <w:spacing w:line="360" w:lineRule="auto"/>
        <w:rPr>
          <w:rFonts w:ascii="宋体" w:hAnsi="宋体"/>
          <w:sz w:val="24"/>
        </w:rPr>
      </w:pPr>
      <w:r>
        <w:rPr>
          <w:rFonts w:hint="eastAsia" w:ascii="宋体" w:hAnsi="宋体"/>
          <w:sz w:val="24"/>
        </w:rPr>
        <w:t>5.3.2化学危险物品必须存放专用仓库存放，保持阴凉、干燥、通风，并设专人管理；</w:t>
      </w:r>
    </w:p>
    <w:p>
      <w:pPr>
        <w:tabs>
          <w:tab w:val="left" w:pos="6000"/>
        </w:tabs>
        <w:spacing w:line="360" w:lineRule="auto"/>
        <w:rPr>
          <w:rFonts w:ascii="宋体" w:hAnsi="宋体"/>
          <w:sz w:val="24"/>
        </w:rPr>
      </w:pPr>
      <w:r>
        <w:rPr>
          <w:rFonts w:hint="eastAsia" w:ascii="宋体" w:hAnsi="宋体"/>
          <w:sz w:val="24"/>
        </w:rPr>
        <w:t>5.3.3</w:t>
      </w:r>
      <w:r>
        <w:rPr>
          <w:rFonts w:ascii="宋体" w:hAnsi="宋体"/>
          <w:sz w:val="24"/>
        </w:rPr>
        <w:t>化学品入库后应采取适当的养护措施，在贮存期内，定期检查，发现其品质变化、包装破损、</w:t>
      </w:r>
    </w:p>
    <w:p>
      <w:pPr>
        <w:tabs>
          <w:tab w:val="left" w:pos="6000"/>
        </w:tabs>
        <w:spacing w:line="360" w:lineRule="auto"/>
        <w:rPr>
          <w:rFonts w:ascii="宋体" w:hAnsi="宋体"/>
          <w:sz w:val="24"/>
        </w:rPr>
      </w:pPr>
      <w:r>
        <w:rPr>
          <w:rFonts w:ascii="宋体" w:hAnsi="宋体"/>
          <w:sz w:val="24"/>
        </w:rPr>
        <w:t>渗漏等，应及时</w:t>
      </w:r>
      <w:r>
        <w:rPr>
          <w:rFonts w:hint="eastAsia" w:ascii="宋体" w:hAnsi="宋体"/>
          <w:sz w:val="24"/>
        </w:rPr>
        <w:t>处置；</w:t>
      </w:r>
    </w:p>
    <w:p>
      <w:pPr>
        <w:tabs>
          <w:tab w:val="left" w:pos="6000"/>
        </w:tabs>
        <w:spacing w:line="360" w:lineRule="auto"/>
        <w:rPr>
          <w:rFonts w:ascii="宋体" w:hAnsi="宋体"/>
          <w:sz w:val="24"/>
        </w:rPr>
      </w:pPr>
      <w:r>
        <w:rPr>
          <w:rFonts w:hint="eastAsia" w:ascii="宋体" w:hAnsi="宋体"/>
          <w:sz w:val="24"/>
        </w:rPr>
        <w:t>5.3.4化学危险物品应当分类分项存放，堆垛之间的主要通道应当有安全距离，不得超量存放；</w:t>
      </w:r>
    </w:p>
    <w:p>
      <w:pPr>
        <w:tabs>
          <w:tab w:val="left" w:pos="6000"/>
        </w:tabs>
        <w:spacing w:line="360" w:lineRule="auto"/>
        <w:rPr>
          <w:rFonts w:ascii="宋体" w:hAnsi="宋体"/>
          <w:sz w:val="24"/>
        </w:rPr>
      </w:pPr>
      <w:r>
        <w:rPr>
          <w:rFonts w:hint="eastAsia" w:ascii="宋体" w:hAnsi="宋体"/>
          <w:sz w:val="24"/>
        </w:rPr>
        <w:t>5.3.5化学性质或防护、防火方法相抵触的化学危险物品，不得在同一仓库或同一储存室内存放，遵循《危险化学品隔离储存对照表》</w:t>
      </w:r>
      <w:r>
        <w:rPr>
          <w:rFonts w:ascii="宋体" w:hAnsi="宋体"/>
          <w:sz w:val="24"/>
        </w:rPr>
        <w:t>（</w:t>
      </w:r>
      <w:r>
        <w:rPr>
          <w:rFonts w:hint="eastAsia" w:ascii="宋体" w:hAnsi="宋体"/>
          <w:sz w:val="24"/>
        </w:rPr>
        <w:t>附件一）进行分类储存；</w:t>
      </w:r>
    </w:p>
    <w:p>
      <w:pPr>
        <w:tabs>
          <w:tab w:val="left" w:pos="6000"/>
        </w:tabs>
        <w:spacing w:line="360" w:lineRule="auto"/>
        <w:rPr>
          <w:rFonts w:ascii="宋体" w:hAnsi="宋体"/>
          <w:sz w:val="24"/>
        </w:rPr>
      </w:pPr>
      <w:r>
        <w:rPr>
          <w:rFonts w:hint="eastAsia" w:ascii="宋体" w:hAnsi="宋体"/>
          <w:sz w:val="24"/>
        </w:rPr>
        <w:t>5.3.6储存化学危险物品的场所，须配备有效的灭火设施；</w:t>
      </w:r>
    </w:p>
    <w:p>
      <w:pPr>
        <w:tabs>
          <w:tab w:val="left" w:pos="6000"/>
        </w:tabs>
        <w:spacing w:line="360" w:lineRule="auto"/>
        <w:rPr>
          <w:rFonts w:ascii="宋体" w:hAnsi="宋体"/>
          <w:sz w:val="24"/>
        </w:rPr>
      </w:pPr>
      <w:r>
        <w:rPr>
          <w:rFonts w:hint="eastAsia" w:ascii="宋体" w:hAnsi="宋体"/>
          <w:sz w:val="24"/>
        </w:rPr>
        <w:t>5.3.7数量较大或储存时间较长的化学危险物品必须放入危险品仓库，各部门可存放临时使用的少量化学危险物品，数量不得超过1天的用量；</w:t>
      </w:r>
    </w:p>
    <w:p>
      <w:pPr>
        <w:tabs>
          <w:tab w:val="left" w:pos="6000"/>
        </w:tabs>
        <w:spacing w:line="360" w:lineRule="auto"/>
        <w:rPr>
          <w:rFonts w:ascii="宋体" w:hAnsi="宋体"/>
          <w:sz w:val="24"/>
        </w:rPr>
      </w:pPr>
      <w:r>
        <w:rPr>
          <w:rFonts w:hint="eastAsia" w:ascii="宋体" w:hAnsi="宋体"/>
          <w:sz w:val="24"/>
        </w:rPr>
        <w:t>5.3.8</w:t>
      </w:r>
      <w:r>
        <w:rPr>
          <w:rFonts w:ascii="宋体" w:hAnsi="宋体"/>
          <w:sz w:val="24"/>
        </w:rPr>
        <w:t>装卸、搬运</w:t>
      </w:r>
      <w:r>
        <w:rPr>
          <w:rFonts w:hint="eastAsia" w:ascii="宋体" w:hAnsi="宋体"/>
          <w:sz w:val="24"/>
        </w:rPr>
        <w:t>危险</w:t>
      </w:r>
      <w:r>
        <w:rPr>
          <w:rFonts w:ascii="宋体" w:hAnsi="宋体"/>
          <w:sz w:val="24"/>
        </w:rPr>
        <w:t>化学品时应做到轻装、轻卸。严禁摔、碰、撞、击、拖拉</w:t>
      </w:r>
      <w:r>
        <w:rPr>
          <w:rFonts w:hint="eastAsia" w:ascii="宋体" w:hAnsi="宋体"/>
          <w:sz w:val="24"/>
        </w:rPr>
        <w:t>、</w:t>
      </w:r>
      <w:r>
        <w:rPr>
          <w:rFonts w:ascii="宋体" w:hAnsi="宋体"/>
          <w:sz w:val="24"/>
        </w:rPr>
        <w:t>倾倒和滚动。</w:t>
      </w:r>
    </w:p>
    <w:p>
      <w:pPr>
        <w:tabs>
          <w:tab w:val="left" w:pos="6000"/>
        </w:tabs>
        <w:spacing w:line="360" w:lineRule="auto"/>
        <w:rPr>
          <w:rFonts w:ascii="宋体" w:hAnsi="宋体"/>
          <w:sz w:val="24"/>
        </w:rPr>
      </w:pPr>
      <w:r>
        <w:rPr>
          <w:rFonts w:hint="eastAsia" w:ascii="宋体" w:hAnsi="宋体"/>
          <w:sz w:val="24"/>
        </w:rPr>
        <w:t>5.4危险品仓库的管理</w:t>
      </w:r>
    </w:p>
    <w:p>
      <w:pPr>
        <w:tabs>
          <w:tab w:val="left" w:pos="6000"/>
        </w:tabs>
        <w:spacing w:line="360" w:lineRule="auto"/>
        <w:rPr>
          <w:rFonts w:ascii="宋体" w:hAnsi="宋体"/>
          <w:sz w:val="24"/>
        </w:rPr>
      </w:pPr>
      <w:r>
        <w:rPr>
          <w:rFonts w:hint="eastAsia" w:ascii="宋体" w:hAnsi="宋体"/>
          <w:sz w:val="24"/>
        </w:rPr>
        <w:t>5.4.1危险品仓库管理人员需持证上岗；</w:t>
      </w:r>
    </w:p>
    <w:p>
      <w:pPr>
        <w:tabs>
          <w:tab w:val="left" w:pos="6000"/>
        </w:tabs>
        <w:spacing w:line="360" w:lineRule="auto"/>
        <w:rPr>
          <w:rFonts w:ascii="宋体" w:hAnsi="宋体"/>
          <w:sz w:val="24"/>
        </w:rPr>
      </w:pPr>
      <w:r>
        <w:rPr>
          <w:rFonts w:hint="eastAsia" w:ascii="宋体" w:hAnsi="宋体"/>
          <w:sz w:val="24"/>
        </w:rPr>
        <w:t>5.4.2危险品仓库管理部门职责：</w:t>
      </w:r>
    </w:p>
    <w:p>
      <w:pPr>
        <w:tabs>
          <w:tab w:val="left" w:pos="6000"/>
        </w:tabs>
        <w:spacing w:line="360" w:lineRule="auto"/>
        <w:rPr>
          <w:rFonts w:ascii="宋体" w:hAnsi="宋体"/>
          <w:sz w:val="24"/>
        </w:rPr>
      </w:pPr>
      <w:r>
        <w:rPr>
          <w:rFonts w:hint="eastAsia" w:ascii="宋体" w:hAnsi="宋体"/>
          <w:sz w:val="24"/>
        </w:rPr>
        <w:t>A．指定管理担当者，制定危险品管理制度，并张贴在显眼位置；</w:t>
      </w:r>
    </w:p>
    <w:p>
      <w:pPr>
        <w:tabs>
          <w:tab w:val="left" w:pos="6000"/>
        </w:tabs>
        <w:spacing w:line="360" w:lineRule="auto"/>
        <w:rPr>
          <w:rFonts w:ascii="宋体" w:hAnsi="宋体"/>
          <w:sz w:val="24"/>
        </w:rPr>
      </w:pPr>
      <w:r>
        <w:rPr>
          <w:rFonts w:hint="eastAsia" w:ascii="宋体" w:hAnsi="宋体"/>
          <w:sz w:val="24"/>
        </w:rPr>
        <w:t>B．防火、防泄露安全管理；</w:t>
      </w:r>
    </w:p>
    <w:p>
      <w:pPr>
        <w:tabs>
          <w:tab w:val="left" w:pos="6000"/>
        </w:tabs>
        <w:spacing w:line="360" w:lineRule="auto"/>
        <w:rPr>
          <w:rFonts w:ascii="宋体" w:hAnsi="宋体"/>
          <w:sz w:val="24"/>
        </w:rPr>
      </w:pPr>
      <w:r>
        <w:rPr>
          <w:rFonts w:hint="eastAsia" w:ascii="宋体" w:hAnsi="宋体"/>
          <w:sz w:val="24"/>
        </w:rPr>
        <w:t>C．化学危险物品存入与发放管理；</w:t>
      </w:r>
    </w:p>
    <w:p>
      <w:pPr>
        <w:tabs>
          <w:tab w:val="left" w:pos="6000"/>
        </w:tabs>
        <w:spacing w:line="360" w:lineRule="auto"/>
        <w:rPr>
          <w:rFonts w:ascii="宋体" w:hAnsi="宋体"/>
          <w:sz w:val="24"/>
        </w:rPr>
      </w:pPr>
      <w:r>
        <w:rPr>
          <w:rFonts w:hint="eastAsia" w:ascii="宋体" w:hAnsi="宋体"/>
          <w:sz w:val="24"/>
        </w:rPr>
        <w:t>D．废弃化学危险物品的处理；</w:t>
      </w:r>
    </w:p>
    <w:p>
      <w:pPr>
        <w:tabs>
          <w:tab w:val="left" w:pos="6000"/>
        </w:tabs>
        <w:spacing w:line="360" w:lineRule="auto"/>
        <w:rPr>
          <w:rFonts w:ascii="宋体" w:hAnsi="宋体"/>
          <w:sz w:val="24"/>
        </w:rPr>
      </w:pPr>
      <w:r>
        <w:rPr>
          <w:rFonts w:hint="eastAsia" w:ascii="宋体" w:hAnsi="宋体"/>
          <w:sz w:val="24"/>
        </w:rPr>
        <w:t>E．对危化品仓库进行点检并做好</w:t>
      </w:r>
      <w:bookmarkStart w:id="38" w:name="OLE_LINK16"/>
      <w:bookmarkStart w:id="39" w:name="OLE_LINK15"/>
      <w:r>
        <w:rPr>
          <w:rFonts w:hint="eastAsia" w:ascii="宋体" w:hAnsi="宋体"/>
          <w:sz w:val="24"/>
        </w:rPr>
        <w:t>《化学品仓库点检表》</w:t>
      </w:r>
      <w:bookmarkEnd w:id="38"/>
      <w:bookmarkEnd w:id="39"/>
      <w:r>
        <w:rPr>
          <w:rFonts w:hint="eastAsia" w:ascii="宋体" w:hAnsi="宋体"/>
          <w:sz w:val="24"/>
        </w:rPr>
        <w:t>记录。</w:t>
      </w:r>
    </w:p>
    <w:p>
      <w:pPr>
        <w:tabs>
          <w:tab w:val="left" w:pos="6000"/>
        </w:tabs>
        <w:spacing w:line="360" w:lineRule="auto"/>
        <w:rPr>
          <w:rFonts w:ascii="宋体" w:hAnsi="宋体"/>
          <w:sz w:val="24"/>
        </w:rPr>
      </w:pPr>
      <w:r>
        <w:rPr>
          <w:rFonts w:hint="eastAsia" w:ascii="宋体" w:hAnsi="宋体"/>
          <w:sz w:val="24"/>
        </w:rPr>
        <w:t>5.5化学危险物品的使用</w:t>
      </w:r>
    </w:p>
    <w:p>
      <w:pPr>
        <w:tabs>
          <w:tab w:val="left" w:pos="6000"/>
        </w:tabs>
        <w:spacing w:line="360" w:lineRule="auto"/>
        <w:rPr>
          <w:rFonts w:ascii="宋体" w:hAnsi="宋体"/>
          <w:sz w:val="24"/>
        </w:rPr>
      </w:pPr>
      <w:r>
        <w:rPr>
          <w:rFonts w:hint="eastAsia" w:ascii="宋体" w:hAnsi="宋体"/>
          <w:sz w:val="24"/>
        </w:rPr>
        <w:t>5.5.1</w:t>
      </w:r>
      <w:r>
        <w:rPr>
          <w:rFonts w:ascii="宋体" w:hAnsi="宋体"/>
          <w:sz w:val="24"/>
        </w:rPr>
        <w:t>化学品</w:t>
      </w:r>
      <w:r>
        <w:rPr>
          <w:rFonts w:hint="eastAsia" w:ascii="宋体" w:hAnsi="宋体"/>
          <w:sz w:val="24"/>
        </w:rPr>
        <w:t>使用前，</w:t>
      </w:r>
      <w:r>
        <w:rPr>
          <w:rFonts w:ascii="宋体" w:hAnsi="宋体"/>
          <w:sz w:val="24"/>
        </w:rPr>
        <w:t>必须核对包装(或容器)上的产品标签。危险化学品必须核对包装（或容器）上的安全标签，安全标签若有脱落或损坏，经检查确认后应补贴</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5.5.2</w:t>
      </w:r>
      <w:r>
        <w:rPr>
          <w:rFonts w:ascii="宋体" w:hAnsi="宋体"/>
          <w:sz w:val="24"/>
        </w:rPr>
        <w:t>对于非生产相关原材料，如油漆、机械润滑油等未被使用完的化学品，不允许保存于生产</w:t>
      </w:r>
      <w:r>
        <w:rPr>
          <w:rFonts w:hint="eastAsia" w:ascii="宋体" w:hAnsi="宋体"/>
          <w:sz w:val="24"/>
        </w:rPr>
        <w:t>、施工</w:t>
      </w:r>
      <w:r>
        <w:rPr>
          <w:rFonts w:ascii="宋体" w:hAnsi="宋体"/>
          <w:sz w:val="24"/>
        </w:rPr>
        <w:t>区域，及时返还于</w:t>
      </w:r>
      <w:r>
        <w:rPr>
          <w:rFonts w:hint="eastAsia" w:ascii="宋体" w:hAnsi="宋体"/>
          <w:sz w:val="24"/>
        </w:rPr>
        <w:t>保存区域</w:t>
      </w:r>
      <w:r>
        <w:rPr>
          <w:rFonts w:ascii="宋体" w:hAnsi="宋体"/>
          <w:sz w:val="24"/>
        </w:rPr>
        <w:t>。由</w:t>
      </w:r>
      <w:r>
        <w:rPr>
          <w:rFonts w:hint="eastAsia" w:ascii="宋体" w:hAnsi="宋体"/>
          <w:sz w:val="24"/>
        </w:rPr>
        <w:t>保存区域负责人</w:t>
      </w:r>
      <w:r>
        <w:rPr>
          <w:rFonts w:ascii="宋体" w:hAnsi="宋体"/>
          <w:sz w:val="24"/>
        </w:rPr>
        <w:t>做好</w:t>
      </w:r>
      <w:r>
        <w:rPr>
          <w:rFonts w:hint="eastAsia" w:ascii="宋体" w:hAnsi="宋体"/>
          <w:sz w:val="24"/>
        </w:rPr>
        <w:t>保存；</w:t>
      </w:r>
    </w:p>
    <w:p>
      <w:pPr>
        <w:tabs>
          <w:tab w:val="left" w:pos="6000"/>
        </w:tabs>
        <w:spacing w:line="360" w:lineRule="auto"/>
        <w:rPr>
          <w:rFonts w:ascii="宋体" w:hAnsi="宋体"/>
          <w:sz w:val="24"/>
        </w:rPr>
      </w:pPr>
      <w:r>
        <w:rPr>
          <w:rFonts w:hint="eastAsia" w:ascii="宋体" w:hAnsi="宋体"/>
          <w:sz w:val="24"/>
        </w:rPr>
        <w:t>5.5.3</w:t>
      </w:r>
      <w:r>
        <w:rPr>
          <w:rFonts w:ascii="宋体" w:hAnsi="宋体"/>
          <w:sz w:val="24"/>
        </w:rPr>
        <w:t>由</w:t>
      </w:r>
      <w:r>
        <w:rPr>
          <w:rFonts w:hint="eastAsia" w:ascii="宋体" w:hAnsi="宋体"/>
          <w:sz w:val="24"/>
        </w:rPr>
        <w:t>EHS</w:t>
      </w:r>
      <w:r>
        <w:rPr>
          <w:rFonts w:ascii="宋体" w:hAnsi="宋体"/>
          <w:sz w:val="24"/>
        </w:rPr>
        <w:t>负责对工作场所使用的危险化学品产生的危害进行</w:t>
      </w:r>
      <w:r>
        <w:rPr>
          <w:rFonts w:hint="eastAsia" w:ascii="宋体" w:hAnsi="宋体"/>
          <w:sz w:val="24"/>
        </w:rPr>
        <w:t>风险评估；</w:t>
      </w:r>
    </w:p>
    <w:p>
      <w:pPr>
        <w:tabs>
          <w:tab w:val="left" w:pos="6000"/>
        </w:tabs>
        <w:spacing w:line="360" w:lineRule="auto"/>
        <w:rPr>
          <w:rFonts w:ascii="宋体" w:hAnsi="宋体"/>
          <w:sz w:val="24"/>
        </w:rPr>
      </w:pPr>
      <w:r>
        <w:rPr>
          <w:rFonts w:hint="eastAsia" w:ascii="宋体" w:hAnsi="宋体"/>
          <w:sz w:val="24"/>
        </w:rPr>
        <w:t>5.5.4使用化学品的部门和个人，必须遵守各项安全生产制度和操作规程，严格使用危险化学品；</w:t>
      </w:r>
    </w:p>
    <w:p>
      <w:pPr>
        <w:tabs>
          <w:tab w:val="left" w:pos="6000"/>
        </w:tabs>
        <w:spacing w:line="360" w:lineRule="auto"/>
        <w:rPr>
          <w:rFonts w:ascii="宋体" w:hAnsi="宋体"/>
          <w:sz w:val="24"/>
        </w:rPr>
      </w:pPr>
      <w:r>
        <w:rPr>
          <w:rFonts w:hint="eastAsia" w:ascii="宋体" w:hAnsi="宋体"/>
          <w:sz w:val="24"/>
        </w:rPr>
        <w:t>5.5.5使用化学危险物品时根据需要配备必要的安全防护用具，如口罩、防护眼镜、防护手套等；</w:t>
      </w:r>
    </w:p>
    <w:p>
      <w:pPr>
        <w:tabs>
          <w:tab w:val="left" w:pos="6000"/>
        </w:tabs>
        <w:spacing w:line="360" w:lineRule="auto"/>
        <w:rPr>
          <w:rFonts w:ascii="宋体" w:hAnsi="宋体"/>
          <w:sz w:val="24"/>
        </w:rPr>
      </w:pPr>
      <w:r>
        <w:rPr>
          <w:rFonts w:hint="eastAsia" w:ascii="宋体" w:hAnsi="宋体"/>
          <w:sz w:val="24"/>
        </w:rPr>
        <w:t>5.5.6盛装化学危险物品的容器，在使用前后，必须进行检查，检查内容包括：消防隐患，防止火灾、爆炸、中毒等事故发生；</w:t>
      </w:r>
    </w:p>
    <w:p>
      <w:pPr>
        <w:tabs>
          <w:tab w:val="left" w:pos="6000"/>
        </w:tabs>
        <w:spacing w:line="360" w:lineRule="auto"/>
        <w:rPr>
          <w:rFonts w:ascii="宋体" w:hAnsi="宋体"/>
          <w:sz w:val="24"/>
        </w:rPr>
      </w:pPr>
      <w:r>
        <w:rPr>
          <w:rFonts w:hint="eastAsia" w:ascii="宋体" w:hAnsi="宋体"/>
          <w:sz w:val="24"/>
        </w:rPr>
        <w:t>5.5.7盛装化学危险物品的容器，在使用后，须上盖、密封不得随意摆放；</w:t>
      </w:r>
    </w:p>
    <w:p>
      <w:pPr>
        <w:tabs>
          <w:tab w:val="left" w:pos="6000"/>
        </w:tabs>
        <w:spacing w:line="360" w:lineRule="auto"/>
        <w:rPr>
          <w:rFonts w:ascii="宋体" w:hAnsi="宋体"/>
          <w:sz w:val="24"/>
        </w:rPr>
      </w:pPr>
      <w:r>
        <w:rPr>
          <w:rFonts w:hint="eastAsia" w:ascii="宋体" w:hAnsi="宋体"/>
          <w:sz w:val="24"/>
        </w:rPr>
        <w:t>5.5.8使用后的废料不得随意倾倒，应妥善存放在专门容器中，由指定有资质的协作单位处理。</w:t>
      </w:r>
    </w:p>
    <w:p>
      <w:pPr>
        <w:tabs>
          <w:tab w:val="left" w:pos="6000"/>
        </w:tabs>
        <w:spacing w:line="360" w:lineRule="auto"/>
        <w:rPr>
          <w:rFonts w:ascii="宋体" w:hAnsi="宋体"/>
          <w:sz w:val="24"/>
        </w:rPr>
      </w:pPr>
      <w:r>
        <w:rPr>
          <w:rFonts w:hint="eastAsia" w:ascii="宋体" w:hAnsi="宋体"/>
          <w:sz w:val="24"/>
        </w:rPr>
        <w:t>6.应急措施</w:t>
      </w:r>
    </w:p>
    <w:p>
      <w:pPr>
        <w:tabs>
          <w:tab w:val="left" w:pos="6000"/>
        </w:tabs>
        <w:spacing w:line="360" w:lineRule="auto"/>
        <w:rPr>
          <w:rFonts w:ascii="宋体" w:hAnsi="宋体"/>
          <w:sz w:val="24"/>
        </w:rPr>
      </w:pPr>
      <w:r>
        <w:rPr>
          <w:rFonts w:hint="eastAsia" w:ascii="宋体" w:hAnsi="宋体"/>
          <w:sz w:val="24"/>
        </w:rPr>
        <w:t>6.1火灾、爆炸</w:t>
      </w:r>
    </w:p>
    <w:p>
      <w:pPr>
        <w:tabs>
          <w:tab w:val="left" w:pos="6000"/>
        </w:tabs>
        <w:spacing w:line="360" w:lineRule="auto"/>
        <w:rPr>
          <w:rFonts w:ascii="宋体" w:hAnsi="宋体"/>
          <w:sz w:val="24"/>
        </w:rPr>
      </w:pPr>
      <w:r>
        <w:rPr>
          <w:rFonts w:hint="eastAsia" w:ascii="宋体" w:hAnsi="宋体"/>
          <w:sz w:val="24"/>
        </w:rPr>
        <w:t>6.1.1危险品仓库管理人员：</w:t>
      </w:r>
    </w:p>
    <w:p>
      <w:pPr>
        <w:tabs>
          <w:tab w:val="left" w:pos="6000"/>
        </w:tabs>
        <w:spacing w:line="360" w:lineRule="auto"/>
        <w:rPr>
          <w:rFonts w:ascii="宋体" w:hAnsi="宋体"/>
          <w:sz w:val="24"/>
        </w:rPr>
      </w:pPr>
      <w:r>
        <w:rPr>
          <w:rFonts w:hint="eastAsia" w:ascii="宋体" w:hAnsi="宋体"/>
          <w:sz w:val="24"/>
        </w:rPr>
        <w:t>A．立即向公安消防机关报警；</w:t>
      </w:r>
    </w:p>
    <w:p>
      <w:pPr>
        <w:tabs>
          <w:tab w:val="left" w:pos="6000"/>
        </w:tabs>
        <w:spacing w:line="360" w:lineRule="auto"/>
        <w:rPr>
          <w:rFonts w:ascii="宋体" w:hAnsi="宋体"/>
          <w:sz w:val="24"/>
        </w:rPr>
      </w:pPr>
      <w:r>
        <w:rPr>
          <w:rFonts w:hint="eastAsia" w:ascii="宋体" w:hAnsi="宋体"/>
          <w:sz w:val="24"/>
        </w:rPr>
        <w:t>B．将易燃物质搬离该场所，疏散人员；</w:t>
      </w:r>
    </w:p>
    <w:p>
      <w:pPr>
        <w:tabs>
          <w:tab w:val="left" w:pos="6000"/>
        </w:tabs>
        <w:spacing w:line="360" w:lineRule="auto"/>
        <w:rPr>
          <w:rFonts w:ascii="宋体" w:hAnsi="宋体"/>
          <w:sz w:val="24"/>
        </w:rPr>
      </w:pPr>
      <w:r>
        <w:rPr>
          <w:rFonts w:hint="eastAsia" w:ascii="宋体" w:hAnsi="宋体"/>
          <w:sz w:val="24"/>
        </w:rPr>
        <w:t>C．将危险情况通知邻近单位和周围群众；</w:t>
      </w:r>
    </w:p>
    <w:p>
      <w:pPr>
        <w:tabs>
          <w:tab w:val="left" w:pos="6000"/>
        </w:tabs>
        <w:spacing w:line="360" w:lineRule="auto"/>
        <w:rPr>
          <w:rFonts w:ascii="宋体" w:hAnsi="宋体"/>
          <w:sz w:val="24"/>
        </w:rPr>
      </w:pPr>
      <w:r>
        <w:rPr>
          <w:rFonts w:hint="eastAsia" w:ascii="宋体" w:hAnsi="宋体"/>
          <w:sz w:val="24"/>
        </w:rPr>
        <w:t>D．火势不大时，可用含相应灭火剂的灭火器进行初期灭火，控制火势。并上报质量部。</w:t>
      </w:r>
    </w:p>
    <w:p>
      <w:pPr>
        <w:tabs>
          <w:tab w:val="left" w:pos="6000"/>
        </w:tabs>
        <w:spacing w:line="360" w:lineRule="auto"/>
        <w:rPr>
          <w:rFonts w:ascii="宋体" w:hAnsi="宋体"/>
          <w:sz w:val="24"/>
        </w:rPr>
      </w:pPr>
      <w:r>
        <w:rPr>
          <w:rFonts w:hint="eastAsia" w:ascii="宋体" w:hAnsi="宋体"/>
          <w:sz w:val="24"/>
        </w:rPr>
        <w:t>6.1.2各部门储存场所使用人员：</w:t>
      </w:r>
    </w:p>
    <w:p>
      <w:pPr>
        <w:tabs>
          <w:tab w:val="left" w:pos="6000"/>
        </w:tabs>
        <w:spacing w:line="360" w:lineRule="auto"/>
        <w:rPr>
          <w:rFonts w:ascii="宋体" w:hAnsi="宋体"/>
          <w:sz w:val="24"/>
        </w:rPr>
      </w:pPr>
      <w:r>
        <w:rPr>
          <w:rFonts w:hint="eastAsia" w:ascii="宋体" w:hAnsi="宋体"/>
          <w:sz w:val="24"/>
        </w:rPr>
        <w:t>A．小规模火灾，可用含相应灭火剂的灭火器进行初期灭火，并上报质量部；</w:t>
      </w:r>
    </w:p>
    <w:p>
      <w:pPr>
        <w:tabs>
          <w:tab w:val="left" w:pos="6000"/>
        </w:tabs>
        <w:spacing w:line="360" w:lineRule="auto"/>
        <w:rPr>
          <w:rFonts w:ascii="宋体" w:hAnsi="宋体"/>
          <w:sz w:val="24"/>
        </w:rPr>
      </w:pPr>
      <w:r>
        <w:rPr>
          <w:rFonts w:hint="eastAsia" w:ascii="宋体" w:hAnsi="宋体"/>
          <w:sz w:val="24"/>
        </w:rPr>
        <w:t>B．将易燃物质搬离着火场所；</w:t>
      </w:r>
    </w:p>
    <w:p>
      <w:pPr>
        <w:tabs>
          <w:tab w:val="left" w:pos="6000"/>
        </w:tabs>
        <w:spacing w:line="360" w:lineRule="auto"/>
        <w:rPr>
          <w:rFonts w:ascii="宋体" w:hAnsi="宋体"/>
          <w:sz w:val="24"/>
        </w:rPr>
      </w:pPr>
      <w:r>
        <w:rPr>
          <w:rFonts w:hint="eastAsia" w:ascii="宋体" w:hAnsi="宋体"/>
          <w:sz w:val="24"/>
        </w:rPr>
        <w:t>C．不能确信能扑灭火灾，要立即向公司义务消防队汇报。</w:t>
      </w:r>
    </w:p>
    <w:p>
      <w:pPr>
        <w:tabs>
          <w:tab w:val="left" w:pos="6000"/>
        </w:tabs>
        <w:spacing w:line="360" w:lineRule="auto"/>
        <w:rPr>
          <w:rFonts w:ascii="宋体" w:hAnsi="宋体"/>
          <w:sz w:val="24"/>
        </w:rPr>
      </w:pPr>
      <w:r>
        <w:rPr>
          <w:rFonts w:hint="eastAsia" w:ascii="宋体" w:hAnsi="宋体"/>
          <w:sz w:val="24"/>
        </w:rPr>
        <w:t>6.2泄漏</w:t>
      </w:r>
    </w:p>
    <w:p>
      <w:pPr>
        <w:tabs>
          <w:tab w:val="left" w:pos="6000"/>
        </w:tabs>
        <w:spacing w:line="360" w:lineRule="auto"/>
        <w:rPr>
          <w:rFonts w:ascii="宋体" w:hAnsi="宋体"/>
          <w:sz w:val="24"/>
        </w:rPr>
      </w:pPr>
      <w:r>
        <w:rPr>
          <w:rFonts w:hint="eastAsia" w:ascii="宋体" w:hAnsi="宋体"/>
          <w:sz w:val="24"/>
        </w:rPr>
        <w:t>6.2.1尽量减小泄漏出面积的扩散；</w:t>
      </w:r>
    </w:p>
    <w:p>
      <w:pPr>
        <w:tabs>
          <w:tab w:val="left" w:pos="6000"/>
        </w:tabs>
        <w:spacing w:line="360" w:lineRule="auto"/>
        <w:rPr>
          <w:rFonts w:ascii="宋体" w:hAnsi="宋体"/>
          <w:sz w:val="24"/>
        </w:rPr>
      </w:pPr>
      <w:r>
        <w:rPr>
          <w:rFonts w:hint="eastAsia" w:ascii="宋体" w:hAnsi="宋体"/>
          <w:sz w:val="24"/>
        </w:rPr>
        <w:t>6.2.2液体要用抹布、拖布等拭去，存放在专门的容器中一起处理；</w:t>
      </w:r>
    </w:p>
    <w:p>
      <w:pPr>
        <w:tabs>
          <w:tab w:val="left" w:pos="6000"/>
        </w:tabs>
        <w:spacing w:line="360" w:lineRule="auto"/>
        <w:rPr>
          <w:rFonts w:ascii="宋体" w:hAnsi="宋体"/>
          <w:sz w:val="24"/>
        </w:rPr>
      </w:pPr>
      <w:r>
        <w:rPr>
          <w:rFonts w:hint="eastAsia" w:ascii="宋体" w:hAnsi="宋体"/>
          <w:sz w:val="24"/>
        </w:rPr>
        <w:t>6.2.3固体要收集到指定容器中；</w:t>
      </w:r>
    </w:p>
    <w:p>
      <w:pPr>
        <w:tabs>
          <w:tab w:val="left" w:pos="6000"/>
        </w:tabs>
        <w:spacing w:line="360" w:lineRule="auto"/>
        <w:rPr>
          <w:rFonts w:ascii="宋体" w:hAnsi="宋体"/>
          <w:sz w:val="24"/>
        </w:rPr>
      </w:pPr>
      <w:r>
        <w:rPr>
          <w:rFonts w:hint="eastAsia" w:ascii="宋体" w:hAnsi="宋体"/>
          <w:sz w:val="24"/>
        </w:rPr>
        <w:t>6.2.4隔断火源或热源；</w:t>
      </w:r>
    </w:p>
    <w:p>
      <w:pPr>
        <w:tabs>
          <w:tab w:val="left" w:pos="6000"/>
        </w:tabs>
        <w:spacing w:line="360" w:lineRule="auto"/>
        <w:rPr>
          <w:rFonts w:ascii="宋体" w:hAnsi="宋体"/>
          <w:sz w:val="24"/>
        </w:rPr>
      </w:pPr>
      <w:r>
        <w:rPr>
          <w:rFonts w:hint="eastAsia" w:ascii="宋体" w:hAnsi="宋体"/>
          <w:sz w:val="24"/>
        </w:rPr>
        <w:t>6.2.5大量泄漏时，要迅速上报部门领导；</w:t>
      </w:r>
    </w:p>
    <w:p>
      <w:pPr>
        <w:tabs>
          <w:tab w:val="left" w:pos="6000"/>
        </w:tabs>
        <w:spacing w:line="360" w:lineRule="auto"/>
        <w:rPr>
          <w:rFonts w:ascii="宋体" w:hAnsi="宋体"/>
          <w:sz w:val="24"/>
        </w:rPr>
      </w:pPr>
      <w:r>
        <w:rPr>
          <w:rFonts w:hint="eastAsia" w:ascii="宋体" w:hAnsi="宋体"/>
          <w:sz w:val="24"/>
        </w:rPr>
        <w:t>6.2.6作业人员要根据需要使用口罩、防护眼镜、防护手套等用具。</w:t>
      </w:r>
    </w:p>
    <w:p>
      <w:pPr>
        <w:tabs>
          <w:tab w:val="left" w:pos="6000"/>
        </w:tabs>
        <w:spacing w:line="360" w:lineRule="auto"/>
        <w:rPr>
          <w:rFonts w:ascii="宋体" w:hAnsi="宋体"/>
          <w:sz w:val="24"/>
        </w:rPr>
      </w:pPr>
      <w:r>
        <w:rPr>
          <w:rFonts w:hint="eastAsia" w:ascii="宋体" w:hAnsi="宋体"/>
          <w:sz w:val="24"/>
        </w:rPr>
        <w:t>7.相关表格、记录</w:t>
      </w:r>
    </w:p>
    <w:p>
      <w:pPr>
        <w:tabs>
          <w:tab w:val="left" w:pos="6000"/>
        </w:tabs>
        <w:spacing w:line="360" w:lineRule="auto"/>
        <w:rPr>
          <w:rFonts w:ascii="宋体" w:hAnsi="宋体"/>
          <w:sz w:val="24"/>
        </w:rPr>
      </w:pPr>
      <w:r>
        <w:rPr>
          <w:rFonts w:hint="eastAsia" w:ascii="宋体" w:hAnsi="宋体"/>
          <w:sz w:val="24"/>
        </w:rPr>
        <w:t>KCN$EHS-QR-12 《化学品清单》</w:t>
      </w:r>
    </w:p>
    <w:p>
      <w:pPr>
        <w:tabs>
          <w:tab w:val="left" w:pos="6000"/>
        </w:tabs>
        <w:spacing w:line="360" w:lineRule="auto"/>
        <w:rPr>
          <w:rFonts w:ascii="宋体" w:hAnsi="宋体"/>
          <w:sz w:val="24"/>
        </w:rPr>
      </w:pPr>
      <w:r>
        <w:rPr>
          <w:rFonts w:hint="eastAsia" w:ascii="宋体" w:hAnsi="宋体"/>
          <w:sz w:val="24"/>
        </w:rPr>
        <w:t>KCN$EHS-QR-13 《化学品领用记录》</w:t>
      </w:r>
    </w:p>
    <w:p>
      <w:pPr>
        <w:tabs>
          <w:tab w:val="left" w:pos="6000"/>
        </w:tabs>
        <w:spacing w:line="360" w:lineRule="auto"/>
        <w:rPr>
          <w:rFonts w:ascii="宋体" w:hAnsi="宋体"/>
          <w:sz w:val="24"/>
        </w:rPr>
      </w:pPr>
      <w:r>
        <w:rPr>
          <w:rFonts w:ascii="宋体" w:hAnsi="宋体"/>
          <w:sz w:val="24"/>
        </w:rPr>
        <w:t>KCN$EHS-QR-14</w:t>
      </w:r>
      <w:r>
        <w:rPr>
          <w:rFonts w:hint="eastAsia" w:ascii="宋体" w:hAnsi="宋体"/>
          <w:sz w:val="24"/>
        </w:rPr>
        <w:t>《化学品仓库点检表》</w:t>
      </w:r>
    </w:p>
    <w:p>
      <w:pPr>
        <w:tabs>
          <w:tab w:val="left" w:pos="6000"/>
        </w:tabs>
        <w:spacing w:line="360" w:lineRule="auto"/>
        <w:rPr>
          <w:rFonts w:ascii="宋体" w:hAnsi="宋体"/>
          <w:sz w:val="24"/>
        </w:rPr>
      </w:pPr>
      <w:r>
        <w:rPr>
          <w:rFonts w:hint="eastAsia" w:ascii="宋体" w:hAnsi="宋体"/>
          <w:sz w:val="24"/>
        </w:rPr>
        <w:t>8.参考资料</w:t>
      </w:r>
    </w:p>
    <w:p>
      <w:pPr>
        <w:tabs>
          <w:tab w:val="left" w:pos="6000"/>
        </w:tabs>
        <w:spacing w:line="360" w:lineRule="auto"/>
        <w:rPr>
          <w:rFonts w:ascii="宋体" w:hAnsi="宋体"/>
          <w:sz w:val="24"/>
        </w:rPr>
      </w:pPr>
      <w:r>
        <w:rPr>
          <w:rFonts w:hint="eastAsia" w:ascii="宋体" w:hAnsi="宋体"/>
          <w:sz w:val="24"/>
        </w:rPr>
        <w:t>《常用危险化学品的分类及标志》（GB13690-92）</w:t>
      </w:r>
    </w:p>
    <w:p>
      <w:pPr>
        <w:tabs>
          <w:tab w:val="left" w:pos="6000"/>
        </w:tabs>
        <w:spacing w:line="360" w:lineRule="auto"/>
        <w:rPr>
          <w:rFonts w:ascii="宋体" w:hAnsi="宋体"/>
          <w:sz w:val="24"/>
        </w:rPr>
      </w:pPr>
      <w:r>
        <w:rPr>
          <w:rFonts w:hint="eastAsia" w:ascii="宋体" w:hAnsi="宋体"/>
          <w:sz w:val="24"/>
        </w:rPr>
        <w:t>《危险货物分类和品名编号》（GB6944）</w:t>
      </w:r>
    </w:p>
    <w:p>
      <w:pPr>
        <w:tabs>
          <w:tab w:val="left" w:pos="6000"/>
        </w:tabs>
        <w:spacing w:line="360" w:lineRule="auto"/>
        <w:rPr>
          <w:rFonts w:ascii="宋体" w:hAnsi="宋体"/>
          <w:sz w:val="24"/>
        </w:rPr>
      </w:pPr>
      <w:r>
        <w:rPr>
          <w:rFonts w:hint="eastAsia" w:ascii="宋体" w:hAnsi="宋体"/>
          <w:sz w:val="24"/>
        </w:rPr>
        <w:t>《工作场所安全使用化学品的规定》</w:t>
      </w:r>
    </w:p>
    <w:p>
      <w:pPr>
        <w:tabs>
          <w:tab w:val="left" w:pos="6000"/>
        </w:tabs>
        <w:spacing w:line="360" w:lineRule="auto"/>
        <w:rPr>
          <w:rFonts w:ascii="宋体" w:hAnsi="宋体"/>
          <w:sz w:val="24"/>
        </w:rPr>
      </w:pPr>
      <w:r>
        <w:rPr>
          <w:rFonts w:hint="eastAsia" w:ascii="宋体" w:hAnsi="宋体"/>
          <w:sz w:val="24"/>
        </w:rPr>
        <w:t>《国家危险化学品目录》</w:t>
      </w:r>
    </w:p>
    <w:p>
      <w:pPr>
        <w:tabs>
          <w:tab w:val="left" w:pos="6000"/>
        </w:tabs>
        <w:spacing w:line="360" w:lineRule="auto"/>
        <w:rPr>
          <w:rFonts w:ascii="宋体" w:hAnsi="宋体"/>
          <w:sz w:val="24"/>
        </w:rPr>
      </w:pPr>
      <w:r>
        <w:rPr>
          <w:rFonts w:hint="eastAsia" w:ascii="宋体" w:hAnsi="宋体"/>
          <w:sz w:val="24"/>
        </w:rPr>
        <w:t>《上海市危险化学品安全管理办法》</w:t>
      </w:r>
    </w:p>
    <w:p>
      <w:pPr>
        <w:tabs>
          <w:tab w:val="left" w:pos="6000"/>
        </w:tabs>
        <w:spacing w:line="360" w:lineRule="auto"/>
        <w:rPr>
          <w:rFonts w:ascii="宋体" w:hAnsi="宋体"/>
          <w:sz w:val="24"/>
        </w:rPr>
      </w:pPr>
      <w:r>
        <w:rPr>
          <w:rFonts w:hint="eastAsia" w:ascii="宋体" w:hAnsi="宋体"/>
          <w:sz w:val="24"/>
        </w:rPr>
        <w:t>《上海常用化学危险品储存通则》</w:t>
      </w:r>
      <w:r>
        <w:rPr>
          <w:rFonts w:ascii="宋体" w:hAnsi="宋体"/>
          <w:sz w:val="24"/>
        </w:rPr>
        <w:t xml:space="preserve"> (GB15603-1995)</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40" w:name="_Toc459189115"/>
      <w:r>
        <w:rPr>
          <w:rFonts w:hint="eastAsia" w:ascii="宋体" w:hAnsi="宋体"/>
          <w:sz w:val="28"/>
          <w:szCs w:val="28"/>
        </w:rPr>
        <w:t>气瓶安全管理制度</w:t>
      </w:r>
      <w:bookmarkEnd w:id="40"/>
    </w:p>
    <w:p>
      <w:pPr>
        <w:tabs>
          <w:tab w:val="left" w:pos="6000"/>
        </w:tabs>
        <w:spacing w:line="360" w:lineRule="auto"/>
        <w:rPr>
          <w:rFonts w:ascii="宋体" w:hAnsi="宋体"/>
          <w:sz w:val="24"/>
        </w:rPr>
      </w:pPr>
      <w:r>
        <w:rPr>
          <w:rFonts w:hint="eastAsia" w:ascii="宋体" w:hAnsi="宋体"/>
          <w:sz w:val="24"/>
        </w:rPr>
        <w:t>1 目的</w:t>
      </w:r>
    </w:p>
    <w:p>
      <w:pPr>
        <w:tabs>
          <w:tab w:val="left" w:pos="6000"/>
        </w:tabs>
        <w:spacing w:line="360" w:lineRule="auto"/>
        <w:rPr>
          <w:rFonts w:ascii="宋体" w:hAnsi="宋体"/>
          <w:sz w:val="24"/>
        </w:rPr>
      </w:pPr>
      <w:r>
        <w:rPr>
          <w:rFonts w:hint="eastAsia" w:ascii="宋体" w:hAnsi="宋体"/>
          <w:sz w:val="24"/>
        </w:rPr>
        <w:t>明确气瓶的使用、运输、储存和检查的要求，以确保气瓶的使用安全。</w:t>
      </w:r>
    </w:p>
    <w:p>
      <w:pPr>
        <w:tabs>
          <w:tab w:val="left" w:pos="6000"/>
        </w:tabs>
        <w:spacing w:line="360" w:lineRule="auto"/>
        <w:rPr>
          <w:rFonts w:ascii="宋体" w:hAnsi="宋体"/>
          <w:sz w:val="24"/>
        </w:rPr>
      </w:pPr>
      <w:r>
        <w:rPr>
          <w:rFonts w:hint="eastAsia" w:ascii="宋体" w:hAnsi="宋体"/>
          <w:sz w:val="24"/>
        </w:rPr>
        <w:t>2 范围</w:t>
      </w:r>
    </w:p>
    <w:p>
      <w:pPr>
        <w:tabs>
          <w:tab w:val="left" w:pos="6000"/>
        </w:tabs>
        <w:spacing w:line="360" w:lineRule="auto"/>
        <w:rPr>
          <w:rFonts w:ascii="宋体" w:hAnsi="宋体"/>
          <w:sz w:val="24"/>
        </w:rPr>
      </w:pPr>
      <w:r>
        <w:rPr>
          <w:rFonts w:hint="eastAsia" w:ascii="宋体" w:hAnsi="宋体"/>
          <w:sz w:val="24"/>
        </w:rPr>
        <w:t>适用于公司内的钢质气瓶。</w:t>
      </w:r>
    </w:p>
    <w:p>
      <w:pPr>
        <w:tabs>
          <w:tab w:val="left" w:pos="6000"/>
        </w:tabs>
        <w:spacing w:line="360" w:lineRule="auto"/>
        <w:rPr>
          <w:rFonts w:ascii="宋体" w:hAnsi="宋体"/>
          <w:sz w:val="24"/>
        </w:rPr>
      </w:pPr>
      <w:r>
        <w:rPr>
          <w:rFonts w:hint="eastAsia" w:ascii="宋体" w:hAnsi="宋体"/>
          <w:sz w:val="24"/>
        </w:rPr>
        <w:t>3 职责</w:t>
      </w:r>
    </w:p>
    <w:p>
      <w:pPr>
        <w:tabs>
          <w:tab w:val="left" w:pos="6000"/>
        </w:tabs>
        <w:spacing w:line="360" w:lineRule="auto"/>
        <w:rPr>
          <w:rFonts w:ascii="宋体" w:hAnsi="宋体"/>
          <w:sz w:val="24"/>
        </w:rPr>
      </w:pPr>
      <w:r>
        <w:rPr>
          <w:rFonts w:hint="eastAsia" w:ascii="宋体" w:hAnsi="宋体"/>
          <w:sz w:val="24"/>
        </w:rPr>
        <w:t>采购部门负责气瓶供应商资质证书、气瓶合格证书等相关资质的审查；</w:t>
      </w:r>
    </w:p>
    <w:p>
      <w:pPr>
        <w:tabs>
          <w:tab w:val="left" w:pos="6000"/>
        </w:tabs>
        <w:spacing w:line="360" w:lineRule="auto"/>
        <w:rPr>
          <w:rFonts w:ascii="宋体" w:hAnsi="宋体"/>
          <w:sz w:val="24"/>
        </w:rPr>
      </w:pPr>
      <w:r>
        <w:rPr>
          <w:rFonts w:hint="eastAsia" w:ascii="宋体" w:hAnsi="宋体"/>
          <w:sz w:val="24"/>
        </w:rPr>
        <w:t>供应商在厂区内运送、使用气瓶时，必须遵守我公司的气瓶管理规定；</w:t>
      </w:r>
    </w:p>
    <w:p>
      <w:pPr>
        <w:tabs>
          <w:tab w:val="left" w:pos="6000"/>
        </w:tabs>
        <w:spacing w:line="360" w:lineRule="auto"/>
        <w:rPr>
          <w:rFonts w:ascii="宋体" w:hAnsi="宋体"/>
          <w:sz w:val="24"/>
        </w:rPr>
      </w:pPr>
      <w:r>
        <w:rPr>
          <w:rFonts w:hint="eastAsia" w:ascii="宋体" w:hAnsi="宋体"/>
          <w:sz w:val="24"/>
        </w:rPr>
        <w:t>使用部门必须正确使用气瓶并负责气瓶日常检查和储存管理。</w:t>
      </w:r>
    </w:p>
    <w:p>
      <w:pPr>
        <w:tabs>
          <w:tab w:val="left" w:pos="6000"/>
        </w:tabs>
        <w:spacing w:line="360" w:lineRule="auto"/>
        <w:rPr>
          <w:rFonts w:ascii="宋体" w:hAnsi="宋体"/>
          <w:sz w:val="24"/>
        </w:rPr>
      </w:pPr>
      <w:r>
        <w:rPr>
          <w:rFonts w:hint="eastAsia" w:ascii="宋体" w:hAnsi="宋体"/>
          <w:sz w:val="24"/>
        </w:rPr>
        <w:t>4 定义</w:t>
      </w:r>
    </w:p>
    <w:p>
      <w:pPr>
        <w:tabs>
          <w:tab w:val="left" w:pos="6000"/>
        </w:tabs>
        <w:spacing w:line="360" w:lineRule="auto"/>
        <w:rPr>
          <w:rFonts w:ascii="宋体" w:hAnsi="宋体"/>
          <w:sz w:val="24"/>
        </w:rPr>
      </w:pPr>
      <w:r>
        <w:rPr>
          <w:rFonts w:hint="eastAsia" w:ascii="宋体" w:hAnsi="宋体"/>
          <w:sz w:val="24"/>
        </w:rPr>
        <w:t xml:space="preserve">  钢质气瓶：正常环境温度（－４０～６０℃）下使用的、公称工作压力为１．０～３０ＭＰａ（表压，下同）、公称容积为０．４～１０００Ｌ、盛装永久气体或液化气体的气瓶。</w:t>
      </w:r>
    </w:p>
    <w:p>
      <w:pPr>
        <w:tabs>
          <w:tab w:val="left" w:pos="6000"/>
        </w:tabs>
        <w:spacing w:line="360" w:lineRule="auto"/>
        <w:rPr>
          <w:rFonts w:ascii="宋体" w:hAnsi="宋体"/>
          <w:sz w:val="24"/>
        </w:rPr>
      </w:pPr>
      <w:r>
        <w:rPr>
          <w:rFonts w:hint="eastAsia" w:ascii="宋体" w:hAnsi="宋体"/>
          <w:sz w:val="24"/>
        </w:rPr>
        <w:t>5 管理程序</w:t>
      </w:r>
    </w:p>
    <w:p>
      <w:pPr>
        <w:tabs>
          <w:tab w:val="left" w:pos="6000"/>
        </w:tabs>
        <w:spacing w:line="360" w:lineRule="auto"/>
        <w:rPr>
          <w:rFonts w:ascii="宋体" w:hAnsi="宋体"/>
          <w:sz w:val="24"/>
        </w:rPr>
      </w:pPr>
      <w:r>
        <w:rPr>
          <w:rFonts w:hint="eastAsia" w:ascii="宋体" w:hAnsi="宋体"/>
          <w:sz w:val="24"/>
        </w:rPr>
        <w:t>5.1气瓶使用</w:t>
      </w:r>
    </w:p>
    <w:p>
      <w:pPr>
        <w:tabs>
          <w:tab w:val="left" w:pos="6000"/>
        </w:tabs>
        <w:spacing w:line="360" w:lineRule="auto"/>
        <w:rPr>
          <w:rFonts w:ascii="宋体" w:hAnsi="宋体"/>
          <w:sz w:val="24"/>
        </w:rPr>
      </w:pPr>
      <w:r>
        <w:rPr>
          <w:rFonts w:hint="eastAsia" w:ascii="宋体" w:hAnsi="宋体"/>
          <w:sz w:val="24"/>
        </w:rPr>
        <w:t>5.1.1 焊割、气割作业人员必须经过培训合格持有特种作业人员证；</w:t>
      </w:r>
    </w:p>
    <w:p>
      <w:pPr>
        <w:tabs>
          <w:tab w:val="left" w:pos="6000"/>
        </w:tabs>
        <w:spacing w:line="360" w:lineRule="auto"/>
        <w:rPr>
          <w:rFonts w:ascii="宋体" w:hAnsi="宋体"/>
          <w:sz w:val="24"/>
        </w:rPr>
      </w:pPr>
      <w:r>
        <w:rPr>
          <w:rFonts w:hint="eastAsia" w:ascii="宋体" w:hAnsi="宋体"/>
          <w:sz w:val="24"/>
        </w:rPr>
        <w:t>5.1.3 气瓶使用前应进行安全状态检查，对盛装气体进行确认；</w:t>
      </w:r>
    </w:p>
    <w:p>
      <w:pPr>
        <w:tabs>
          <w:tab w:val="left" w:pos="6000"/>
        </w:tabs>
        <w:spacing w:line="360" w:lineRule="auto"/>
        <w:rPr>
          <w:rFonts w:ascii="宋体" w:hAnsi="宋体"/>
          <w:sz w:val="24"/>
        </w:rPr>
      </w:pPr>
      <w:r>
        <w:rPr>
          <w:rFonts w:hint="eastAsia" w:ascii="宋体" w:hAnsi="宋体"/>
          <w:sz w:val="24"/>
        </w:rPr>
        <w:t>5.1.4 操作人员在开闭瓶阀时，应站在平瓶阀接管的侧面缓慢开、闭；</w:t>
      </w:r>
    </w:p>
    <w:p>
      <w:pPr>
        <w:tabs>
          <w:tab w:val="left" w:pos="6000"/>
        </w:tabs>
        <w:spacing w:line="360" w:lineRule="auto"/>
        <w:rPr>
          <w:rFonts w:ascii="宋体" w:hAnsi="宋体"/>
          <w:sz w:val="24"/>
        </w:rPr>
      </w:pPr>
      <w:r>
        <w:rPr>
          <w:rFonts w:hint="eastAsia" w:ascii="宋体" w:hAnsi="宋体"/>
          <w:sz w:val="24"/>
        </w:rPr>
        <w:t>5.1.5气瓶使用时必须装设减压阀，并在其低压端装压力表：</w:t>
      </w:r>
    </w:p>
    <w:p>
      <w:pPr>
        <w:tabs>
          <w:tab w:val="left" w:pos="6000"/>
        </w:tabs>
        <w:spacing w:line="360" w:lineRule="auto"/>
        <w:rPr>
          <w:rFonts w:ascii="宋体" w:hAnsi="宋体"/>
          <w:sz w:val="24"/>
        </w:rPr>
      </w:pPr>
      <w:r>
        <w:rPr>
          <w:rFonts w:hint="eastAsia" w:ascii="宋体" w:hAnsi="宋体"/>
          <w:sz w:val="24"/>
        </w:rPr>
        <w:t xml:space="preserve">     （a）装减压阀前，应采用干净无油布擦净螺纹上的尘土杂物，检查螺纹是否完好；</w:t>
      </w:r>
    </w:p>
    <w:p>
      <w:pPr>
        <w:tabs>
          <w:tab w:val="left" w:pos="6000"/>
        </w:tabs>
        <w:spacing w:line="360" w:lineRule="auto"/>
        <w:rPr>
          <w:rFonts w:ascii="宋体" w:hAnsi="宋体"/>
          <w:sz w:val="24"/>
        </w:rPr>
      </w:pPr>
      <w:r>
        <w:rPr>
          <w:rFonts w:hint="eastAsia" w:ascii="宋体" w:hAnsi="宋体"/>
          <w:sz w:val="24"/>
        </w:rPr>
        <w:t xml:space="preserve">     （b）装卸减压阀时，应使用专门扳手，严禁用工具敲打；</w:t>
      </w:r>
    </w:p>
    <w:p>
      <w:pPr>
        <w:tabs>
          <w:tab w:val="left" w:pos="6000"/>
        </w:tabs>
        <w:spacing w:line="360" w:lineRule="auto"/>
        <w:rPr>
          <w:rFonts w:ascii="宋体" w:hAnsi="宋体"/>
          <w:sz w:val="24"/>
        </w:rPr>
      </w:pPr>
      <w:r>
        <w:rPr>
          <w:rFonts w:hint="eastAsia" w:ascii="宋体" w:hAnsi="宋体"/>
          <w:sz w:val="24"/>
        </w:rPr>
        <w:t xml:space="preserve">     （c</w:t>
      </w:r>
      <w:r>
        <w:rPr>
          <w:rFonts w:ascii="宋体" w:hAnsi="宋体"/>
          <w:sz w:val="24"/>
        </w:rPr>
        <w:t>）</w:t>
      </w:r>
      <w:r>
        <w:rPr>
          <w:rFonts w:hint="eastAsia" w:ascii="宋体" w:hAnsi="宋体"/>
          <w:sz w:val="24"/>
        </w:rPr>
        <w:t>开启瓶阀时，接头处不得漏气，压力表指示应灵敏；</w:t>
      </w:r>
    </w:p>
    <w:p>
      <w:pPr>
        <w:tabs>
          <w:tab w:val="left" w:pos="6000"/>
        </w:tabs>
        <w:spacing w:line="360" w:lineRule="auto"/>
        <w:rPr>
          <w:rFonts w:ascii="宋体" w:hAnsi="宋体"/>
          <w:sz w:val="24"/>
        </w:rPr>
      </w:pPr>
      <w:r>
        <w:rPr>
          <w:rFonts w:hint="eastAsia" w:ascii="宋体" w:hAnsi="宋体"/>
          <w:sz w:val="24"/>
        </w:rPr>
        <w:t xml:space="preserve">     （d</w:t>
      </w:r>
      <w:r>
        <w:rPr>
          <w:rFonts w:ascii="宋体" w:hAnsi="宋体"/>
          <w:sz w:val="24"/>
        </w:rPr>
        <w:t>）</w:t>
      </w:r>
      <w:r>
        <w:rPr>
          <w:rFonts w:hint="eastAsia" w:ascii="宋体" w:hAnsi="宋体"/>
          <w:sz w:val="24"/>
        </w:rPr>
        <w:t>未装减压阀的气瓶严禁使用；</w:t>
      </w:r>
    </w:p>
    <w:p>
      <w:pPr>
        <w:tabs>
          <w:tab w:val="left" w:pos="6000"/>
        </w:tabs>
        <w:spacing w:line="360" w:lineRule="auto"/>
        <w:rPr>
          <w:rFonts w:ascii="宋体" w:hAnsi="宋体"/>
          <w:sz w:val="24"/>
        </w:rPr>
      </w:pPr>
      <w:r>
        <w:rPr>
          <w:rFonts w:hint="eastAsia" w:ascii="宋体" w:hAnsi="宋体"/>
          <w:sz w:val="24"/>
        </w:rPr>
        <w:t xml:space="preserve">     （e</w:t>
      </w:r>
      <w:r>
        <w:rPr>
          <w:rFonts w:ascii="宋体" w:hAnsi="宋体"/>
          <w:sz w:val="24"/>
        </w:rPr>
        <w:t>）</w:t>
      </w:r>
      <w:r>
        <w:rPr>
          <w:rFonts w:hint="eastAsia" w:ascii="宋体" w:hAnsi="宋体"/>
          <w:sz w:val="24"/>
        </w:rPr>
        <w:t>装卸减压阀前，应先关闭气瓶总阀。</w:t>
      </w:r>
    </w:p>
    <w:p>
      <w:pPr>
        <w:tabs>
          <w:tab w:val="left" w:pos="6000"/>
        </w:tabs>
        <w:spacing w:line="360" w:lineRule="auto"/>
        <w:rPr>
          <w:rFonts w:ascii="宋体" w:hAnsi="宋体"/>
          <w:sz w:val="24"/>
        </w:rPr>
      </w:pPr>
      <w:r>
        <w:rPr>
          <w:rFonts w:hint="eastAsia" w:ascii="宋体" w:hAnsi="宋体"/>
          <w:sz w:val="24"/>
        </w:rPr>
        <w:t>5.1.6 在寒冷环境中，如气瓶的安全装置冻结时，严禁用氧气吹扫、火烤或用高温对气瓶加热；</w:t>
      </w:r>
    </w:p>
    <w:p>
      <w:pPr>
        <w:tabs>
          <w:tab w:val="left" w:pos="6000"/>
        </w:tabs>
        <w:spacing w:line="360" w:lineRule="auto"/>
        <w:rPr>
          <w:rFonts w:ascii="宋体" w:hAnsi="宋体"/>
          <w:sz w:val="24"/>
        </w:rPr>
      </w:pPr>
      <w:r>
        <w:rPr>
          <w:rFonts w:hint="eastAsia" w:ascii="宋体" w:hAnsi="宋体"/>
          <w:sz w:val="24"/>
        </w:rPr>
        <w:t>5.1.7 氧气气瓶严禁沾有油脂；</w:t>
      </w:r>
    </w:p>
    <w:p>
      <w:pPr>
        <w:tabs>
          <w:tab w:val="left" w:pos="6000"/>
        </w:tabs>
        <w:spacing w:line="360" w:lineRule="auto"/>
        <w:rPr>
          <w:rFonts w:ascii="宋体" w:hAnsi="宋体"/>
          <w:sz w:val="24"/>
        </w:rPr>
      </w:pPr>
      <w:r>
        <w:rPr>
          <w:rFonts w:hint="eastAsia" w:ascii="宋体" w:hAnsi="宋体"/>
          <w:sz w:val="24"/>
        </w:rPr>
        <w:t>气瓶使用时的放置地点应符合以下条件：</w:t>
      </w:r>
    </w:p>
    <w:p>
      <w:pPr>
        <w:tabs>
          <w:tab w:val="left" w:pos="6000"/>
        </w:tabs>
        <w:spacing w:line="360" w:lineRule="auto"/>
        <w:rPr>
          <w:rFonts w:ascii="宋体" w:hAnsi="宋体"/>
          <w:sz w:val="24"/>
        </w:rPr>
      </w:pPr>
      <w:r>
        <w:rPr>
          <w:rFonts w:hint="eastAsia" w:ascii="宋体" w:hAnsi="宋体"/>
          <w:sz w:val="24"/>
        </w:rPr>
        <w:t>（a）夏季不能放置在阳光暴晒的地方；</w:t>
      </w:r>
    </w:p>
    <w:p>
      <w:pPr>
        <w:tabs>
          <w:tab w:val="left" w:pos="6000"/>
        </w:tabs>
        <w:spacing w:line="360" w:lineRule="auto"/>
        <w:rPr>
          <w:rFonts w:ascii="宋体" w:hAnsi="宋体"/>
          <w:sz w:val="24"/>
        </w:rPr>
      </w:pPr>
      <w:r>
        <w:rPr>
          <w:rFonts w:hint="eastAsia" w:ascii="宋体" w:hAnsi="宋体"/>
          <w:sz w:val="24"/>
        </w:rPr>
        <w:t xml:space="preserve">     （b</w:t>
      </w:r>
      <w:r>
        <w:rPr>
          <w:rFonts w:ascii="宋体" w:hAnsi="宋体"/>
          <w:sz w:val="24"/>
        </w:rPr>
        <w:t>）</w:t>
      </w:r>
      <w:r>
        <w:rPr>
          <w:rFonts w:hint="eastAsia" w:ascii="宋体" w:hAnsi="宋体"/>
          <w:sz w:val="24"/>
        </w:rPr>
        <w:t>不得放在易跌落或易受外力撞击的地方；</w:t>
      </w:r>
    </w:p>
    <w:p>
      <w:pPr>
        <w:tabs>
          <w:tab w:val="left" w:pos="6000"/>
        </w:tabs>
        <w:spacing w:line="360" w:lineRule="auto"/>
        <w:rPr>
          <w:rFonts w:ascii="宋体" w:hAnsi="宋体"/>
          <w:sz w:val="24"/>
        </w:rPr>
      </w:pPr>
      <w:r>
        <w:rPr>
          <w:rFonts w:hint="eastAsia" w:ascii="宋体" w:hAnsi="宋体"/>
          <w:sz w:val="24"/>
        </w:rPr>
        <w:t>（c</w:t>
      </w:r>
      <w:r>
        <w:rPr>
          <w:rFonts w:ascii="宋体" w:hAnsi="宋体"/>
          <w:sz w:val="24"/>
        </w:rPr>
        <w:t>）现场使用时氧气瓶与乙炔瓶间距不小于5米,与可能产生的火源点要求距离不小于10米</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 xml:space="preserve">     （d</w:t>
      </w:r>
      <w:r>
        <w:rPr>
          <w:rFonts w:ascii="宋体" w:hAnsi="宋体"/>
          <w:sz w:val="24"/>
        </w:rPr>
        <w:t>）</w:t>
      </w:r>
      <w:r>
        <w:rPr>
          <w:rFonts w:hint="eastAsia" w:ascii="宋体" w:hAnsi="宋体"/>
          <w:sz w:val="24"/>
        </w:rPr>
        <w:t>气瓶需要固定防置倾倒。</w:t>
      </w:r>
    </w:p>
    <w:p>
      <w:pPr>
        <w:tabs>
          <w:tab w:val="left" w:pos="6000"/>
        </w:tabs>
        <w:spacing w:line="360" w:lineRule="auto"/>
        <w:rPr>
          <w:rFonts w:ascii="宋体" w:hAnsi="宋体"/>
          <w:sz w:val="24"/>
        </w:rPr>
      </w:pPr>
      <w:r>
        <w:rPr>
          <w:rFonts w:hint="eastAsia" w:ascii="宋体" w:hAnsi="宋体"/>
          <w:sz w:val="24"/>
        </w:rPr>
        <w:t>5.1.9 气瓶内气体不得用尽，必须保留0.05MPa的剩余压力，氢气必须应保留2MPa，以防重新充气时发生危险；</w:t>
      </w:r>
    </w:p>
    <w:p>
      <w:pPr>
        <w:tabs>
          <w:tab w:val="left" w:pos="6000"/>
        </w:tabs>
        <w:spacing w:line="360" w:lineRule="auto"/>
        <w:rPr>
          <w:rFonts w:ascii="宋体" w:hAnsi="宋体"/>
          <w:sz w:val="24"/>
        </w:rPr>
      </w:pPr>
      <w:r>
        <w:rPr>
          <w:rFonts w:hint="eastAsia" w:ascii="宋体" w:hAnsi="宋体"/>
          <w:sz w:val="24"/>
        </w:rPr>
        <w:t>5.1.10 气瓶使用时应保证减压表及气管完好无损，乙炔管用兰（黑）色，氧气管用红色，胶管不得有鼓泡、破裂、漏气等现象；</w:t>
      </w:r>
    </w:p>
    <w:p>
      <w:pPr>
        <w:tabs>
          <w:tab w:val="left" w:pos="6000"/>
        </w:tabs>
        <w:spacing w:line="360" w:lineRule="auto"/>
        <w:rPr>
          <w:rFonts w:ascii="宋体" w:hAnsi="宋体"/>
          <w:sz w:val="24"/>
        </w:rPr>
      </w:pPr>
      <w:r>
        <w:rPr>
          <w:rFonts w:hint="eastAsia" w:ascii="宋体" w:hAnsi="宋体"/>
          <w:sz w:val="24"/>
        </w:rPr>
        <w:t>5.1.11 乙炔表上应装回火防止器；</w:t>
      </w:r>
    </w:p>
    <w:p>
      <w:pPr>
        <w:tabs>
          <w:tab w:val="left" w:pos="6000"/>
        </w:tabs>
        <w:spacing w:line="360" w:lineRule="auto"/>
        <w:rPr>
          <w:rFonts w:ascii="宋体" w:hAnsi="宋体"/>
          <w:sz w:val="24"/>
        </w:rPr>
      </w:pPr>
      <w:r>
        <w:rPr>
          <w:rFonts w:hint="eastAsia" w:ascii="宋体" w:hAnsi="宋体"/>
          <w:sz w:val="24"/>
        </w:rPr>
        <w:t>5.1.12 乙炔不得与铜、银、汞等及其制品接触。</w:t>
      </w:r>
    </w:p>
    <w:p>
      <w:pPr>
        <w:tabs>
          <w:tab w:val="left" w:pos="6000"/>
        </w:tabs>
        <w:spacing w:line="360" w:lineRule="auto"/>
        <w:rPr>
          <w:rFonts w:ascii="宋体" w:hAnsi="宋体"/>
          <w:sz w:val="24"/>
        </w:rPr>
      </w:pPr>
      <w:r>
        <w:rPr>
          <w:rFonts w:hint="eastAsia" w:ascii="宋体" w:hAnsi="宋体"/>
          <w:sz w:val="24"/>
        </w:rPr>
        <w:t>5.2 气瓶运输</w:t>
      </w:r>
    </w:p>
    <w:p>
      <w:pPr>
        <w:tabs>
          <w:tab w:val="left" w:pos="6000"/>
        </w:tabs>
        <w:spacing w:line="360" w:lineRule="auto"/>
        <w:rPr>
          <w:rFonts w:ascii="宋体" w:hAnsi="宋体"/>
          <w:sz w:val="24"/>
        </w:rPr>
      </w:pPr>
      <w:r>
        <w:rPr>
          <w:rFonts w:hint="eastAsia" w:ascii="宋体" w:hAnsi="宋体"/>
          <w:sz w:val="24"/>
        </w:rPr>
        <w:t>5.2.1气瓶运输前带好防震圈和瓶帽、运输时妥善固定，以防震动滚落；</w:t>
      </w:r>
    </w:p>
    <w:p>
      <w:pPr>
        <w:tabs>
          <w:tab w:val="left" w:pos="6000"/>
        </w:tabs>
        <w:spacing w:line="360" w:lineRule="auto"/>
        <w:rPr>
          <w:rFonts w:ascii="宋体" w:hAnsi="宋体"/>
          <w:sz w:val="24"/>
        </w:rPr>
      </w:pPr>
      <w:r>
        <w:rPr>
          <w:rFonts w:hint="eastAsia" w:ascii="宋体" w:hAnsi="宋体"/>
          <w:sz w:val="24"/>
        </w:rPr>
        <w:t>5.2.2装卸气瓶应做到轻装轻卸，严禁抛、滑、滚、碰；</w:t>
      </w:r>
    </w:p>
    <w:p>
      <w:pPr>
        <w:tabs>
          <w:tab w:val="left" w:pos="6000"/>
        </w:tabs>
        <w:spacing w:line="360" w:lineRule="auto"/>
        <w:rPr>
          <w:rFonts w:ascii="宋体" w:hAnsi="宋体"/>
          <w:sz w:val="24"/>
        </w:rPr>
      </w:pPr>
      <w:r>
        <w:rPr>
          <w:rFonts w:hint="eastAsia" w:ascii="宋体" w:hAnsi="宋体"/>
          <w:sz w:val="24"/>
        </w:rPr>
        <w:t>5.2.3气瓶在运输中应设遮阳设施，避免暴晒；</w:t>
      </w:r>
    </w:p>
    <w:p>
      <w:pPr>
        <w:tabs>
          <w:tab w:val="left" w:pos="6000"/>
        </w:tabs>
        <w:spacing w:line="360" w:lineRule="auto"/>
        <w:rPr>
          <w:rFonts w:ascii="宋体" w:hAnsi="宋体"/>
          <w:sz w:val="24"/>
        </w:rPr>
      </w:pPr>
      <w:r>
        <w:rPr>
          <w:rFonts w:hint="eastAsia" w:ascii="宋体" w:hAnsi="宋体"/>
          <w:sz w:val="24"/>
        </w:rPr>
        <w:t>5.2.4氧气瓶不得与可燃气瓶及其它易燃物通车混装。</w:t>
      </w:r>
      <w:r>
        <w:rPr>
          <w:rFonts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5.3 气瓶储存</w:t>
      </w:r>
    </w:p>
    <w:p>
      <w:pPr>
        <w:tabs>
          <w:tab w:val="left" w:pos="6000"/>
        </w:tabs>
        <w:spacing w:line="360" w:lineRule="auto"/>
        <w:rPr>
          <w:rFonts w:ascii="宋体" w:hAnsi="宋体"/>
          <w:sz w:val="24"/>
        </w:rPr>
      </w:pPr>
      <w:r>
        <w:rPr>
          <w:rFonts w:hint="eastAsia" w:ascii="宋体" w:hAnsi="宋体"/>
          <w:sz w:val="24"/>
        </w:rPr>
        <w:t>5.3.1气瓶存放区域的温度不得超过40℃，否则应采取降温措施；</w:t>
      </w:r>
    </w:p>
    <w:p>
      <w:pPr>
        <w:tabs>
          <w:tab w:val="left" w:pos="6000"/>
        </w:tabs>
        <w:spacing w:line="360" w:lineRule="auto"/>
        <w:rPr>
          <w:rFonts w:ascii="宋体" w:hAnsi="宋体"/>
          <w:sz w:val="24"/>
        </w:rPr>
      </w:pPr>
      <w:r>
        <w:rPr>
          <w:rFonts w:hint="eastAsia" w:ascii="宋体" w:hAnsi="宋体"/>
          <w:sz w:val="24"/>
        </w:rPr>
        <w:t>5.3.2气瓶避免阳光直射，保持干燥，通风良好，必要时设置通风装置；</w:t>
      </w:r>
    </w:p>
    <w:p>
      <w:pPr>
        <w:tabs>
          <w:tab w:val="left" w:pos="6000"/>
        </w:tabs>
        <w:spacing w:line="360" w:lineRule="auto"/>
        <w:rPr>
          <w:rFonts w:ascii="宋体" w:hAnsi="宋体"/>
          <w:sz w:val="24"/>
        </w:rPr>
      </w:pPr>
      <w:r>
        <w:rPr>
          <w:rFonts w:hint="eastAsia" w:ascii="宋体" w:hAnsi="宋体"/>
          <w:sz w:val="24"/>
        </w:rPr>
        <w:t>5.3.3氧气瓶和可燃气体气瓶，应分开储存，且距离为10米以上；</w:t>
      </w:r>
    </w:p>
    <w:p>
      <w:pPr>
        <w:tabs>
          <w:tab w:val="left" w:pos="6000"/>
        </w:tabs>
        <w:spacing w:line="360" w:lineRule="auto"/>
        <w:rPr>
          <w:rFonts w:ascii="宋体" w:hAnsi="宋体"/>
          <w:sz w:val="24"/>
        </w:rPr>
      </w:pPr>
      <w:r>
        <w:rPr>
          <w:rFonts w:hint="eastAsia" w:ascii="宋体" w:hAnsi="宋体"/>
          <w:sz w:val="24"/>
        </w:rPr>
        <w:t>5.3.4配备适量、适宜的消防器材，在明显处设置管理制度和安全标志；</w:t>
      </w:r>
    </w:p>
    <w:p>
      <w:pPr>
        <w:tabs>
          <w:tab w:val="left" w:pos="6000"/>
        </w:tabs>
        <w:spacing w:line="360" w:lineRule="auto"/>
        <w:rPr>
          <w:rFonts w:ascii="宋体" w:hAnsi="宋体"/>
          <w:sz w:val="24"/>
        </w:rPr>
      </w:pPr>
      <w:r>
        <w:rPr>
          <w:rFonts w:hint="eastAsia" w:ascii="宋体" w:hAnsi="宋体"/>
          <w:sz w:val="24"/>
        </w:rPr>
        <w:t>5.3.5实瓶和空瓶分开摆放，并标有明显标识。</w:t>
      </w:r>
    </w:p>
    <w:p>
      <w:pPr>
        <w:tabs>
          <w:tab w:val="left" w:pos="6000"/>
        </w:tabs>
        <w:spacing w:line="360" w:lineRule="auto"/>
        <w:rPr>
          <w:rFonts w:ascii="宋体" w:hAnsi="宋体"/>
          <w:sz w:val="24"/>
        </w:rPr>
      </w:pPr>
      <w:r>
        <w:rPr>
          <w:rFonts w:hint="eastAsia" w:ascii="宋体" w:hAnsi="宋体"/>
          <w:sz w:val="24"/>
        </w:rPr>
        <w:t>5.4气瓶的日常检查</w:t>
      </w:r>
    </w:p>
    <w:p>
      <w:pPr>
        <w:tabs>
          <w:tab w:val="left" w:pos="6000"/>
        </w:tabs>
        <w:spacing w:line="360" w:lineRule="auto"/>
        <w:rPr>
          <w:rFonts w:ascii="宋体" w:hAnsi="宋体"/>
          <w:sz w:val="24"/>
        </w:rPr>
      </w:pPr>
      <w:r>
        <w:rPr>
          <w:rFonts w:hint="eastAsia" w:ascii="宋体" w:hAnsi="宋体"/>
          <w:sz w:val="24"/>
        </w:rPr>
        <w:t>5.4.1气瓶应有明显的标识：钢印标记、制造厂名称、代号、瓶类、瓶号；</w:t>
      </w:r>
    </w:p>
    <w:p>
      <w:pPr>
        <w:tabs>
          <w:tab w:val="left" w:pos="6000"/>
        </w:tabs>
        <w:spacing w:line="360" w:lineRule="auto"/>
        <w:rPr>
          <w:rFonts w:ascii="宋体" w:hAnsi="宋体"/>
          <w:sz w:val="24"/>
        </w:rPr>
      </w:pPr>
      <w:r>
        <w:rPr>
          <w:rFonts w:hint="eastAsia" w:ascii="宋体" w:hAnsi="宋体"/>
          <w:sz w:val="24"/>
        </w:rPr>
        <w:t>5.4.2气瓶的安全附件必须齐全：瓶阀无松动、瓶帽牢固；</w:t>
      </w:r>
    </w:p>
    <w:p>
      <w:pPr>
        <w:tabs>
          <w:tab w:val="left" w:pos="6000"/>
        </w:tabs>
        <w:spacing w:line="360" w:lineRule="auto"/>
        <w:rPr>
          <w:rFonts w:ascii="宋体" w:hAnsi="宋体"/>
          <w:sz w:val="24"/>
        </w:rPr>
      </w:pPr>
      <w:r>
        <w:rPr>
          <w:rFonts w:hint="eastAsia" w:ascii="宋体" w:hAnsi="宋体"/>
          <w:sz w:val="24"/>
        </w:rPr>
        <w:t>5.4.3气瓶外观检查表面无明显缺陷：无损伤、撞痕；</w:t>
      </w:r>
    </w:p>
    <w:p>
      <w:pPr>
        <w:tabs>
          <w:tab w:val="left" w:pos="6000"/>
        </w:tabs>
        <w:spacing w:line="360" w:lineRule="auto"/>
        <w:rPr>
          <w:rFonts w:ascii="宋体" w:hAnsi="宋体"/>
          <w:sz w:val="24"/>
        </w:rPr>
      </w:pPr>
      <w:r>
        <w:rPr>
          <w:rFonts w:hint="eastAsia" w:ascii="宋体" w:hAnsi="宋体"/>
          <w:sz w:val="24"/>
        </w:rPr>
        <w:t>5.4.4氧气瓶的瓶体、瓶阀无油脂；</w:t>
      </w:r>
    </w:p>
    <w:p>
      <w:pPr>
        <w:tabs>
          <w:tab w:val="left" w:pos="6000"/>
        </w:tabs>
        <w:spacing w:line="360" w:lineRule="auto"/>
        <w:rPr>
          <w:rFonts w:ascii="宋体" w:hAnsi="宋体"/>
          <w:sz w:val="24"/>
        </w:rPr>
      </w:pPr>
      <w:r>
        <w:rPr>
          <w:rFonts w:hint="eastAsia" w:ascii="宋体" w:hAnsi="宋体"/>
          <w:sz w:val="24"/>
        </w:rPr>
        <w:t>5.4.5气瓶使用过程中，发现有严重腐蚀、损伤或对其安全可靠性怀疑时，立即通知供应商；</w:t>
      </w:r>
    </w:p>
    <w:p>
      <w:pPr>
        <w:tabs>
          <w:tab w:val="left" w:pos="6000"/>
        </w:tabs>
        <w:spacing w:line="360" w:lineRule="auto"/>
        <w:rPr>
          <w:rFonts w:ascii="宋体" w:hAnsi="宋体"/>
          <w:sz w:val="24"/>
        </w:rPr>
      </w:pPr>
      <w:r>
        <w:rPr>
          <w:rFonts w:hint="eastAsia" w:ascii="宋体" w:hAnsi="宋体"/>
          <w:sz w:val="24"/>
        </w:rPr>
        <w:t>5.4.6气瓶瓶体漆色应符合《</w:t>
      </w:r>
      <w:r>
        <w:rPr>
          <w:rFonts w:ascii="宋体" w:hAnsi="宋体"/>
          <w:sz w:val="24"/>
        </w:rPr>
        <w:t>气瓶颜色标志</w:t>
      </w:r>
      <w:r>
        <w:rPr>
          <w:rFonts w:hint="eastAsia" w:ascii="宋体" w:hAnsi="宋体"/>
          <w:sz w:val="24"/>
        </w:rPr>
        <w:t>》的要求，其中常用气瓶的颜色为：氧气瓶为淡酞蓝色底黑字、乙炔瓶为白色底红字、氩气瓶为银灰色底深绿色、氮气瓶为黑底淡黄色字、二氧化碳气瓶为铝白色黑字、氦气瓶为银灰色底深绿字、氢气为淡绿色底大红字。</w:t>
      </w:r>
    </w:p>
    <w:p>
      <w:pPr>
        <w:tabs>
          <w:tab w:val="left" w:pos="6000"/>
        </w:tabs>
        <w:spacing w:line="360" w:lineRule="auto"/>
        <w:rPr>
          <w:rFonts w:ascii="宋体" w:hAnsi="宋体"/>
          <w:sz w:val="24"/>
        </w:rPr>
      </w:pPr>
      <w:r>
        <w:rPr>
          <w:rFonts w:hint="eastAsia" w:ascii="宋体" w:hAnsi="宋体"/>
          <w:sz w:val="24"/>
        </w:rPr>
        <w:t>6 参考资料</w:t>
      </w:r>
    </w:p>
    <w:p>
      <w:pPr>
        <w:tabs>
          <w:tab w:val="left" w:pos="6000"/>
        </w:tabs>
        <w:spacing w:line="360" w:lineRule="auto"/>
        <w:rPr>
          <w:rFonts w:ascii="宋体" w:hAnsi="宋体"/>
          <w:sz w:val="24"/>
        </w:rPr>
      </w:pPr>
      <w:r>
        <w:rPr>
          <w:rFonts w:hint="eastAsia" w:ascii="宋体" w:hAnsi="宋体"/>
          <w:sz w:val="24"/>
        </w:rPr>
        <w:t>6.1《气瓶安全监察规定》</w:t>
      </w:r>
    </w:p>
    <w:p>
      <w:pPr>
        <w:tabs>
          <w:tab w:val="left" w:pos="6000"/>
        </w:tabs>
        <w:spacing w:line="360" w:lineRule="auto"/>
        <w:rPr>
          <w:rFonts w:ascii="宋体" w:hAnsi="宋体"/>
          <w:sz w:val="24"/>
        </w:rPr>
      </w:pPr>
      <w:r>
        <w:rPr>
          <w:rFonts w:hint="eastAsia" w:ascii="宋体" w:hAnsi="宋体"/>
          <w:sz w:val="24"/>
        </w:rPr>
        <w:t>6.2《</w:t>
      </w:r>
      <w:r>
        <w:rPr>
          <w:rFonts w:ascii="宋体" w:hAnsi="宋体"/>
          <w:sz w:val="24"/>
        </w:rPr>
        <w:t>气瓶颜色标志</w:t>
      </w:r>
      <w:r>
        <w:rPr>
          <w:rFonts w:hint="eastAsia" w:ascii="宋体" w:hAnsi="宋体"/>
          <w:sz w:val="24"/>
        </w:rPr>
        <w:t>》</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41" w:name="_Toc459189116"/>
      <w:bookmarkStart w:id="42" w:name="OLE_LINK9"/>
      <w:bookmarkStart w:id="43" w:name="OLE_LINK10"/>
      <w:r>
        <w:rPr>
          <w:rFonts w:hint="eastAsia" w:ascii="宋体" w:hAnsi="宋体"/>
          <w:sz w:val="28"/>
          <w:szCs w:val="28"/>
        </w:rPr>
        <w:t>危险源识别及风险评价控制管理制度</w:t>
      </w:r>
      <w:bookmarkEnd w:id="41"/>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为了对公司在施工生产及管理过程中贯彻落实“安全第一、预防为主、综合治理”方针，持续排查与治理安全生产隐患，做到安全管理关口前移、重心下移，创建安全生产“零隐患”现场，继续保持安全生产“零事故”环境。确定各种风险因素进而实施有效控制，特制定本程序。</w:t>
      </w:r>
    </w:p>
    <w:p>
      <w:pPr>
        <w:tabs>
          <w:tab w:val="left" w:pos="6000"/>
        </w:tabs>
        <w:spacing w:line="360" w:lineRule="auto"/>
        <w:rPr>
          <w:rFonts w:ascii="宋体" w:hAnsi="宋体"/>
          <w:sz w:val="24"/>
        </w:rPr>
      </w:pPr>
      <w:r>
        <w:rPr>
          <w:rFonts w:hint="eastAsia" w:ascii="宋体" w:hAnsi="宋体"/>
          <w:sz w:val="24"/>
        </w:rPr>
        <w:t>2.适用范围</w:t>
      </w:r>
    </w:p>
    <w:p>
      <w:pPr>
        <w:tabs>
          <w:tab w:val="left" w:pos="6000"/>
        </w:tabs>
        <w:spacing w:line="360" w:lineRule="auto"/>
        <w:rPr>
          <w:rFonts w:ascii="宋体" w:hAnsi="宋体"/>
          <w:sz w:val="24"/>
        </w:rPr>
      </w:pPr>
      <w:r>
        <w:rPr>
          <w:rFonts w:hint="eastAsia" w:ascii="宋体" w:hAnsi="宋体"/>
          <w:sz w:val="24"/>
        </w:rPr>
        <w:t>本程序适用于公司从事生产、施工、产品及服务过程中或其他活动中的危险源辩识与风险评价的管理。</w:t>
      </w:r>
    </w:p>
    <w:p>
      <w:pPr>
        <w:tabs>
          <w:tab w:val="left" w:pos="6000"/>
        </w:tabs>
        <w:spacing w:line="360" w:lineRule="auto"/>
        <w:rPr>
          <w:rFonts w:ascii="宋体" w:hAnsi="宋体"/>
          <w:sz w:val="24"/>
        </w:rPr>
      </w:pPr>
      <w:r>
        <w:rPr>
          <w:rFonts w:hint="eastAsia" w:ascii="宋体" w:hAnsi="宋体"/>
          <w:sz w:val="24"/>
        </w:rPr>
        <w:t>3.术语解释</w:t>
      </w:r>
    </w:p>
    <w:p>
      <w:pPr>
        <w:tabs>
          <w:tab w:val="left" w:pos="6000"/>
        </w:tabs>
        <w:spacing w:line="360" w:lineRule="auto"/>
        <w:rPr>
          <w:rFonts w:ascii="宋体" w:hAnsi="宋体"/>
          <w:sz w:val="24"/>
        </w:rPr>
      </w:pPr>
      <w:r>
        <w:rPr>
          <w:rFonts w:hint="eastAsia" w:ascii="宋体" w:hAnsi="宋体"/>
          <w:sz w:val="24"/>
        </w:rPr>
        <w:t>3. 1危险源：可能导致伤害或疾病、财产损失、工作环境或这些情况组合的根源、状态和活动；</w:t>
      </w:r>
    </w:p>
    <w:p>
      <w:pPr>
        <w:tabs>
          <w:tab w:val="left" w:pos="6000"/>
        </w:tabs>
        <w:spacing w:line="360" w:lineRule="auto"/>
        <w:rPr>
          <w:rFonts w:ascii="宋体" w:hAnsi="宋体"/>
          <w:sz w:val="24"/>
        </w:rPr>
      </w:pPr>
      <w:r>
        <w:rPr>
          <w:rFonts w:hint="eastAsia" w:ascii="宋体" w:hAnsi="宋体"/>
          <w:sz w:val="24"/>
        </w:rPr>
        <w:t>3．2危险源辨识：识别危险源的存在并确定其特性的过程；</w:t>
      </w:r>
    </w:p>
    <w:p>
      <w:pPr>
        <w:tabs>
          <w:tab w:val="left" w:pos="6000"/>
        </w:tabs>
        <w:spacing w:line="360" w:lineRule="auto"/>
        <w:rPr>
          <w:rFonts w:ascii="宋体" w:hAnsi="宋体"/>
          <w:sz w:val="24"/>
        </w:rPr>
      </w:pPr>
      <w:r>
        <w:rPr>
          <w:rFonts w:hint="eastAsia" w:ascii="宋体" w:hAnsi="宋体"/>
          <w:sz w:val="24"/>
        </w:rPr>
        <w:t>3．3风险：某一特定危险情况发生的可能性与后果的组合；</w:t>
      </w:r>
    </w:p>
    <w:p>
      <w:pPr>
        <w:tabs>
          <w:tab w:val="left" w:pos="6000"/>
        </w:tabs>
        <w:spacing w:line="360" w:lineRule="auto"/>
        <w:rPr>
          <w:rFonts w:ascii="宋体" w:hAnsi="宋体"/>
          <w:sz w:val="24"/>
        </w:rPr>
      </w:pPr>
      <w:r>
        <w:rPr>
          <w:rFonts w:hint="eastAsia" w:ascii="宋体" w:hAnsi="宋体"/>
          <w:sz w:val="24"/>
        </w:rPr>
        <w:t>3．4风险评价：评价风险大小以及确定风险是否可容许的过程；</w:t>
      </w:r>
    </w:p>
    <w:p>
      <w:pPr>
        <w:tabs>
          <w:tab w:val="left" w:pos="6000"/>
        </w:tabs>
        <w:spacing w:line="360" w:lineRule="auto"/>
        <w:rPr>
          <w:rFonts w:ascii="宋体" w:hAnsi="宋体"/>
          <w:sz w:val="24"/>
        </w:rPr>
      </w:pPr>
      <w:r>
        <w:rPr>
          <w:rFonts w:hint="eastAsia" w:ascii="宋体" w:hAnsi="宋体"/>
          <w:sz w:val="24"/>
        </w:rPr>
        <w:t>3．5相关方:关注组织绩效或受其影响的工作场所之内或之外的个人或团体。</w:t>
      </w:r>
    </w:p>
    <w:p>
      <w:pPr>
        <w:tabs>
          <w:tab w:val="left" w:pos="6000"/>
        </w:tabs>
        <w:spacing w:line="360" w:lineRule="auto"/>
        <w:rPr>
          <w:rFonts w:ascii="宋体" w:hAnsi="宋体"/>
          <w:sz w:val="24"/>
        </w:rPr>
      </w:pPr>
      <w:r>
        <w:rPr>
          <w:rFonts w:hint="eastAsia" w:ascii="宋体" w:hAnsi="宋体"/>
          <w:sz w:val="24"/>
        </w:rPr>
        <w:t>4.职责</w:t>
      </w:r>
    </w:p>
    <w:p>
      <w:pPr>
        <w:tabs>
          <w:tab w:val="left" w:pos="6000"/>
        </w:tabs>
        <w:spacing w:line="360" w:lineRule="auto"/>
        <w:rPr>
          <w:rFonts w:ascii="宋体" w:hAnsi="宋体"/>
          <w:sz w:val="24"/>
        </w:rPr>
      </w:pPr>
      <w:r>
        <w:rPr>
          <w:rFonts w:hint="eastAsia" w:ascii="宋体" w:hAnsi="宋体"/>
          <w:sz w:val="24"/>
        </w:rPr>
        <w:t>4.1 管理者代表负责危险源辨识与风险评价的组织领导工作；</w:t>
      </w:r>
    </w:p>
    <w:p>
      <w:pPr>
        <w:tabs>
          <w:tab w:val="left" w:pos="6000"/>
        </w:tabs>
        <w:spacing w:line="360" w:lineRule="auto"/>
        <w:rPr>
          <w:rFonts w:ascii="宋体" w:hAnsi="宋体"/>
          <w:sz w:val="24"/>
        </w:rPr>
      </w:pPr>
      <w:r>
        <w:rPr>
          <w:rFonts w:hint="eastAsia" w:ascii="宋体" w:hAnsi="宋体"/>
          <w:sz w:val="24"/>
        </w:rPr>
        <w:t>4.2 管理者代表负责确定危险源辨识评审小组，并召集会议，评价、确定重大风险；</w:t>
      </w:r>
    </w:p>
    <w:p>
      <w:pPr>
        <w:tabs>
          <w:tab w:val="left" w:pos="6000"/>
        </w:tabs>
        <w:spacing w:line="360" w:lineRule="auto"/>
        <w:rPr>
          <w:rFonts w:ascii="宋体" w:hAnsi="宋体"/>
          <w:sz w:val="24"/>
        </w:rPr>
      </w:pPr>
      <w:r>
        <w:rPr>
          <w:rFonts w:hint="eastAsia" w:ascii="宋体" w:hAnsi="宋体"/>
          <w:sz w:val="24"/>
        </w:rPr>
        <w:t>4.3 EHS负责危险源辨识与风险评价的策划、实施、检查和纠正的监督工作；</w:t>
      </w:r>
    </w:p>
    <w:p>
      <w:pPr>
        <w:tabs>
          <w:tab w:val="left" w:pos="6000"/>
        </w:tabs>
        <w:spacing w:line="360" w:lineRule="auto"/>
        <w:rPr>
          <w:rFonts w:ascii="宋体" w:hAnsi="宋体"/>
          <w:sz w:val="24"/>
        </w:rPr>
      </w:pPr>
      <w:r>
        <w:rPr>
          <w:rFonts w:hint="eastAsia" w:ascii="宋体" w:hAnsi="宋体"/>
          <w:sz w:val="24"/>
        </w:rPr>
        <w:t>4.4 各部门负责本部门危险源辨识工作。</w:t>
      </w:r>
    </w:p>
    <w:p>
      <w:pPr>
        <w:tabs>
          <w:tab w:val="left" w:pos="6000"/>
        </w:tabs>
        <w:spacing w:line="360" w:lineRule="auto"/>
        <w:rPr>
          <w:rFonts w:ascii="宋体" w:hAnsi="宋体"/>
          <w:sz w:val="24"/>
        </w:rPr>
      </w:pPr>
      <w:r>
        <w:rPr>
          <w:rFonts w:hint="eastAsia" w:ascii="宋体" w:hAnsi="宋体"/>
          <w:sz w:val="24"/>
        </w:rPr>
        <w:t>5.管理程序</w: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44928" behindDoc="0" locked="0" layoutInCell="1" allowOverlap="1">
                <wp:simplePos x="0" y="0"/>
                <wp:positionH relativeFrom="column">
                  <wp:posOffset>3404870</wp:posOffset>
                </wp:positionH>
                <wp:positionV relativeFrom="paragraph">
                  <wp:posOffset>292100</wp:posOffset>
                </wp:positionV>
                <wp:extent cx="1000125" cy="533400"/>
                <wp:effectExtent l="13970" t="6350" r="5080" b="12700"/>
                <wp:wrapNone/>
                <wp:docPr id="59" name="Rectangle 25"/>
                <wp:cNvGraphicFramePr/>
                <a:graphic xmlns:a="http://schemas.openxmlformats.org/drawingml/2006/main">
                  <a:graphicData uri="http://schemas.microsoft.com/office/word/2010/wordprocessingShape">
                    <wps:wsp>
                      <wps:cNvSpPr>
                        <a:spLocks noChangeArrowheads="1"/>
                      </wps:cNvSpPr>
                      <wps:spPr bwMode="auto">
                        <a:xfrm>
                          <a:off x="0" y="0"/>
                          <a:ext cx="1000125" cy="533400"/>
                        </a:xfrm>
                        <a:prstGeom prst="rect">
                          <a:avLst/>
                        </a:prstGeom>
                        <a:solidFill>
                          <a:srgbClr val="FFFFFF"/>
                        </a:solidFill>
                        <a:ln w="9525">
                          <a:solidFill>
                            <a:srgbClr val="000000"/>
                          </a:solidFill>
                          <a:miter lim="800000"/>
                        </a:ln>
                      </wps:spPr>
                      <wps:txbx>
                        <w:txbxContent>
                          <w:p>
                            <w:r>
                              <w:rPr>
                                <w:rFonts w:hint="eastAsia"/>
                              </w:rPr>
                              <w:t>上报总经理批准发布</w:t>
                            </w:r>
                          </w:p>
                        </w:txbxContent>
                      </wps:txbx>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68.1pt;margin-top:23pt;height:42pt;width:78.75pt;z-index:251644928;mso-width-relative:page;mso-height-relative:page;" fillcolor="#FFFFFF" filled="t" stroked="t" coordsize="21600,21600" o:gfxdata="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5kYyLXAAAACgEAAA8AAAAAAAAAAQAgAAAAIgAAAGRycy9kb3ducmV2LnhtbFBLAQIU&#10;ABQAAAAIAIdO4kBk3k0VLQIAAH8EAAAOAAAAAAAAAAEAIAAAACYBAABkcnMvZTJvRG9jLnhtbFBL&#10;BQYAAAAABgAGAFkBAADFBQAAAAA=&#10;">
                <v:fill on="t" focussize="0,0"/>
                <v:stroke color="#000000" miterlimit="8" joinstyle="miter"/>
                <v:imagedata o:title=""/>
                <o:lock v:ext="edit" aspectratio="f"/>
                <v:textbox>
                  <w:txbxContent>
                    <w:p>
                      <w:r>
                        <w:rPr>
                          <w:rFonts w:hint="eastAsia"/>
                        </w:rPr>
                        <w:t>上报总经理批准发布</w:t>
                      </w:r>
                    </w:p>
                  </w:txbxContent>
                </v:textbox>
              </v:rect>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39808" behindDoc="0" locked="0" layoutInCell="1" allowOverlap="1">
                <wp:simplePos x="0" y="0"/>
                <wp:positionH relativeFrom="column">
                  <wp:posOffset>785495</wp:posOffset>
                </wp:positionH>
                <wp:positionV relativeFrom="paragraph">
                  <wp:posOffset>290195</wp:posOffset>
                </wp:positionV>
                <wp:extent cx="285750" cy="0"/>
                <wp:effectExtent l="13970" t="61595" r="14605" b="52705"/>
                <wp:wrapNone/>
                <wp:docPr id="58" name="AutoShape 20"/>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tailEnd type="triangle" w="med" len="med"/>
                        </a:ln>
                      </wps:spPr>
                      <wps:bodyPr/>
                    </wps:wsp>
                  </a:graphicData>
                </a:graphic>
              </wp:anchor>
            </w:drawing>
          </mc:Choice>
          <mc:Fallback>
            <w:pict>
              <v:shape id="AutoShape 20" o:spid="_x0000_s1026" o:spt="32" type="#_x0000_t32" style="position:absolute;left:0pt;margin-left:61.85pt;margin-top:22.85pt;height:0pt;width:22.5pt;z-index:251639808;mso-width-relative:page;mso-height-relative:page;" filled="f" stroked="t" coordsize="21600,21600" o:gfxdata="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H0q2nYAAAACQEAAA8AAAAAAAAAAQAgAAAAIgAAAGRycy9kb3ducmV2LnhtbFBLAQIUABQA&#10;AAAIAIdO4kC/Nlay8AEAAOEDAAAOAAAAAAAAAAEAIAAAACcBAABkcnMvZTJvRG9jLnhtbFBLBQYA&#10;AAAABgAGAFkBAACJBQAAAAA=&#10;">
                <v:fill on="f" focussize="0,0"/>
                <v:stroke color="#000000"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43904" behindDoc="0" locked="0" layoutInCell="1" allowOverlap="1">
                <wp:simplePos x="0" y="0"/>
                <wp:positionH relativeFrom="column">
                  <wp:posOffset>4719320</wp:posOffset>
                </wp:positionH>
                <wp:positionV relativeFrom="paragraph">
                  <wp:posOffset>4445</wp:posOffset>
                </wp:positionV>
                <wp:extent cx="971550" cy="523875"/>
                <wp:effectExtent l="13970" t="13970" r="5080" b="5080"/>
                <wp:wrapNone/>
                <wp:docPr id="57" name="Rectangle 24"/>
                <wp:cNvGraphicFramePr/>
                <a:graphic xmlns:a="http://schemas.openxmlformats.org/drawingml/2006/main">
                  <a:graphicData uri="http://schemas.microsoft.com/office/word/2010/wordprocessingShape">
                    <wps:wsp>
                      <wps:cNvSpPr>
                        <a:spLocks noChangeArrowheads="1"/>
                      </wps:cNvSpPr>
                      <wps:spPr bwMode="auto">
                        <a:xfrm>
                          <a:off x="0" y="0"/>
                          <a:ext cx="971550" cy="523875"/>
                        </a:xfrm>
                        <a:prstGeom prst="rect">
                          <a:avLst/>
                        </a:prstGeom>
                        <a:solidFill>
                          <a:srgbClr val="FFFFFF"/>
                        </a:solidFill>
                        <a:ln w="9525">
                          <a:solidFill>
                            <a:srgbClr val="000000"/>
                          </a:solidFill>
                          <a:miter lim="800000"/>
                        </a:ln>
                      </wps:spPr>
                      <wps:txbx>
                        <w:txbxContent>
                          <w:p>
                            <w:r>
                              <w:rPr>
                                <w:rFonts w:hint="eastAsia"/>
                              </w:rPr>
                              <w:t>风险源控制计划实施</w:t>
                            </w:r>
                          </w:p>
                        </w:txbxContent>
                      </wps:txbx>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371.6pt;margin-top:0.35pt;height:41.25pt;width:76.5pt;z-index:251643904;mso-width-relative:page;mso-height-relative:page;" fillcolor="#FFFFFF" filled="t" stroked="t" coordsize="21600,21600" o:gfxdata="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HWzr1AAAAAcBAAAPAAAAAAAAAAEAIAAAACIAAABkcnMvZG93bnJldi54bWxQSwECFAAU&#10;AAAACACHTuJAltHGjy4CAAB+BAAADgAAAAAAAAABACAAAAAjAQAAZHJzL2Uyb0RvYy54bWxQSwUG&#10;AAAAAAYABgBZAQAAwwUAAAAA&#10;">
                <v:fill on="t" focussize="0,0"/>
                <v:stroke color="#000000" miterlimit="8" joinstyle="miter"/>
                <v:imagedata o:title=""/>
                <o:lock v:ext="edit" aspectratio="f"/>
                <v:textbox>
                  <w:txbxContent>
                    <w:p>
                      <w:r>
                        <w:rPr>
                          <w:rFonts w:hint="eastAsia"/>
                        </w:rPr>
                        <w:t>风险源控制计划实施</w:t>
                      </w:r>
                    </w:p>
                  </w:txbxContent>
                </v:textbox>
              </v:rect>
            </w:pict>
          </mc:Fallback>
        </mc:AlternateContent>
      </w:r>
      <w:r>
        <w:rPr>
          <w:rFonts w:ascii="宋体" w:hAnsi="宋体"/>
          <w:sz w:val="24"/>
        </w:rPr>
        <mc:AlternateContent>
          <mc:Choice Requires="wps">
            <w:drawing>
              <wp:anchor distT="0" distB="0" distL="114300" distR="114300" simplePos="0" relativeHeight="251646976" behindDoc="0" locked="0" layoutInCell="1" allowOverlap="1">
                <wp:simplePos x="0" y="0"/>
                <wp:positionH relativeFrom="column">
                  <wp:posOffset>3138170</wp:posOffset>
                </wp:positionH>
                <wp:positionV relativeFrom="paragraph">
                  <wp:posOffset>280670</wp:posOffset>
                </wp:positionV>
                <wp:extent cx="266700" cy="0"/>
                <wp:effectExtent l="13970" t="61595" r="14605" b="52705"/>
                <wp:wrapNone/>
                <wp:docPr id="56" name="AutoShape 27"/>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tailEnd type="triangle" w="med" len="med"/>
                        </a:ln>
                      </wps:spPr>
                      <wps:bodyPr/>
                    </wps:wsp>
                  </a:graphicData>
                </a:graphic>
              </wp:anchor>
            </w:drawing>
          </mc:Choice>
          <mc:Fallback>
            <w:pict>
              <v:shape id="AutoShape 27" o:spid="_x0000_s1026" o:spt="32" type="#_x0000_t32" style="position:absolute;left:0pt;margin-left:247.1pt;margin-top:22.1pt;height:0pt;width:21pt;z-index:251646976;mso-width-relative:page;mso-height-relative:page;" filled="f" stroked="t" coordsize="21600,21600" o:gfxdata="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QoMlzYAAAACQEAAA8AAAAAAAAAAQAgAAAAIgAAAGRycy9kb3ducmV2LnhtbFBLAQIUABQA&#10;AAAIAIdO4kCUhuap8AEAAOEDAAAOAAAAAAAAAAEAIAAAACcBAABkcnMvZTJvRG9jLnhtbFBLBQYA&#10;AAAABgAGAFkBAACJBQAAAAA=&#10;">
                <v:fill on="f" focussize="0,0"/>
                <v:stroke color="#000000"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41856" behindDoc="0" locked="0" layoutInCell="1" allowOverlap="1">
                <wp:simplePos x="0" y="0"/>
                <wp:positionH relativeFrom="column">
                  <wp:posOffset>2242820</wp:posOffset>
                </wp:positionH>
                <wp:positionV relativeFrom="paragraph">
                  <wp:posOffset>4445</wp:posOffset>
                </wp:positionV>
                <wp:extent cx="895350" cy="533400"/>
                <wp:effectExtent l="13970" t="13970" r="5080" b="5080"/>
                <wp:wrapNone/>
                <wp:docPr id="55" name="Rectangle 22"/>
                <wp:cNvGraphicFramePr/>
                <a:graphic xmlns:a="http://schemas.openxmlformats.org/drawingml/2006/main">
                  <a:graphicData uri="http://schemas.microsoft.com/office/word/2010/wordprocessingShape">
                    <wps:wsp>
                      <wps:cNvSpPr>
                        <a:spLocks noChangeArrowheads="1"/>
                      </wps:cNvSpPr>
                      <wps:spPr bwMode="auto">
                        <a:xfrm>
                          <a:off x="0" y="0"/>
                          <a:ext cx="895350" cy="533400"/>
                        </a:xfrm>
                        <a:prstGeom prst="rect">
                          <a:avLst/>
                        </a:prstGeom>
                        <a:solidFill>
                          <a:srgbClr val="FFFFFF"/>
                        </a:solidFill>
                        <a:ln w="9525">
                          <a:solidFill>
                            <a:srgbClr val="000000"/>
                          </a:solidFill>
                          <a:miter lim="800000"/>
                        </a:ln>
                      </wps:spPr>
                      <wps:txbx>
                        <w:txbxContent>
                          <w:p>
                            <w:r>
                              <w:rPr>
                                <w:rFonts w:hint="eastAsia"/>
                              </w:rPr>
                              <w:t>确定重大风险源</w:t>
                            </w:r>
                          </w:p>
                        </w:txbxContent>
                      </wps:txbx>
                      <wps:bodyPr rot="0" vert="horz" wrap="square" lIns="91440" tIns="45720" rIns="91440" bIns="45720" anchor="t" anchorCtr="0" upright="1">
                        <a:noAutofit/>
                      </wps:bodyPr>
                    </wps:wsp>
                  </a:graphicData>
                </a:graphic>
              </wp:anchor>
            </w:drawing>
          </mc:Choice>
          <mc:Fallback>
            <w:pict>
              <v:rect id="Rectangle 22" o:spid="_x0000_s1026" o:spt="1" style="position:absolute;left:0pt;margin-left:176.6pt;margin-top:0.35pt;height:42pt;width:70.5pt;z-index:251641856;mso-width-relative:page;mso-height-relative:page;" fillcolor="#FFFFFF" filled="t" stroked="t" coordsize="21600,21600" o:gfxdata="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8zd831gAAAAcBAAAPAAAAAAAAAAEAIAAAACIAAABkcnMvZG93bnJldi54bWxQSwEC&#10;FAAUAAAACACHTuJAcaPM4i8CAAB+BAAADgAAAAAAAAABACAAAAAlAQAAZHJzL2Uyb0RvYy54bWxQ&#10;SwUGAAAAAAYABgBZAQAAxgUAAAAA&#10;">
                <v:fill on="t" focussize="0,0"/>
                <v:stroke color="#000000" miterlimit="8" joinstyle="miter"/>
                <v:imagedata o:title=""/>
                <o:lock v:ext="edit" aspectratio="f"/>
                <v:textbox>
                  <w:txbxContent>
                    <w:p>
                      <w:r>
                        <w:rPr>
                          <w:rFonts w:hint="eastAsia"/>
                        </w:rPr>
                        <w:t>确定重大风险源</w:t>
                      </w:r>
                    </w:p>
                  </w:txbxContent>
                </v:textbox>
              </v:rect>
            </w:pict>
          </mc:Fallback>
        </mc:AlternateContent>
      </w:r>
      <w:r>
        <w:rPr>
          <w:rFonts w:ascii="宋体" w:hAnsi="宋体"/>
          <w:sz w:val="24"/>
        </w:rPr>
        <mc:AlternateContent>
          <mc:Choice Requires="wps">
            <w:drawing>
              <wp:anchor distT="0" distB="0" distL="114300" distR="114300" simplePos="0" relativeHeight="251645952" behindDoc="0" locked="0" layoutInCell="1" allowOverlap="1">
                <wp:simplePos x="0" y="0"/>
                <wp:positionH relativeFrom="column">
                  <wp:posOffset>1957070</wp:posOffset>
                </wp:positionH>
                <wp:positionV relativeFrom="paragraph">
                  <wp:posOffset>290195</wp:posOffset>
                </wp:positionV>
                <wp:extent cx="285750" cy="0"/>
                <wp:effectExtent l="13970" t="61595" r="14605" b="52705"/>
                <wp:wrapNone/>
                <wp:docPr id="54" name="AutoShape 26"/>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tailEnd type="triangle" w="med" len="med"/>
                        </a:ln>
                      </wps:spPr>
                      <wps:bodyPr/>
                    </wps:wsp>
                  </a:graphicData>
                </a:graphic>
              </wp:anchor>
            </w:drawing>
          </mc:Choice>
          <mc:Fallback>
            <w:pict>
              <v:shape id="AutoShape 26" o:spid="_x0000_s1026" o:spt="32" type="#_x0000_t32" style="position:absolute;left:0pt;margin-left:154.1pt;margin-top:22.85pt;height:0pt;width:22.5pt;z-index:251645952;mso-width-relative:page;mso-height-relative:page;" filled="f" stroked="t" coordsize="21600,21600" o:gfxdata="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ERo42QAAAAkBAAAPAAAAAAAAAAEAIAAAACIAAABkcnMvZG93bnJldi54bWxQSwECFAAU&#10;AAAACACHTuJAmLIHn/ABAADhAwAADgAAAAAAAAABACAAAAAoAQAAZHJzL2Uyb0RvYy54bWxQSwUG&#10;AAAAAAYABgBZAQAAigUAAAAA&#10;">
                <v:fill on="f" focussize="0,0"/>
                <v:stroke color="#000000" joinstyle="round" endarrow="block"/>
                <v:imagedata o:title=""/>
                <o:lock v:ext="edit" aspectratio="f"/>
              </v:shape>
            </w:pict>
          </mc:Fallback>
        </mc:AlternateContent>
      </w:r>
      <w:r>
        <w:rPr>
          <w:rFonts w:ascii="宋体" w:hAnsi="宋体"/>
          <w:sz w:val="24"/>
        </w:rPr>
        <mc:AlternateContent>
          <mc:Choice Requires="wps">
            <w:drawing>
              <wp:anchor distT="0" distB="0" distL="114300" distR="114300" simplePos="0" relativeHeight="251640832" behindDoc="0" locked="0" layoutInCell="1" allowOverlap="1">
                <wp:simplePos x="0" y="0"/>
                <wp:positionH relativeFrom="column">
                  <wp:posOffset>1071245</wp:posOffset>
                </wp:positionH>
                <wp:positionV relativeFrom="paragraph">
                  <wp:posOffset>4445</wp:posOffset>
                </wp:positionV>
                <wp:extent cx="885825" cy="523875"/>
                <wp:effectExtent l="13970" t="13970" r="5080" b="5080"/>
                <wp:wrapNone/>
                <wp:docPr id="53" name="Rectangle 21"/>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rect">
                          <a:avLst/>
                        </a:prstGeom>
                        <a:solidFill>
                          <a:srgbClr val="FFFFFF"/>
                        </a:solidFill>
                        <a:ln w="9525">
                          <a:solidFill>
                            <a:srgbClr val="000000"/>
                          </a:solidFill>
                          <a:miter lim="800000"/>
                        </a:ln>
                      </wps:spPr>
                      <wps:txbx>
                        <w:txbxContent>
                          <w:p>
                            <w:r>
                              <w:rPr>
                                <w:rFonts w:hint="eastAsia"/>
                              </w:rPr>
                              <w:t>危险源清单及评价</w:t>
                            </w: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84.35pt;margin-top:0.35pt;height:41.25pt;width:69.75pt;z-index:251640832;mso-width-relative:page;mso-height-relative:page;" fillcolor="#FFFFFF" filled="t" stroked="t" coordsize="21600,21600" o:gfxdata="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tqwa3VAAAABwEAAA8AAAAAAAAAAQAgAAAAIgAAAGRycy9kb3ducmV2LnhtbFBLAQIUABQAAAAI&#10;AIdO4kAE0tIbKQIAAH4EAAAOAAAAAAAAAAEAIAAAACQBAABkcnMvZTJvRG9jLnhtbFBLBQYAAAAA&#10;BgAGAFkBAAC/BQAAAAA=&#10;">
                <v:fill on="t" focussize="0,0"/>
                <v:stroke color="#000000" miterlimit="8" joinstyle="miter"/>
                <v:imagedata o:title=""/>
                <o:lock v:ext="edit" aspectratio="f"/>
                <v:textbox>
                  <w:txbxContent>
                    <w:p>
                      <w:r>
                        <w:rPr>
                          <w:rFonts w:hint="eastAsia"/>
                        </w:rPr>
                        <w:t>危险源清单及评价</w:t>
                      </w:r>
                    </w:p>
                  </w:txbxContent>
                </v:textbox>
              </v:rect>
            </w:pict>
          </mc:Fallback>
        </mc:AlternateContent>
      </w:r>
      <w:r>
        <w:rPr>
          <w:rFonts w:ascii="宋体" w:hAnsi="宋体"/>
          <w:sz w:val="24"/>
        </w:rPr>
        <mc:AlternateContent>
          <mc:Choice Requires="wps">
            <w:drawing>
              <wp:anchor distT="0" distB="0" distL="114300" distR="114300" simplePos="0" relativeHeight="251638784" behindDoc="0" locked="0" layoutInCell="1" allowOverlap="1">
                <wp:simplePos x="0" y="0"/>
                <wp:positionH relativeFrom="column">
                  <wp:posOffset>-90805</wp:posOffset>
                </wp:positionH>
                <wp:positionV relativeFrom="paragraph">
                  <wp:posOffset>4445</wp:posOffset>
                </wp:positionV>
                <wp:extent cx="876300" cy="523875"/>
                <wp:effectExtent l="13970" t="13970" r="5080" b="5080"/>
                <wp:wrapNone/>
                <wp:docPr id="52" name="Rectangle 19"/>
                <wp:cNvGraphicFramePr/>
                <a:graphic xmlns:a="http://schemas.openxmlformats.org/drawingml/2006/main">
                  <a:graphicData uri="http://schemas.microsoft.com/office/word/2010/wordprocessingShape">
                    <wps:wsp>
                      <wps:cNvSpPr>
                        <a:spLocks noChangeArrowheads="1"/>
                      </wps:cNvSpPr>
                      <wps:spPr bwMode="auto">
                        <a:xfrm>
                          <a:off x="0" y="0"/>
                          <a:ext cx="876300" cy="523875"/>
                        </a:xfrm>
                        <a:prstGeom prst="rect">
                          <a:avLst/>
                        </a:prstGeom>
                        <a:solidFill>
                          <a:srgbClr val="FFFFFF"/>
                        </a:solidFill>
                        <a:ln w="9525">
                          <a:solidFill>
                            <a:srgbClr val="000000"/>
                          </a:solidFill>
                          <a:miter lim="800000"/>
                        </a:ln>
                      </wps:spPr>
                      <wps:txbx>
                        <w:txbxContent>
                          <w:p>
                            <w:r>
                              <w:rPr>
                                <w:rFonts w:hint="eastAsia"/>
                              </w:rPr>
                              <w:t>危险源识别</w:t>
                            </w: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7.15pt;margin-top:0.35pt;height:41.25pt;width:69pt;z-index:251638784;mso-width-relative:page;mso-height-relative:page;" fillcolor="#FFFFFF" filled="t" stroked="t" coordsize="21600,21600" o:gfxdata="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EIzXjVAAAABwEAAA8AAAAAAAAAAQAgAAAAIgAAAGRycy9kb3ducmV2LnhtbFBLAQIU&#10;ABQAAAAIAIdO4kAID5vcLwIAAH4EAAAOAAAAAAAAAAEAIAAAACQBAABkcnMvZTJvRG9jLnhtbFBL&#10;BQYAAAAABgAGAFkBAADFBQAAAAA=&#10;">
                <v:fill on="t" focussize="0,0"/>
                <v:stroke color="#000000" miterlimit="8" joinstyle="miter"/>
                <v:imagedata o:title=""/>
                <o:lock v:ext="edit" aspectratio="f"/>
                <v:textbox>
                  <w:txbxContent>
                    <w:p>
                      <w:r>
                        <w:rPr>
                          <w:rFonts w:hint="eastAsia"/>
                        </w:rPr>
                        <w:t>危险源识别</w:t>
                      </w:r>
                    </w:p>
                  </w:txbxContent>
                </v:textbox>
              </v:rect>
            </w:pict>
          </mc:Fallback>
        </mc:AlternateContent>
      </w:r>
      <w:r>
        <w:rPr>
          <w:rFonts w:ascii="宋体" w:hAnsi="宋体"/>
          <w:sz w:val="24"/>
        </w:rPr>
        <mc:AlternateContent>
          <mc:Choice Requires="wps">
            <w:drawing>
              <wp:anchor distT="0" distB="0" distL="114300" distR="114300" simplePos="0" relativeHeight="251642880" behindDoc="0" locked="0" layoutInCell="1" allowOverlap="1">
                <wp:simplePos x="0" y="0"/>
                <wp:positionH relativeFrom="column">
                  <wp:posOffset>6824345</wp:posOffset>
                </wp:positionH>
                <wp:positionV relativeFrom="paragraph">
                  <wp:posOffset>156845</wp:posOffset>
                </wp:positionV>
                <wp:extent cx="828675" cy="428625"/>
                <wp:effectExtent l="13970" t="13970" r="5080" b="5080"/>
                <wp:wrapNone/>
                <wp:docPr id="51" name="Rectangle 23"/>
                <wp:cNvGraphicFramePr/>
                <a:graphic xmlns:a="http://schemas.openxmlformats.org/drawingml/2006/main">
                  <a:graphicData uri="http://schemas.microsoft.com/office/word/2010/wordprocessingShape">
                    <wps:wsp>
                      <wps:cNvSpPr>
                        <a:spLocks noChangeArrowheads="1"/>
                      </wps:cNvSpPr>
                      <wps:spPr bwMode="auto">
                        <a:xfrm>
                          <a:off x="0" y="0"/>
                          <a:ext cx="828675" cy="4286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537.35pt;margin-top:12.35pt;height:33.75pt;width:65.25pt;z-index:251642880;mso-width-relative:page;mso-height-relative:page;" fillcolor="#FFFFFF" filled="t" stroked="t" coordsize="21600,21600" o:gfxdata="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pPTk2AAAAAsBAAAPAAAAAAAAAAEAIAAAACIAAABkcnMvZG93bnJldi54bWxQSwECFAAUAAAACACH&#10;TuJAXLI9uSQCAABzBAAADgAAAAAAAAABACAAAAAnAQAAZHJzL2Uyb0RvYy54bWxQSwUGAAAAAAYA&#10;BgBZAQAAvQUAAAAA&#10;">
                <v:fill on="t" focussize="0,0"/>
                <v:stroke color="#000000" miterlimit="8" joinstyle="miter"/>
                <v:imagedata o:title=""/>
                <o:lock v:ext="edit" aspectratio="f"/>
              </v:rect>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48000" behindDoc="0" locked="0" layoutInCell="1" allowOverlap="1">
                <wp:simplePos x="0" y="0"/>
                <wp:positionH relativeFrom="column">
                  <wp:posOffset>4404995</wp:posOffset>
                </wp:positionH>
                <wp:positionV relativeFrom="paragraph">
                  <wp:posOffset>2540</wp:posOffset>
                </wp:positionV>
                <wp:extent cx="314325" cy="0"/>
                <wp:effectExtent l="13970" t="59690" r="14605" b="54610"/>
                <wp:wrapNone/>
                <wp:docPr id="50" name="AutoShape 28"/>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tailEnd type="triangle" w="med" len="med"/>
                        </a:ln>
                      </wps:spPr>
                      <wps:bodyPr/>
                    </wps:wsp>
                  </a:graphicData>
                </a:graphic>
              </wp:anchor>
            </w:drawing>
          </mc:Choice>
          <mc:Fallback>
            <w:pict>
              <v:shape id="AutoShape 28" o:spid="_x0000_s1026" o:spt="32" type="#_x0000_t32" style="position:absolute;left:0pt;margin-left:346.85pt;margin-top:0.2pt;height:0pt;width:24.75pt;z-index:251648000;mso-width-relative:page;mso-height-relative:page;" filled="f" stroked="t" coordsize="21600,21600" o:gfxdata="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2gBg1gAAAAUBAAAPAAAAAAAAAAEAIAAAACIAAABkcnMvZG93bnJldi54bWxQSwECFAAUAAAACACH&#10;TuJAfh1+we0BAADhAwAADgAAAAAAAAABACAAAAAlAQAAZHJzL2Uyb0RvYy54bWxQSwUGAAAAAAYA&#10;BgBZAQAAhAUAAAAA&#10;">
                <v:fill on="f" focussize="0,0"/>
                <v:stroke color="#000000" joinstyle="round" endarrow="block"/>
                <v:imagedata o:title=""/>
                <o:lock v:ext="edit" aspectratio="f"/>
              </v:shape>
            </w:pict>
          </mc:Fallback>
        </mc:AlternateContent>
      </w:r>
    </w:p>
    <w:p>
      <w:pPr>
        <w:tabs>
          <w:tab w:val="left" w:pos="6000"/>
        </w:tabs>
        <w:spacing w:line="360" w:lineRule="auto"/>
        <w:rPr>
          <w:rFonts w:ascii="宋体" w:hAnsi="宋体"/>
          <w:sz w:val="24"/>
        </w:rPr>
      </w:pPr>
      <w:r>
        <w:rPr>
          <w:rFonts w:hint="eastAsia" w:ascii="宋体" w:hAnsi="宋体"/>
          <w:sz w:val="24"/>
        </w:rPr>
        <w:t>5.1 危险源辨识</w:t>
      </w:r>
    </w:p>
    <w:p>
      <w:pPr>
        <w:tabs>
          <w:tab w:val="left" w:pos="6000"/>
        </w:tabs>
        <w:spacing w:line="360" w:lineRule="auto"/>
        <w:rPr>
          <w:rFonts w:ascii="宋体" w:hAnsi="宋体"/>
          <w:sz w:val="24"/>
        </w:rPr>
      </w:pPr>
      <w:r>
        <w:rPr>
          <w:rFonts w:hint="eastAsia" w:ascii="宋体" w:hAnsi="宋体"/>
          <w:sz w:val="24"/>
        </w:rPr>
        <w:t>5.1.1 危险源辨识应以公司范围内所有的活动、人员和设备产生的职业健康安全危害为依据，考虑正常、异常、紧急三种状态和过去、现在、将来三种时态所涉及的危险性；</w:t>
      </w:r>
    </w:p>
    <w:p>
      <w:pPr>
        <w:tabs>
          <w:tab w:val="left" w:pos="6000"/>
        </w:tabs>
        <w:spacing w:line="360" w:lineRule="auto"/>
        <w:rPr>
          <w:rFonts w:ascii="宋体" w:hAnsi="宋体"/>
          <w:sz w:val="24"/>
        </w:rPr>
      </w:pPr>
      <w:r>
        <w:rPr>
          <w:rFonts w:hint="eastAsia" w:ascii="宋体" w:hAnsi="宋体"/>
          <w:sz w:val="24"/>
        </w:rPr>
        <w:t>5.1.2 发挥员工的积极性，参与危险源辨识、风险评价和确定控制的方法。辨识时还应考虑到人员的行为、能力及其他人为因素；</w:t>
      </w:r>
    </w:p>
    <w:p>
      <w:pPr>
        <w:tabs>
          <w:tab w:val="left" w:pos="6000"/>
        </w:tabs>
        <w:spacing w:line="360" w:lineRule="auto"/>
        <w:rPr>
          <w:rFonts w:ascii="宋体" w:hAnsi="宋体"/>
          <w:sz w:val="24"/>
        </w:rPr>
      </w:pPr>
      <w:r>
        <w:rPr>
          <w:rFonts w:hint="eastAsia" w:ascii="宋体" w:hAnsi="宋体"/>
          <w:sz w:val="24"/>
        </w:rPr>
        <w:t>5.1.3 本公司采用调查和现场观察相结合的方法进行危险源辨识；</w:t>
      </w:r>
    </w:p>
    <w:p>
      <w:pPr>
        <w:tabs>
          <w:tab w:val="left" w:pos="6000"/>
        </w:tabs>
        <w:spacing w:line="360" w:lineRule="auto"/>
        <w:rPr>
          <w:rFonts w:ascii="宋体" w:hAnsi="宋体"/>
          <w:sz w:val="24"/>
        </w:rPr>
      </w:pPr>
      <w:r>
        <w:rPr>
          <w:rFonts w:hint="eastAsia" w:ascii="宋体" w:hAnsi="宋体"/>
          <w:sz w:val="24"/>
        </w:rPr>
        <w:t>5.1.4 各部门负责人组织本部门员工在进行危险源辨识时应对照有关的法律、法规及标准，结合生产特点，以所有的活动、人员和设备为对象对危险源加以辨识；</w:t>
      </w:r>
    </w:p>
    <w:p>
      <w:pPr>
        <w:tabs>
          <w:tab w:val="left" w:pos="6000"/>
        </w:tabs>
        <w:spacing w:line="360" w:lineRule="auto"/>
        <w:rPr>
          <w:rFonts w:ascii="宋体" w:hAnsi="宋体"/>
          <w:sz w:val="24"/>
        </w:rPr>
      </w:pPr>
      <w:r>
        <w:rPr>
          <w:rFonts w:hint="eastAsia" w:ascii="宋体" w:hAnsi="宋体"/>
          <w:sz w:val="24"/>
        </w:rPr>
        <w:t>5.1.5 各部门在危害辨识调查的基础上，整理汇总出“部门危险源清单”呈交质量部门；</w:t>
      </w:r>
    </w:p>
    <w:p>
      <w:pPr>
        <w:tabs>
          <w:tab w:val="left" w:pos="6000"/>
        </w:tabs>
        <w:spacing w:line="360" w:lineRule="auto"/>
        <w:rPr>
          <w:rFonts w:ascii="宋体" w:hAnsi="宋体"/>
          <w:sz w:val="24"/>
        </w:rPr>
      </w:pPr>
      <w:r>
        <w:rPr>
          <w:rFonts w:hint="eastAsia" w:ascii="宋体" w:hAnsi="宋体"/>
          <w:sz w:val="24"/>
        </w:rPr>
        <w:t>5.1.6 EHS人员到各部门现场观察，对危险源加以确认、补充；</w:t>
      </w:r>
    </w:p>
    <w:p>
      <w:pPr>
        <w:tabs>
          <w:tab w:val="left" w:pos="6000"/>
        </w:tabs>
        <w:spacing w:line="360" w:lineRule="auto"/>
        <w:rPr>
          <w:rFonts w:ascii="宋体" w:hAnsi="宋体"/>
          <w:sz w:val="24"/>
        </w:rPr>
      </w:pPr>
      <w:r>
        <w:rPr>
          <w:rFonts w:hint="eastAsia" w:ascii="宋体" w:hAnsi="宋体"/>
          <w:sz w:val="24"/>
        </w:rPr>
        <w:t>5.1.7 EHS在各部门危险源辨识清单的基础上，建立公司危险源辨识清单。</w:t>
      </w:r>
    </w:p>
    <w:p>
      <w:pPr>
        <w:tabs>
          <w:tab w:val="left" w:pos="6000"/>
        </w:tabs>
        <w:spacing w:line="360" w:lineRule="auto"/>
        <w:rPr>
          <w:rFonts w:ascii="宋体" w:hAnsi="宋体"/>
          <w:sz w:val="24"/>
        </w:rPr>
      </w:pPr>
      <w:r>
        <w:rPr>
          <w:rFonts w:hint="eastAsia" w:ascii="宋体" w:hAnsi="宋体"/>
          <w:sz w:val="24"/>
        </w:rPr>
        <w:t>5.2危险源辨识范围和辨识时考虑的因素：</w:t>
      </w:r>
    </w:p>
    <w:p>
      <w:pPr>
        <w:tabs>
          <w:tab w:val="left" w:pos="6000"/>
        </w:tabs>
        <w:spacing w:line="360" w:lineRule="auto"/>
        <w:rPr>
          <w:rFonts w:ascii="宋体" w:hAnsi="宋体"/>
          <w:sz w:val="24"/>
        </w:rPr>
      </w:pPr>
      <w:r>
        <w:rPr>
          <w:rFonts w:hint="eastAsia" w:ascii="宋体" w:hAnsi="宋体"/>
          <w:sz w:val="24"/>
        </w:rPr>
        <w:t>5.2.1 危险源辨识范围：</w:t>
      </w:r>
    </w:p>
    <w:p>
      <w:pPr>
        <w:tabs>
          <w:tab w:val="left" w:pos="6000"/>
        </w:tabs>
        <w:spacing w:line="360" w:lineRule="auto"/>
        <w:rPr>
          <w:rFonts w:ascii="宋体" w:hAnsi="宋体"/>
          <w:sz w:val="24"/>
        </w:rPr>
      </w:pPr>
      <w:r>
        <w:rPr>
          <w:rFonts w:hint="eastAsia" w:ascii="宋体" w:hAnsi="宋体"/>
          <w:sz w:val="24"/>
        </w:rPr>
        <w:t>5.2.1.1生产现场管理的设备、设施及在采购安装、使用、服务、维护、报废等所有运行活动（包括相关方使用的设备、设施）；</w:t>
      </w:r>
    </w:p>
    <w:p>
      <w:pPr>
        <w:tabs>
          <w:tab w:val="left" w:pos="6000"/>
        </w:tabs>
        <w:spacing w:line="360" w:lineRule="auto"/>
        <w:rPr>
          <w:rFonts w:ascii="宋体" w:hAnsi="宋体"/>
          <w:sz w:val="24"/>
        </w:rPr>
      </w:pPr>
      <w:r>
        <w:rPr>
          <w:rFonts w:hint="eastAsia" w:ascii="宋体" w:hAnsi="宋体"/>
          <w:sz w:val="24"/>
        </w:rPr>
        <w:t>5.2.1.2公司各部门管理场所的人员活动(包括进入生产现场相关人员的活动)；</w:t>
      </w:r>
    </w:p>
    <w:p>
      <w:pPr>
        <w:tabs>
          <w:tab w:val="left" w:pos="6000"/>
        </w:tabs>
        <w:spacing w:line="360" w:lineRule="auto"/>
        <w:rPr>
          <w:rFonts w:ascii="宋体" w:hAnsi="宋体"/>
          <w:sz w:val="24"/>
        </w:rPr>
      </w:pPr>
      <w:r>
        <w:rPr>
          <w:rFonts w:hint="eastAsia" w:ascii="宋体" w:hAnsi="宋体"/>
          <w:sz w:val="24"/>
        </w:rPr>
        <w:t>5.2.1.3生产场所和公司管辖范围内各项活动；</w:t>
      </w:r>
    </w:p>
    <w:p>
      <w:pPr>
        <w:tabs>
          <w:tab w:val="left" w:pos="6000"/>
        </w:tabs>
        <w:spacing w:line="360" w:lineRule="auto"/>
        <w:rPr>
          <w:rFonts w:ascii="宋体" w:hAnsi="宋体"/>
          <w:sz w:val="24"/>
        </w:rPr>
      </w:pPr>
      <w:r>
        <w:rPr>
          <w:rFonts w:hint="eastAsia" w:ascii="宋体" w:hAnsi="宋体"/>
          <w:sz w:val="24"/>
        </w:rPr>
        <w:t>5.2.1.4办公场所、食堂、停车场、生产现场范围内及其他一些维修活动；</w:t>
      </w:r>
    </w:p>
    <w:p>
      <w:pPr>
        <w:tabs>
          <w:tab w:val="left" w:pos="6000"/>
        </w:tabs>
        <w:spacing w:line="360" w:lineRule="auto"/>
        <w:rPr>
          <w:rFonts w:ascii="宋体" w:hAnsi="宋体"/>
          <w:sz w:val="24"/>
        </w:rPr>
      </w:pPr>
      <w:r>
        <w:rPr>
          <w:rFonts w:hint="eastAsia" w:ascii="宋体" w:hAnsi="宋体"/>
          <w:sz w:val="24"/>
        </w:rPr>
        <w:t>5.2.2 危险源辨识因素考虑以下六个方面：</w:t>
      </w:r>
    </w:p>
    <w:p>
      <w:pPr>
        <w:tabs>
          <w:tab w:val="left" w:pos="6000"/>
        </w:tabs>
        <w:spacing w:line="360" w:lineRule="auto"/>
        <w:rPr>
          <w:rFonts w:ascii="宋体" w:hAnsi="宋体"/>
          <w:sz w:val="24"/>
        </w:rPr>
      </w:pPr>
      <w:r>
        <w:rPr>
          <w:rFonts w:hint="eastAsia" w:ascii="宋体" w:hAnsi="宋体"/>
          <w:sz w:val="24"/>
        </w:rPr>
        <w:t>A）物理性危害因素；                       B）化学性危害因素；</w:t>
      </w:r>
    </w:p>
    <w:p>
      <w:pPr>
        <w:tabs>
          <w:tab w:val="left" w:pos="6000"/>
        </w:tabs>
        <w:spacing w:line="360" w:lineRule="auto"/>
        <w:rPr>
          <w:rFonts w:ascii="宋体" w:hAnsi="宋体"/>
          <w:sz w:val="24"/>
        </w:rPr>
      </w:pPr>
      <w:r>
        <w:rPr>
          <w:rFonts w:hint="eastAsia" w:ascii="宋体" w:hAnsi="宋体"/>
          <w:sz w:val="24"/>
        </w:rPr>
        <w:t>C）生物性危害因素；                       D）心理/生理性危害因素；</w:t>
      </w:r>
    </w:p>
    <w:p>
      <w:pPr>
        <w:tabs>
          <w:tab w:val="left" w:pos="6000"/>
        </w:tabs>
        <w:spacing w:line="360" w:lineRule="auto"/>
        <w:rPr>
          <w:rFonts w:ascii="宋体" w:hAnsi="宋体"/>
          <w:sz w:val="24"/>
        </w:rPr>
      </w:pPr>
      <w:r>
        <w:rPr>
          <w:rFonts w:hint="eastAsia" w:ascii="宋体" w:hAnsi="宋体"/>
          <w:sz w:val="24"/>
        </w:rPr>
        <w:t>E）行为性危害因素；                       F）其他危害因素。</w:t>
      </w:r>
    </w:p>
    <w:p>
      <w:pPr>
        <w:tabs>
          <w:tab w:val="left" w:pos="6000"/>
        </w:tabs>
        <w:spacing w:line="360" w:lineRule="auto"/>
        <w:rPr>
          <w:rFonts w:ascii="宋体" w:hAnsi="宋体"/>
          <w:sz w:val="24"/>
        </w:rPr>
      </w:pPr>
      <w:r>
        <w:rPr>
          <w:rFonts w:hint="eastAsia" w:ascii="宋体" w:hAnsi="宋体"/>
          <w:sz w:val="24"/>
        </w:rPr>
        <w:t>5.3风险评价</w:t>
      </w:r>
    </w:p>
    <w:p>
      <w:pPr>
        <w:tabs>
          <w:tab w:val="left" w:pos="6000"/>
        </w:tabs>
        <w:spacing w:line="360" w:lineRule="auto"/>
        <w:rPr>
          <w:rFonts w:ascii="宋体" w:hAnsi="宋体"/>
          <w:sz w:val="24"/>
        </w:rPr>
      </w:pPr>
      <w:r>
        <w:rPr>
          <w:rFonts w:hint="eastAsia" w:ascii="宋体" w:hAnsi="宋体"/>
          <w:sz w:val="24"/>
        </w:rPr>
        <w:t>5.3.1 EHS人员负责编制风险评价表和评价标准,采用作业条件危险性评价法，即D=L×E×C，D值大，说明该系统危险性大，需要增加安全控制措施；</w:t>
      </w:r>
    </w:p>
    <w:p>
      <w:pPr>
        <w:tabs>
          <w:tab w:val="left" w:pos="6000"/>
        </w:tabs>
        <w:spacing w:line="360" w:lineRule="auto"/>
        <w:rPr>
          <w:rFonts w:ascii="宋体" w:hAnsi="宋体"/>
          <w:sz w:val="24"/>
        </w:rPr>
      </w:pPr>
      <w:r>
        <w:rPr>
          <w:rFonts w:hint="eastAsia" w:ascii="宋体" w:hAnsi="宋体"/>
          <w:sz w:val="24"/>
        </w:rPr>
        <w:t xml:space="preserve"> (1)发生事故的可能性（L）</w:t>
      </w:r>
    </w:p>
    <w:tbl>
      <w:tblPr>
        <w:tblStyle w:val="19"/>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分数值</w:t>
            </w:r>
          </w:p>
        </w:tc>
        <w:tc>
          <w:tcPr>
            <w:tcW w:w="5894" w:type="dxa"/>
            <w:vAlign w:val="center"/>
          </w:tcPr>
          <w:p>
            <w:pPr>
              <w:tabs>
                <w:tab w:val="left" w:pos="6000"/>
              </w:tabs>
              <w:spacing w:line="360" w:lineRule="auto"/>
              <w:rPr>
                <w:rFonts w:ascii="宋体" w:hAnsi="宋体"/>
                <w:sz w:val="24"/>
              </w:rPr>
            </w:pPr>
            <w:r>
              <w:rPr>
                <w:rFonts w:hint="eastAsia" w:ascii="宋体" w:hAnsi="宋体"/>
                <w:sz w:val="24"/>
              </w:rPr>
              <w:t>事故发生的可能性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10</w:t>
            </w:r>
          </w:p>
        </w:tc>
        <w:tc>
          <w:tcPr>
            <w:tcW w:w="5894" w:type="dxa"/>
            <w:vAlign w:val="center"/>
          </w:tcPr>
          <w:p>
            <w:pPr>
              <w:tabs>
                <w:tab w:val="left" w:pos="6000"/>
              </w:tabs>
              <w:spacing w:line="360" w:lineRule="auto"/>
              <w:rPr>
                <w:rFonts w:ascii="宋体" w:hAnsi="宋体"/>
                <w:sz w:val="24"/>
              </w:rPr>
            </w:pPr>
            <w:r>
              <w:rPr>
                <w:rFonts w:hint="eastAsia" w:ascii="宋体" w:hAnsi="宋体"/>
                <w:sz w:val="24"/>
              </w:rPr>
              <w:t>完全可以预料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6</w:t>
            </w:r>
          </w:p>
        </w:tc>
        <w:tc>
          <w:tcPr>
            <w:tcW w:w="5894" w:type="dxa"/>
            <w:vAlign w:val="center"/>
          </w:tcPr>
          <w:p>
            <w:pPr>
              <w:tabs>
                <w:tab w:val="left" w:pos="6000"/>
              </w:tabs>
              <w:spacing w:line="360" w:lineRule="auto"/>
              <w:rPr>
                <w:rFonts w:ascii="宋体" w:hAnsi="宋体"/>
                <w:sz w:val="24"/>
              </w:rPr>
            </w:pPr>
            <w:r>
              <w:rPr>
                <w:rFonts w:hint="eastAsia" w:ascii="宋体" w:hAnsi="宋体"/>
                <w:sz w:val="24"/>
              </w:rPr>
              <w:t>相当可能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3</w:t>
            </w:r>
          </w:p>
        </w:tc>
        <w:tc>
          <w:tcPr>
            <w:tcW w:w="5894" w:type="dxa"/>
            <w:vAlign w:val="center"/>
          </w:tcPr>
          <w:p>
            <w:pPr>
              <w:tabs>
                <w:tab w:val="left" w:pos="6000"/>
              </w:tabs>
              <w:spacing w:line="360" w:lineRule="auto"/>
              <w:rPr>
                <w:rFonts w:ascii="宋体" w:hAnsi="宋体"/>
                <w:sz w:val="24"/>
              </w:rPr>
            </w:pPr>
            <w:r>
              <w:rPr>
                <w:rFonts w:hint="eastAsia" w:ascii="宋体" w:hAnsi="宋体"/>
                <w:sz w:val="24"/>
              </w:rPr>
              <w:t>可能，但不经常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1</w:t>
            </w:r>
          </w:p>
        </w:tc>
        <w:tc>
          <w:tcPr>
            <w:tcW w:w="5894" w:type="dxa"/>
            <w:vAlign w:val="center"/>
          </w:tcPr>
          <w:p>
            <w:pPr>
              <w:tabs>
                <w:tab w:val="left" w:pos="6000"/>
              </w:tabs>
              <w:spacing w:line="360" w:lineRule="auto"/>
              <w:rPr>
                <w:rFonts w:ascii="宋体" w:hAnsi="宋体"/>
                <w:sz w:val="24"/>
              </w:rPr>
            </w:pPr>
            <w:r>
              <w:rPr>
                <w:rFonts w:hint="eastAsia" w:ascii="宋体" w:hAnsi="宋体"/>
                <w:sz w:val="24"/>
              </w:rPr>
              <w:t>可能性小，完全意外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0.5</w:t>
            </w:r>
          </w:p>
        </w:tc>
        <w:tc>
          <w:tcPr>
            <w:tcW w:w="5894" w:type="dxa"/>
            <w:vAlign w:val="center"/>
          </w:tcPr>
          <w:p>
            <w:pPr>
              <w:tabs>
                <w:tab w:val="left" w:pos="6000"/>
              </w:tabs>
              <w:spacing w:line="360" w:lineRule="auto"/>
              <w:rPr>
                <w:rFonts w:ascii="宋体" w:hAnsi="宋体"/>
                <w:sz w:val="24"/>
              </w:rPr>
            </w:pPr>
            <w:r>
              <w:rPr>
                <w:rFonts w:hint="eastAsia" w:ascii="宋体" w:hAnsi="宋体"/>
                <w:sz w:val="24"/>
              </w:rPr>
              <w:t>很不可能，可以设想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0.2</w:t>
            </w:r>
          </w:p>
        </w:tc>
        <w:tc>
          <w:tcPr>
            <w:tcW w:w="5894" w:type="dxa"/>
            <w:vAlign w:val="center"/>
          </w:tcPr>
          <w:p>
            <w:pPr>
              <w:tabs>
                <w:tab w:val="left" w:pos="6000"/>
              </w:tabs>
              <w:spacing w:line="360" w:lineRule="auto"/>
              <w:rPr>
                <w:rFonts w:ascii="宋体" w:hAnsi="宋体"/>
                <w:sz w:val="24"/>
              </w:rPr>
            </w:pPr>
            <w:r>
              <w:rPr>
                <w:rFonts w:hint="eastAsia" w:ascii="宋体" w:hAnsi="宋体"/>
                <w:sz w:val="24"/>
              </w:rPr>
              <w:t>极不可能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0.1</w:t>
            </w:r>
          </w:p>
        </w:tc>
        <w:tc>
          <w:tcPr>
            <w:tcW w:w="5894" w:type="dxa"/>
            <w:vAlign w:val="center"/>
          </w:tcPr>
          <w:p>
            <w:pPr>
              <w:tabs>
                <w:tab w:val="left" w:pos="6000"/>
              </w:tabs>
              <w:spacing w:line="360" w:lineRule="auto"/>
              <w:rPr>
                <w:rFonts w:ascii="宋体" w:hAnsi="宋体"/>
                <w:sz w:val="24"/>
              </w:rPr>
            </w:pPr>
            <w:r>
              <w:rPr>
                <w:rFonts w:hint="eastAsia" w:ascii="宋体" w:hAnsi="宋体"/>
                <w:sz w:val="24"/>
              </w:rPr>
              <w:t>实际不可能</w:t>
            </w:r>
          </w:p>
        </w:tc>
      </w:tr>
    </w:tbl>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hint="eastAsia" w:ascii="宋体" w:hAnsi="宋体"/>
          <w:sz w:val="24"/>
        </w:rPr>
        <w:t>(2)暴露于危险环境的频繁程度（E）</w:t>
      </w:r>
    </w:p>
    <w:tbl>
      <w:tblPr>
        <w:tblStyle w:val="19"/>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分数值</w:t>
            </w:r>
          </w:p>
        </w:tc>
        <w:tc>
          <w:tcPr>
            <w:tcW w:w="5894" w:type="dxa"/>
            <w:vAlign w:val="center"/>
          </w:tcPr>
          <w:p>
            <w:pPr>
              <w:tabs>
                <w:tab w:val="left" w:pos="6000"/>
              </w:tabs>
              <w:spacing w:line="360" w:lineRule="auto"/>
              <w:rPr>
                <w:rFonts w:ascii="宋体" w:hAnsi="宋体"/>
                <w:sz w:val="24"/>
              </w:rPr>
            </w:pPr>
            <w:r>
              <w:rPr>
                <w:rFonts w:hint="eastAsia" w:ascii="宋体" w:hAnsi="宋体"/>
                <w:sz w:val="24"/>
              </w:rPr>
              <w:t>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0" w:type="dxa"/>
            <w:vAlign w:val="center"/>
          </w:tcPr>
          <w:p>
            <w:pPr>
              <w:tabs>
                <w:tab w:val="left" w:pos="6000"/>
              </w:tabs>
              <w:spacing w:line="360" w:lineRule="auto"/>
              <w:rPr>
                <w:rFonts w:ascii="宋体" w:hAnsi="宋体"/>
                <w:sz w:val="24"/>
              </w:rPr>
            </w:pPr>
            <w:r>
              <w:rPr>
                <w:rFonts w:hint="eastAsia" w:ascii="宋体" w:hAnsi="宋体"/>
                <w:sz w:val="24"/>
              </w:rPr>
              <w:t>10</w:t>
            </w:r>
          </w:p>
        </w:tc>
        <w:tc>
          <w:tcPr>
            <w:tcW w:w="5894" w:type="dxa"/>
            <w:vAlign w:val="center"/>
          </w:tcPr>
          <w:p>
            <w:pPr>
              <w:tabs>
                <w:tab w:val="left" w:pos="6000"/>
              </w:tabs>
              <w:spacing w:line="360" w:lineRule="auto"/>
              <w:rPr>
                <w:rFonts w:ascii="宋体" w:hAnsi="宋体"/>
                <w:sz w:val="24"/>
              </w:rPr>
            </w:pPr>
            <w:r>
              <w:rPr>
                <w:rFonts w:hint="eastAsia" w:ascii="宋体" w:hAnsi="宋体"/>
                <w:sz w:val="24"/>
              </w:rPr>
              <w:t>连续暴露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6</w:t>
            </w:r>
          </w:p>
        </w:tc>
        <w:tc>
          <w:tcPr>
            <w:tcW w:w="5894" w:type="dxa"/>
            <w:vAlign w:val="center"/>
          </w:tcPr>
          <w:p>
            <w:pPr>
              <w:tabs>
                <w:tab w:val="left" w:pos="6000"/>
              </w:tabs>
              <w:spacing w:line="360" w:lineRule="auto"/>
              <w:rPr>
                <w:rFonts w:ascii="宋体" w:hAnsi="宋体"/>
                <w:sz w:val="24"/>
              </w:rPr>
            </w:pPr>
            <w:r>
              <w:rPr>
                <w:rFonts w:hint="eastAsia" w:ascii="宋体" w:hAnsi="宋体"/>
                <w:sz w:val="24"/>
              </w:rPr>
              <w:t>每天工作时间内暴露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0" w:type="dxa"/>
            <w:vAlign w:val="center"/>
          </w:tcPr>
          <w:p>
            <w:pPr>
              <w:tabs>
                <w:tab w:val="left" w:pos="6000"/>
              </w:tabs>
              <w:spacing w:line="360" w:lineRule="auto"/>
              <w:rPr>
                <w:rFonts w:ascii="宋体" w:hAnsi="宋体"/>
                <w:sz w:val="24"/>
              </w:rPr>
            </w:pPr>
            <w:r>
              <w:rPr>
                <w:rFonts w:hint="eastAsia" w:ascii="宋体" w:hAnsi="宋体"/>
                <w:sz w:val="24"/>
              </w:rPr>
              <w:t>3</w:t>
            </w:r>
          </w:p>
        </w:tc>
        <w:tc>
          <w:tcPr>
            <w:tcW w:w="5894" w:type="dxa"/>
            <w:vAlign w:val="center"/>
          </w:tcPr>
          <w:p>
            <w:pPr>
              <w:tabs>
                <w:tab w:val="left" w:pos="6000"/>
              </w:tabs>
              <w:spacing w:line="360" w:lineRule="auto"/>
              <w:rPr>
                <w:rFonts w:ascii="宋体" w:hAnsi="宋体"/>
                <w:sz w:val="24"/>
              </w:rPr>
            </w:pPr>
            <w:r>
              <w:rPr>
                <w:rFonts w:hint="eastAsia" w:ascii="宋体" w:hAnsi="宋体"/>
                <w:sz w:val="24"/>
              </w:rPr>
              <w:t>每周一次，或偶然暴露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2</w:t>
            </w:r>
          </w:p>
        </w:tc>
        <w:tc>
          <w:tcPr>
            <w:tcW w:w="5894" w:type="dxa"/>
            <w:vAlign w:val="center"/>
          </w:tcPr>
          <w:p>
            <w:pPr>
              <w:tabs>
                <w:tab w:val="left" w:pos="6000"/>
              </w:tabs>
              <w:spacing w:line="360" w:lineRule="auto"/>
              <w:rPr>
                <w:rFonts w:ascii="宋体" w:hAnsi="宋体"/>
                <w:sz w:val="24"/>
              </w:rPr>
            </w:pPr>
            <w:r>
              <w:rPr>
                <w:rFonts w:hint="eastAsia" w:ascii="宋体" w:hAnsi="宋体"/>
                <w:sz w:val="24"/>
              </w:rPr>
              <w:t>每月一次暴露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1</w:t>
            </w:r>
          </w:p>
        </w:tc>
        <w:tc>
          <w:tcPr>
            <w:tcW w:w="5894" w:type="dxa"/>
            <w:vAlign w:val="center"/>
          </w:tcPr>
          <w:p>
            <w:pPr>
              <w:tabs>
                <w:tab w:val="left" w:pos="6000"/>
              </w:tabs>
              <w:spacing w:line="360" w:lineRule="auto"/>
              <w:rPr>
                <w:rFonts w:ascii="宋体" w:hAnsi="宋体"/>
                <w:sz w:val="24"/>
              </w:rPr>
            </w:pPr>
            <w:r>
              <w:rPr>
                <w:rFonts w:hint="eastAsia" w:ascii="宋体" w:hAnsi="宋体"/>
                <w:sz w:val="24"/>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0.5</w:t>
            </w:r>
          </w:p>
        </w:tc>
        <w:tc>
          <w:tcPr>
            <w:tcW w:w="5894" w:type="dxa"/>
            <w:vAlign w:val="center"/>
          </w:tcPr>
          <w:p>
            <w:pPr>
              <w:tabs>
                <w:tab w:val="left" w:pos="6000"/>
              </w:tabs>
              <w:spacing w:line="360" w:lineRule="auto"/>
              <w:rPr>
                <w:rFonts w:ascii="宋体" w:hAnsi="宋体"/>
                <w:sz w:val="24"/>
              </w:rPr>
            </w:pPr>
            <w:r>
              <w:rPr>
                <w:rFonts w:hint="eastAsia" w:ascii="宋体" w:hAnsi="宋体"/>
                <w:sz w:val="24"/>
              </w:rPr>
              <w:t>非常罕见地暴露</w:t>
            </w:r>
          </w:p>
        </w:tc>
      </w:tr>
    </w:tbl>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hint="eastAsia" w:ascii="宋体" w:hAnsi="宋体"/>
          <w:sz w:val="24"/>
        </w:rPr>
        <w:t>(3)发生事故产生的后果（C）</w:t>
      </w:r>
    </w:p>
    <w:tbl>
      <w:tblPr>
        <w:tblStyle w:val="19"/>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分数值</w:t>
            </w:r>
          </w:p>
        </w:tc>
        <w:tc>
          <w:tcPr>
            <w:tcW w:w="5894" w:type="dxa"/>
            <w:vAlign w:val="center"/>
          </w:tcPr>
          <w:p>
            <w:pPr>
              <w:tabs>
                <w:tab w:val="left" w:pos="6000"/>
              </w:tabs>
              <w:spacing w:line="360" w:lineRule="auto"/>
              <w:rPr>
                <w:rFonts w:ascii="宋体" w:hAnsi="宋体"/>
                <w:sz w:val="24"/>
              </w:rPr>
            </w:pPr>
            <w:r>
              <w:rPr>
                <w:rFonts w:hint="eastAsia" w:ascii="宋体" w:hAnsi="宋体"/>
                <w:sz w:val="24"/>
              </w:rPr>
              <w:t>产生的后果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100</w:t>
            </w:r>
          </w:p>
        </w:tc>
        <w:tc>
          <w:tcPr>
            <w:tcW w:w="5894" w:type="dxa"/>
            <w:vAlign w:val="center"/>
          </w:tcPr>
          <w:p>
            <w:pPr>
              <w:tabs>
                <w:tab w:val="left" w:pos="6000"/>
              </w:tabs>
              <w:spacing w:line="360" w:lineRule="auto"/>
              <w:rPr>
                <w:rFonts w:ascii="宋体" w:hAnsi="宋体"/>
                <w:sz w:val="24"/>
              </w:rPr>
            </w:pPr>
            <w:r>
              <w:rPr>
                <w:rFonts w:hint="eastAsia" w:ascii="宋体" w:hAnsi="宋体"/>
                <w:sz w:val="24"/>
              </w:rPr>
              <w:t>大灾难，许多人死亡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40</w:t>
            </w:r>
          </w:p>
        </w:tc>
        <w:tc>
          <w:tcPr>
            <w:tcW w:w="5894" w:type="dxa"/>
            <w:vAlign w:val="center"/>
          </w:tcPr>
          <w:p>
            <w:pPr>
              <w:tabs>
                <w:tab w:val="left" w:pos="6000"/>
              </w:tabs>
              <w:spacing w:line="360" w:lineRule="auto"/>
              <w:rPr>
                <w:rFonts w:ascii="宋体" w:hAnsi="宋体"/>
                <w:sz w:val="24"/>
              </w:rPr>
            </w:pPr>
            <w:r>
              <w:rPr>
                <w:rFonts w:hint="eastAsia" w:ascii="宋体" w:hAnsi="宋体"/>
                <w:sz w:val="24"/>
              </w:rPr>
              <w:t>灾难，数人死亡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15</w:t>
            </w:r>
          </w:p>
        </w:tc>
        <w:tc>
          <w:tcPr>
            <w:tcW w:w="5894" w:type="dxa"/>
            <w:vAlign w:val="center"/>
          </w:tcPr>
          <w:p>
            <w:pPr>
              <w:tabs>
                <w:tab w:val="left" w:pos="6000"/>
              </w:tabs>
              <w:spacing w:line="360" w:lineRule="auto"/>
              <w:rPr>
                <w:rFonts w:ascii="宋体" w:hAnsi="宋体"/>
                <w:sz w:val="24"/>
              </w:rPr>
            </w:pPr>
            <w:r>
              <w:rPr>
                <w:rFonts w:hint="eastAsia" w:ascii="宋体" w:hAnsi="宋体"/>
                <w:sz w:val="24"/>
              </w:rPr>
              <w:t>非常严重，一人死亡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7</w:t>
            </w:r>
          </w:p>
        </w:tc>
        <w:tc>
          <w:tcPr>
            <w:tcW w:w="5894" w:type="dxa"/>
            <w:vAlign w:val="center"/>
          </w:tcPr>
          <w:p>
            <w:pPr>
              <w:tabs>
                <w:tab w:val="left" w:pos="6000"/>
              </w:tabs>
              <w:spacing w:line="360" w:lineRule="auto"/>
              <w:rPr>
                <w:rFonts w:ascii="宋体" w:hAnsi="宋体"/>
                <w:sz w:val="24"/>
              </w:rPr>
            </w:pPr>
            <w:r>
              <w:rPr>
                <w:rFonts w:hint="eastAsia" w:ascii="宋体" w:hAnsi="宋体"/>
                <w:sz w:val="24"/>
              </w:rPr>
              <w:t>严重，重伤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3</w:t>
            </w:r>
          </w:p>
        </w:tc>
        <w:tc>
          <w:tcPr>
            <w:tcW w:w="5894" w:type="dxa"/>
            <w:vAlign w:val="center"/>
          </w:tcPr>
          <w:p>
            <w:pPr>
              <w:tabs>
                <w:tab w:val="left" w:pos="6000"/>
              </w:tabs>
              <w:spacing w:line="360" w:lineRule="auto"/>
              <w:rPr>
                <w:rFonts w:ascii="宋体" w:hAnsi="宋体"/>
                <w:sz w:val="24"/>
              </w:rPr>
            </w:pPr>
            <w:r>
              <w:rPr>
                <w:rFonts w:hint="eastAsia" w:ascii="宋体" w:hAnsi="宋体"/>
                <w:sz w:val="24"/>
              </w:rPr>
              <w:t>重大，致残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1</w:t>
            </w:r>
          </w:p>
        </w:tc>
        <w:tc>
          <w:tcPr>
            <w:tcW w:w="5894" w:type="dxa"/>
            <w:vAlign w:val="center"/>
          </w:tcPr>
          <w:p>
            <w:pPr>
              <w:tabs>
                <w:tab w:val="left" w:pos="6000"/>
              </w:tabs>
              <w:spacing w:line="360" w:lineRule="auto"/>
              <w:rPr>
                <w:rFonts w:ascii="宋体" w:hAnsi="宋体"/>
                <w:sz w:val="24"/>
              </w:rPr>
            </w:pPr>
            <w:r>
              <w:rPr>
                <w:rFonts w:hint="eastAsia" w:ascii="宋体" w:hAnsi="宋体"/>
                <w:sz w:val="24"/>
              </w:rPr>
              <w:t>引人注目，需要救护</w:t>
            </w:r>
          </w:p>
        </w:tc>
      </w:tr>
    </w:tbl>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hint="eastAsia" w:ascii="宋体" w:hAnsi="宋体"/>
          <w:sz w:val="24"/>
        </w:rPr>
        <w:t>(4)将以上三项评价指标分数值相乘，得出风险等级（D）</w:t>
      </w:r>
    </w:p>
    <w:tbl>
      <w:tblPr>
        <w:tblStyle w:val="19"/>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44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D值</w:t>
            </w:r>
          </w:p>
        </w:tc>
        <w:tc>
          <w:tcPr>
            <w:tcW w:w="1440" w:type="dxa"/>
          </w:tcPr>
          <w:p>
            <w:pPr>
              <w:tabs>
                <w:tab w:val="left" w:pos="6000"/>
              </w:tabs>
              <w:spacing w:line="360" w:lineRule="auto"/>
              <w:rPr>
                <w:rFonts w:ascii="宋体" w:hAnsi="宋体"/>
                <w:sz w:val="24"/>
              </w:rPr>
            </w:pPr>
            <w:r>
              <w:rPr>
                <w:rFonts w:hint="eastAsia" w:ascii="宋体" w:hAnsi="宋体"/>
                <w:sz w:val="24"/>
              </w:rPr>
              <w:t>级别</w:t>
            </w:r>
          </w:p>
        </w:tc>
        <w:tc>
          <w:tcPr>
            <w:tcW w:w="4460" w:type="dxa"/>
            <w:vAlign w:val="center"/>
          </w:tcPr>
          <w:p>
            <w:pPr>
              <w:tabs>
                <w:tab w:val="left" w:pos="6000"/>
              </w:tabs>
              <w:spacing w:line="360" w:lineRule="auto"/>
              <w:rPr>
                <w:rFonts w:ascii="宋体" w:hAnsi="宋体"/>
                <w:sz w:val="24"/>
              </w:rPr>
            </w:pPr>
            <w:r>
              <w:rPr>
                <w:rFonts w:hint="eastAsia" w:ascii="宋体" w:hAnsi="宋体"/>
                <w:sz w:val="24"/>
              </w:rPr>
              <w:t>危险程度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0" w:type="dxa"/>
            <w:vAlign w:val="center"/>
          </w:tcPr>
          <w:p>
            <w:pPr>
              <w:tabs>
                <w:tab w:val="left" w:pos="6000"/>
              </w:tabs>
              <w:spacing w:line="360" w:lineRule="auto"/>
              <w:rPr>
                <w:rFonts w:ascii="宋体" w:hAnsi="宋体"/>
                <w:sz w:val="24"/>
              </w:rPr>
            </w:pPr>
            <w:r>
              <w:rPr>
                <w:rFonts w:hint="eastAsia" w:ascii="宋体" w:hAnsi="宋体"/>
                <w:sz w:val="24"/>
              </w:rPr>
              <w:t>＞320</w:t>
            </w:r>
          </w:p>
        </w:tc>
        <w:tc>
          <w:tcPr>
            <w:tcW w:w="1440" w:type="dxa"/>
          </w:tcPr>
          <w:p>
            <w:pPr>
              <w:tabs>
                <w:tab w:val="left" w:pos="6000"/>
              </w:tabs>
              <w:spacing w:line="360" w:lineRule="auto"/>
              <w:rPr>
                <w:rFonts w:ascii="宋体" w:hAnsi="宋体"/>
                <w:sz w:val="24"/>
              </w:rPr>
            </w:pPr>
            <w:r>
              <w:rPr>
                <w:rFonts w:hint="eastAsia" w:ascii="宋体" w:hAnsi="宋体"/>
                <w:sz w:val="24"/>
              </w:rPr>
              <w:t>Ⅰ</w:t>
            </w:r>
          </w:p>
        </w:tc>
        <w:tc>
          <w:tcPr>
            <w:tcW w:w="4460" w:type="dxa"/>
            <w:vAlign w:val="center"/>
          </w:tcPr>
          <w:p>
            <w:pPr>
              <w:tabs>
                <w:tab w:val="left" w:pos="6000"/>
              </w:tabs>
              <w:spacing w:line="360" w:lineRule="auto"/>
              <w:rPr>
                <w:rFonts w:ascii="宋体" w:hAnsi="宋体"/>
                <w:sz w:val="24"/>
              </w:rPr>
            </w:pPr>
            <w:r>
              <w:rPr>
                <w:rFonts w:hint="eastAsia" w:ascii="宋体" w:hAnsi="宋体"/>
                <w:sz w:val="24"/>
              </w:rPr>
              <w:t>高度危险，立即整改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160-320</w:t>
            </w:r>
          </w:p>
        </w:tc>
        <w:tc>
          <w:tcPr>
            <w:tcW w:w="1440" w:type="dxa"/>
          </w:tcPr>
          <w:p>
            <w:pPr>
              <w:tabs>
                <w:tab w:val="left" w:pos="6000"/>
              </w:tabs>
              <w:spacing w:line="360" w:lineRule="auto"/>
              <w:rPr>
                <w:rFonts w:ascii="宋体" w:hAnsi="宋体"/>
                <w:sz w:val="24"/>
              </w:rPr>
            </w:pPr>
            <w:r>
              <w:rPr>
                <w:rFonts w:hint="eastAsia" w:ascii="宋体" w:hAnsi="宋体"/>
                <w:sz w:val="24"/>
              </w:rPr>
              <w:t>Ⅱ</w:t>
            </w:r>
          </w:p>
        </w:tc>
        <w:tc>
          <w:tcPr>
            <w:tcW w:w="4460" w:type="dxa"/>
            <w:vAlign w:val="center"/>
          </w:tcPr>
          <w:p>
            <w:pPr>
              <w:tabs>
                <w:tab w:val="left" w:pos="6000"/>
              </w:tabs>
              <w:spacing w:line="360" w:lineRule="auto"/>
              <w:rPr>
                <w:rFonts w:ascii="宋体" w:hAnsi="宋体"/>
                <w:sz w:val="24"/>
              </w:rPr>
            </w:pPr>
            <w:r>
              <w:rPr>
                <w:rFonts w:hint="eastAsia" w:ascii="宋体" w:hAnsi="宋体"/>
                <w:sz w:val="24"/>
              </w:rPr>
              <w:t>中度危险，需要整改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70-160</w:t>
            </w:r>
          </w:p>
        </w:tc>
        <w:tc>
          <w:tcPr>
            <w:tcW w:w="1440" w:type="dxa"/>
          </w:tcPr>
          <w:p>
            <w:pPr>
              <w:tabs>
                <w:tab w:val="left" w:pos="6000"/>
              </w:tabs>
              <w:spacing w:line="360" w:lineRule="auto"/>
              <w:rPr>
                <w:rFonts w:ascii="宋体" w:hAnsi="宋体"/>
                <w:sz w:val="24"/>
              </w:rPr>
            </w:pPr>
            <w:r>
              <w:rPr>
                <w:rFonts w:hint="eastAsia" w:ascii="宋体" w:hAnsi="宋体"/>
                <w:sz w:val="24"/>
              </w:rPr>
              <w:t>Ⅲ</w:t>
            </w:r>
          </w:p>
        </w:tc>
        <w:tc>
          <w:tcPr>
            <w:tcW w:w="4460" w:type="dxa"/>
            <w:vAlign w:val="center"/>
          </w:tcPr>
          <w:p>
            <w:pPr>
              <w:tabs>
                <w:tab w:val="left" w:pos="6000"/>
              </w:tabs>
              <w:spacing w:line="360" w:lineRule="auto"/>
              <w:rPr>
                <w:rFonts w:ascii="宋体" w:hAnsi="宋体"/>
                <w:sz w:val="24"/>
              </w:rPr>
            </w:pPr>
            <w:r>
              <w:rPr>
                <w:rFonts w:hint="eastAsia" w:ascii="宋体" w:hAnsi="宋体"/>
                <w:sz w:val="24"/>
              </w:rPr>
              <w:t>轻度危险，需要注意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20-70</w:t>
            </w:r>
          </w:p>
        </w:tc>
        <w:tc>
          <w:tcPr>
            <w:tcW w:w="1440" w:type="dxa"/>
          </w:tcPr>
          <w:p>
            <w:pPr>
              <w:tabs>
                <w:tab w:val="left" w:pos="6000"/>
              </w:tabs>
              <w:spacing w:line="360" w:lineRule="auto"/>
              <w:rPr>
                <w:rFonts w:ascii="宋体" w:hAnsi="宋体"/>
                <w:sz w:val="24"/>
              </w:rPr>
            </w:pPr>
            <w:r>
              <w:rPr>
                <w:rFonts w:hint="eastAsia" w:ascii="宋体" w:hAnsi="宋体"/>
                <w:sz w:val="24"/>
              </w:rPr>
              <w:t>Ⅳ</w:t>
            </w:r>
          </w:p>
        </w:tc>
        <w:tc>
          <w:tcPr>
            <w:tcW w:w="4460" w:type="dxa"/>
            <w:vAlign w:val="center"/>
          </w:tcPr>
          <w:p>
            <w:pPr>
              <w:tabs>
                <w:tab w:val="left" w:pos="6000"/>
              </w:tabs>
              <w:spacing w:line="360" w:lineRule="auto"/>
              <w:rPr>
                <w:rFonts w:ascii="宋体" w:hAnsi="宋体"/>
                <w:sz w:val="24"/>
              </w:rPr>
            </w:pPr>
            <w:r>
              <w:rPr>
                <w:rFonts w:hint="eastAsia" w:ascii="宋体" w:hAnsi="宋体"/>
                <w:sz w:val="24"/>
              </w:rPr>
              <w:t>一般危险，保持现有措施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vAlign w:val="center"/>
          </w:tcPr>
          <w:p>
            <w:pPr>
              <w:tabs>
                <w:tab w:val="left" w:pos="6000"/>
              </w:tabs>
              <w:spacing w:line="360" w:lineRule="auto"/>
              <w:rPr>
                <w:rFonts w:ascii="宋体" w:hAnsi="宋体"/>
                <w:sz w:val="24"/>
              </w:rPr>
            </w:pPr>
            <w:r>
              <w:rPr>
                <w:rFonts w:hint="eastAsia" w:ascii="宋体" w:hAnsi="宋体"/>
                <w:sz w:val="24"/>
              </w:rPr>
              <w:t>＜20</w:t>
            </w:r>
          </w:p>
        </w:tc>
        <w:tc>
          <w:tcPr>
            <w:tcW w:w="1440" w:type="dxa"/>
          </w:tcPr>
          <w:p>
            <w:pPr>
              <w:tabs>
                <w:tab w:val="left" w:pos="6000"/>
              </w:tabs>
              <w:spacing w:line="360" w:lineRule="auto"/>
              <w:rPr>
                <w:rFonts w:ascii="宋体" w:hAnsi="宋体"/>
                <w:sz w:val="24"/>
              </w:rPr>
            </w:pPr>
            <w:r>
              <w:rPr>
                <w:rFonts w:hint="eastAsia" w:ascii="宋体" w:hAnsi="宋体"/>
                <w:sz w:val="24"/>
              </w:rPr>
              <w:t>Ⅴ</w:t>
            </w:r>
          </w:p>
        </w:tc>
        <w:tc>
          <w:tcPr>
            <w:tcW w:w="4460" w:type="dxa"/>
            <w:vAlign w:val="center"/>
          </w:tcPr>
          <w:p>
            <w:pPr>
              <w:tabs>
                <w:tab w:val="left" w:pos="6000"/>
              </w:tabs>
              <w:spacing w:line="360" w:lineRule="auto"/>
              <w:rPr>
                <w:rFonts w:ascii="宋体" w:hAnsi="宋体"/>
                <w:sz w:val="24"/>
              </w:rPr>
            </w:pPr>
            <w:r>
              <w:rPr>
                <w:rFonts w:hint="eastAsia" w:ascii="宋体" w:hAnsi="宋体"/>
                <w:sz w:val="24"/>
              </w:rPr>
              <w:t>稍有危险，可以接受</w:t>
            </w:r>
          </w:p>
        </w:tc>
      </w:tr>
    </w:tbl>
    <w:p>
      <w:pPr>
        <w:tabs>
          <w:tab w:val="left" w:pos="6000"/>
        </w:tabs>
        <w:spacing w:line="360" w:lineRule="auto"/>
        <w:rPr>
          <w:rFonts w:ascii="宋体" w:hAnsi="宋体"/>
          <w:sz w:val="24"/>
        </w:rPr>
      </w:pPr>
      <w:r>
        <w:rPr>
          <w:rFonts w:hint="eastAsia" w:ascii="宋体" w:hAnsi="宋体"/>
          <w:sz w:val="24"/>
        </w:rPr>
        <w:t>5.3.2 根据评价标准，按照风险评价标准进行评价，并将评价结果填写在《危险源辨识与评价一览表》；</w:t>
      </w:r>
    </w:p>
    <w:p>
      <w:pPr>
        <w:tabs>
          <w:tab w:val="left" w:pos="6000"/>
        </w:tabs>
        <w:spacing w:line="360" w:lineRule="auto"/>
        <w:rPr>
          <w:rFonts w:ascii="宋体" w:hAnsi="宋体"/>
          <w:sz w:val="24"/>
        </w:rPr>
      </w:pPr>
      <w:r>
        <w:rPr>
          <w:rFonts w:hint="eastAsia" w:ascii="宋体" w:hAnsi="宋体"/>
          <w:sz w:val="24"/>
        </w:rPr>
        <w:t>5.3.3 公司EHS委员会为危险源辨识评审小组，生产部，施工部、质量部、设备部等部门有关人员组成；</w:t>
      </w:r>
    </w:p>
    <w:p>
      <w:pPr>
        <w:tabs>
          <w:tab w:val="left" w:pos="6000"/>
        </w:tabs>
        <w:spacing w:line="360" w:lineRule="auto"/>
        <w:rPr>
          <w:rFonts w:ascii="宋体" w:hAnsi="宋体"/>
          <w:sz w:val="24"/>
        </w:rPr>
      </w:pPr>
      <w:r>
        <w:rPr>
          <w:rFonts w:hint="eastAsia" w:ascii="宋体" w:hAnsi="宋体"/>
          <w:sz w:val="24"/>
        </w:rPr>
        <w:t>5.4重大风险的确定</w:t>
      </w:r>
    </w:p>
    <w:p>
      <w:pPr>
        <w:tabs>
          <w:tab w:val="left" w:pos="6000"/>
        </w:tabs>
        <w:spacing w:line="360" w:lineRule="auto"/>
        <w:rPr>
          <w:rFonts w:ascii="宋体" w:hAnsi="宋体"/>
          <w:sz w:val="24"/>
        </w:rPr>
      </w:pPr>
      <w:r>
        <w:rPr>
          <w:rFonts w:hint="eastAsia" w:ascii="宋体" w:hAnsi="宋体"/>
          <w:sz w:val="24"/>
        </w:rPr>
        <w:t>5.4.1重大风险在《危险源辨识与评价一览表》的基础上，由管理者代表组织危险源评审小组确定。</w:t>
      </w:r>
    </w:p>
    <w:p>
      <w:pPr>
        <w:tabs>
          <w:tab w:val="left" w:pos="6000"/>
        </w:tabs>
        <w:spacing w:line="360" w:lineRule="auto"/>
        <w:rPr>
          <w:rFonts w:ascii="宋体" w:hAnsi="宋体"/>
          <w:sz w:val="24"/>
        </w:rPr>
      </w:pPr>
      <w:r>
        <w:rPr>
          <w:rFonts w:hint="eastAsia" w:ascii="宋体" w:hAnsi="宋体"/>
          <w:sz w:val="24"/>
        </w:rPr>
        <w:t>5.5重大风险的控制</w:t>
      </w:r>
    </w:p>
    <w:p>
      <w:pPr>
        <w:tabs>
          <w:tab w:val="left" w:pos="6000"/>
        </w:tabs>
        <w:spacing w:line="360" w:lineRule="auto"/>
        <w:rPr>
          <w:rFonts w:ascii="宋体" w:hAnsi="宋体"/>
          <w:sz w:val="24"/>
        </w:rPr>
      </w:pPr>
      <w:r>
        <w:rPr>
          <w:rFonts w:hint="eastAsia" w:ascii="宋体" w:hAnsi="宋体"/>
          <w:sz w:val="24"/>
        </w:rPr>
        <w:t>5.5.1 风险评价和确定控制措施:风险评价是评估采取了任何适当的控制措施后，危害因素造成的风险是否可以接受的过程。评审小组人员应考虑对现有控制措施的识别，还要考虑对不可接受风险的控制方法；</w:t>
      </w:r>
    </w:p>
    <w:p>
      <w:pPr>
        <w:tabs>
          <w:tab w:val="left" w:pos="6000"/>
        </w:tabs>
        <w:spacing w:line="360" w:lineRule="auto"/>
        <w:rPr>
          <w:rFonts w:ascii="宋体" w:hAnsi="宋体"/>
          <w:sz w:val="24"/>
        </w:rPr>
      </w:pPr>
      <w:r>
        <w:rPr>
          <w:rFonts w:hint="eastAsia" w:ascii="宋体" w:hAnsi="宋体"/>
          <w:sz w:val="24"/>
        </w:rPr>
        <w:t>5.5.2 各部门协同EHS人员针对各自部门识别出的不可接受风险采取相应的控制措施。在确定控制方法时，应基于以下顺序对降低风险予以考虑：</w:t>
      </w:r>
    </w:p>
    <w:p>
      <w:pPr>
        <w:tabs>
          <w:tab w:val="left" w:pos="6000"/>
        </w:tabs>
        <w:spacing w:line="360" w:lineRule="auto"/>
        <w:rPr>
          <w:rFonts w:ascii="宋体" w:hAnsi="宋体"/>
          <w:sz w:val="24"/>
        </w:rPr>
      </w:pPr>
      <w:r>
        <w:rPr>
          <w:rFonts w:hint="eastAsia" w:ascii="宋体" w:hAnsi="宋体"/>
          <w:sz w:val="24"/>
        </w:rPr>
        <w:t>a、消除；b、取代；c、工程控制；d、标识、警告和管理控制；</w:t>
      </w:r>
    </w:p>
    <w:p>
      <w:pPr>
        <w:tabs>
          <w:tab w:val="left" w:pos="6000"/>
        </w:tabs>
        <w:spacing w:line="360" w:lineRule="auto"/>
        <w:rPr>
          <w:rFonts w:ascii="宋体" w:hAnsi="宋体"/>
          <w:sz w:val="24"/>
        </w:rPr>
      </w:pPr>
      <w:r>
        <w:rPr>
          <w:rFonts w:hint="eastAsia" w:ascii="宋体" w:hAnsi="宋体"/>
          <w:sz w:val="24"/>
        </w:rPr>
        <w:t>e、个体防护用品；也可以组合考虑。</w:t>
      </w:r>
    </w:p>
    <w:p>
      <w:pPr>
        <w:tabs>
          <w:tab w:val="left" w:pos="6000"/>
        </w:tabs>
        <w:spacing w:line="360" w:lineRule="auto"/>
        <w:rPr>
          <w:rFonts w:ascii="宋体" w:hAnsi="宋体"/>
          <w:sz w:val="24"/>
        </w:rPr>
      </w:pPr>
      <w:r>
        <w:rPr>
          <w:rFonts w:hint="eastAsia" w:ascii="宋体" w:hAnsi="宋体"/>
          <w:sz w:val="24"/>
        </w:rPr>
        <w:t>5.5.3 风险的控制措施应考虑可选技术方案与财务、运行和经营要求，以及相关方的观点；</w:t>
      </w:r>
    </w:p>
    <w:p>
      <w:pPr>
        <w:tabs>
          <w:tab w:val="left" w:pos="6000"/>
        </w:tabs>
        <w:spacing w:line="360" w:lineRule="auto"/>
        <w:rPr>
          <w:rFonts w:ascii="宋体" w:hAnsi="宋体"/>
          <w:sz w:val="24"/>
        </w:rPr>
      </w:pPr>
      <w:r>
        <w:rPr>
          <w:rFonts w:hint="eastAsia" w:ascii="宋体" w:hAnsi="宋体"/>
          <w:sz w:val="24"/>
        </w:rPr>
        <w:t>5.5.4 不可接受风险的再评价：对首次风险评价后,属于不可接受风险的，采取控制措施后进行再次评价，评价其剩余风险的等级，是否属于可接受风险，如再次评价为不可接受风险，则需立即停止操作，汇报至管理层，经管理层采取有效措施，直至风险降低为可接受，才可进行操作；</w:t>
      </w:r>
    </w:p>
    <w:p>
      <w:pPr>
        <w:tabs>
          <w:tab w:val="left" w:pos="6000"/>
        </w:tabs>
        <w:spacing w:line="360" w:lineRule="auto"/>
        <w:rPr>
          <w:rFonts w:ascii="宋体" w:hAnsi="宋体"/>
          <w:sz w:val="24"/>
        </w:rPr>
      </w:pPr>
      <w:r>
        <w:rPr>
          <w:rFonts w:hint="eastAsia" w:ascii="宋体" w:hAnsi="宋体"/>
          <w:sz w:val="24"/>
        </w:rPr>
        <w:t>5.5.5 对不可接受风险的再评价及控制措施需将其记录在《重大风险评价及控制记录表》；</w:t>
      </w:r>
    </w:p>
    <w:p>
      <w:pPr>
        <w:tabs>
          <w:tab w:val="left" w:pos="6000"/>
        </w:tabs>
        <w:spacing w:line="360" w:lineRule="auto"/>
        <w:rPr>
          <w:rFonts w:ascii="宋体" w:hAnsi="宋体"/>
          <w:sz w:val="24"/>
        </w:rPr>
      </w:pPr>
      <w:r>
        <w:rPr>
          <w:rFonts w:hint="eastAsia" w:ascii="宋体" w:hAnsi="宋体"/>
          <w:sz w:val="24"/>
        </w:rPr>
        <w:t>5.5.6 列入重大风险的危险因素，根据不同的危险等级，公司采取制订管理方案及管理措施进行控制，以降低风险；</w:t>
      </w:r>
    </w:p>
    <w:p>
      <w:pPr>
        <w:tabs>
          <w:tab w:val="left" w:pos="6000"/>
        </w:tabs>
        <w:spacing w:line="360" w:lineRule="auto"/>
        <w:rPr>
          <w:rFonts w:ascii="宋体" w:hAnsi="宋体"/>
          <w:sz w:val="24"/>
        </w:rPr>
      </w:pPr>
      <w:r>
        <w:rPr>
          <w:rFonts w:hint="eastAsia" w:ascii="宋体" w:hAnsi="宋体"/>
          <w:sz w:val="24"/>
        </w:rPr>
        <w:t>5.5.7 各部门协同EHS人员针对各自部门重大风险采取相应的控制措施。</w:t>
      </w:r>
    </w:p>
    <w:p>
      <w:pPr>
        <w:tabs>
          <w:tab w:val="left" w:pos="6000"/>
        </w:tabs>
        <w:spacing w:line="360" w:lineRule="auto"/>
        <w:rPr>
          <w:rFonts w:ascii="宋体" w:hAnsi="宋体"/>
          <w:sz w:val="24"/>
        </w:rPr>
      </w:pPr>
      <w:r>
        <w:rPr>
          <w:rFonts w:hint="eastAsia" w:ascii="宋体" w:hAnsi="宋体"/>
          <w:sz w:val="24"/>
        </w:rPr>
        <w:t>5.6公司每年应进行一次危险源辨识评价及重大风险的确定，当生产作业情况发生较大变化或法律、法规与其他要求有较大变化时，可增加危险源辨识频次；</w:t>
      </w:r>
    </w:p>
    <w:p>
      <w:pPr>
        <w:tabs>
          <w:tab w:val="left" w:pos="6000"/>
        </w:tabs>
        <w:spacing w:line="360" w:lineRule="auto"/>
        <w:rPr>
          <w:rFonts w:ascii="宋体" w:hAnsi="宋体"/>
          <w:sz w:val="24"/>
        </w:rPr>
      </w:pPr>
      <w:r>
        <w:rPr>
          <w:rFonts w:hint="eastAsia" w:ascii="宋体" w:hAnsi="宋体"/>
          <w:sz w:val="24"/>
        </w:rPr>
        <w:t>5.7 如出现变更，公司应在这变更开始之前，识别其体系或活动相关的危害因素和风险；</w:t>
      </w:r>
    </w:p>
    <w:p>
      <w:pPr>
        <w:tabs>
          <w:tab w:val="left" w:pos="6000"/>
        </w:tabs>
        <w:spacing w:line="360" w:lineRule="auto"/>
        <w:rPr>
          <w:rFonts w:ascii="宋体" w:hAnsi="宋体"/>
          <w:sz w:val="24"/>
        </w:rPr>
      </w:pPr>
      <w:r>
        <w:rPr>
          <w:rFonts w:hint="eastAsia" w:ascii="宋体" w:hAnsi="宋体"/>
          <w:sz w:val="24"/>
        </w:rPr>
        <w:t>5.7.1 当发生下列情况应及时更新：</w:t>
      </w:r>
    </w:p>
    <w:p>
      <w:pPr>
        <w:tabs>
          <w:tab w:val="left" w:pos="6000"/>
        </w:tabs>
        <w:spacing w:line="360" w:lineRule="auto"/>
        <w:rPr>
          <w:rFonts w:ascii="宋体" w:hAnsi="宋体"/>
          <w:sz w:val="24"/>
        </w:rPr>
      </w:pPr>
      <w:r>
        <w:rPr>
          <w:rFonts w:hint="eastAsia" w:ascii="宋体" w:hAnsi="宋体"/>
          <w:sz w:val="24"/>
        </w:rPr>
        <w:t>A）健康安全卫生方针发生变化；</w:t>
      </w:r>
    </w:p>
    <w:p>
      <w:pPr>
        <w:tabs>
          <w:tab w:val="left" w:pos="6000"/>
        </w:tabs>
        <w:spacing w:line="360" w:lineRule="auto"/>
        <w:rPr>
          <w:rFonts w:ascii="宋体" w:hAnsi="宋体"/>
          <w:sz w:val="24"/>
        </w:rPr>
      </w:pPr>
      <w:r>
        <w:rPr>
          <w:rFonts w:hint="eastAsia" w:ascii="宋体" w:hAnsi="宋体"/>
          <w:sz w:val="24"/>
        </w:rPr>
        <w:t>B）工程及服务活动发生变化；</w:t>
      </w:r>
    </w:p>
    <w:p>
      <w:pPr>
        <w:tabs>
          <w:tab w:val="left" w:pos="6000"/>
        </w:tabs>
        <w:spacing w:line="360" w:lineRule="auto"/>
        <w:rPr>
          <w:rFonts w:ascii="宋体" w:hAnsi="宋体"/>
          <w:sz w:val="24"/>
        </w:rPr>
      </w:pPr>
      <w:r>
        <w:rPr>
          <w:rFonts w:hint="eastAsia" w:ascii="宋体" w:hAnsi="宋体"/>
          <w:sz w:val="24"/>
        </w:rPr>
        <w:t>C）法律法规及相关要求发生变化；</w:t>
      </w:r>
    </w:p>
    <w:p>
      <w:pPr>
        <w:tabs>
          <w:tab w:val="left" w:pos="6000"/>
        </w:tabs>
        <w:spacing w:line="360" w:lineRule="auto"/>
        <w:rPr>
          <w:rFonts w:ascii="宋体" w:hAnsi="宋体"/>
          <w:sz w:val="24"/>
        </w:rPr>
      </w:pPr>
      <w:r>
        <w:rPr>
          <w:rFonts w:hint="eastAsia" w:ascii="宋体" w:hAnsi="宋体"/>
          <w:sz w:val="24"/>
        </w:rPr>
        <w:t>D）内审、外审、管理评审的要求；</w:t>
      </w:r>
    </w:p>
    <w:p>
      <w:pPr>
        <w:tabs>
          <w:tab w:val="left" w:pos="6000"/>
        </w:tabs>
        <w:spacing w:line="360" w:lineRule="auto"/>
        <w:rPr>
          <w:rFonts w:ascii="宋体" w:hAnsi="宋体"/>
          <w:sz w:val="24"/>
        </w:rPr>
      </w:pPr>
      <w:r>
        <w:rPr>
          <w:rFonts w:hint="eastAsia" w:ascii="宋体" w:hAnsi="宋体"/>
          <w:sz w:val="24"/>
        </w:rPr>
        <w:t>E）事故、事件、不符合出现后的评价结果；</w:t>
      </w:r>
    </w:p>
    <w:p>
      <w:pPr>
        <w:tabs>
          <w:tab w:val="left" w:pos="6000"/>
        </w:tabs>
        <w:spacing w:line="360" w:lineRule="auto"/>
        <w:rPr>
          <w:rFonts w:ascii="宋体" w:hAnsi="宋体"/>
          <w:sz w:val="24"/>
        </w:rPr>
      </w:pPr>
      <w:r>
        <w:rPr>
          <w:rFonts w:hint="eastAsia" w:ascii="宋体" w:hAnsi="宋体"/>
          <w:sz w:val="24"/>
        </w:rPr>
        <w:t>F）主要原辅材料及维修备件等发生较大变化；</w:t>
      </w:r>
    </w:p>
    <w:p>
      <w:pPr>
        <w:tabs>
          <w:tab w:val="left" w:pos="6000"/>
        </w:tabs>
        <w:spacing w:line="360" w:lineRule="auto"/>
        <w:rPr>
          <w:rFonts w:ascii="宋体" w:hAnsi="宋体"/>
          <w:sz w:val="24"/>
        </w:rPr>
      </w:pPr>
      <w:r>
        <w:rPr>
          <w:rFonts w:hint="eastAsia" w:ascii="宋体" w:hAnsi="宋体"/>
          <w:sz w:val="24"/>
        </w:rPr>
        <w:t>G）相关方抱怨或要求；</w:t>
      </w:r>
    </w:p>
    <w:p>
      <w:pPr>
        <w:tabs>
          <w:tab w:val="left" w:pos="6000"/>
        </w:tabs>
        <w:spacing w:line="360" w:lineRule="auto"/>
        <w:rPr>
          <w:rFonts w:ascii="宋体" w:hAnsi="宋体"/>
          <w:sz w:val="24"/>
        </w:rPr>
      </w:pPr>
      <w:r>
        <w:rPr>
          <w:rFonts w:hint="eastAsia" w:ascii="宋体" w:hAnsi="宋体"/>
          <w:sz w:val="24"/>
        </w:rPr>
        <w:t>H）设备设施发生较大变化；</w:t>
      </w:r>
    </w:p>
    <w:p>
      <w:pPr>
        <w:tabs>
          <w:tab w:val="left" w:pos="6000"/>
        </w:tabs>
        <w:spacing w:line="360" w:lineRule="auto"/>
        <w:rPr>
          <w:rFonts w:ascii="宋体" w:hAnsi="宋体"/>
          <w:sz w:val="24"/>
        </w:rPr>
      </w:pPr>
      <w:r>
        <w:rPr>
          <w:rFonts w:hint="eastAsia" w:ascii="宋体" w:hAnsi="宋体"/>
          <w:sz w:val="24"/>
        </w:rPr>
        <w:t>I）目标、管理方案完成，对残余风险进行评价；</w:t>
      </w:r>
    </w:p>
    <w:p>
      <w:pPr>
        <w:tabs>
          <w:tab w:val="left" w:pos="6000"/>
        </w:tabs>
        <w:spacing w:line="360" w:lineRule="auto"/>
        <w:rPr>
          <w:rFonts w:ascii="宋体" w:hAnsi="宋体"/>
          <w:sz w:val="24"/>
        </w:rPr>
      </w:pPr>
      <w:r>
        <w:rPr>
          <w:rFonts w:hint="eastAsia" w:ascii="宋体" w:hAnsi="宋体"/>
          <w:sz w:val="24"/>
        </w:rPr>
        <w:t>J）其他情况需要时。</w:t>
      </w:r>
    </w:p>
    <w:p>
      <w:pPr>
        <w:tabs>
          <w:tab w:val="left" w:pos="6000"/>
        </w:tabs>
        <w:spacing w:line="360" w:lineRule="auto"/>
        <w:rPr>
          <w:rFonts w:ascii="宋体" w:hAnsi="宋体"/>
          <w:sz w:val="24"/>
        </w:rPr>
      </w:pPr>
      <w:r>
        <w:rPr>
          <w:rFonts w:hint="eastAsia" w:ascii="宋体" w:hAnsi="宋体"/>
          <w:sz w:val="24"/>
        </w:rPr>
        <w:t>6.相关记录</w:t>
      </w:r>
    </w:p>
    <w:p>
      <w:pPr>
        <w:tabs>
          <w:tab w:val="left" w:pos="6000"/>
        </w:tabs>
        <w:spacing w:line="360" w:lineRule="auto"/>
        <w:rPr>
          <w:rFonts w:ascii="宋体" w:hAnsi="宋体"/>
          <w:sz w:val="24"/>
        </w:rPr>
      </w:pPr>
      <w:r>
        <w:rPr>
          <w:rFonts w:hint="eastAsia" w:ascii="宋体" w:hAnsi="宋体"/>
          <w:sz w:val="24"/>
        </w:rPr>
        <w:t>6.1</w:t>
      </w:r>
      <w:r>
        <w:rPr>
          <w:rFonts w:ascii="宋体" w:hAnsi="宋体"/>
          <w:sz w:val="24"/>
        </w:rPr>
        <w:t>KCN$EHS-QR-1</w:t>
      </w:r>
      <w:r>
        <w:rPr>
          <w:rFonts w:hint="eastAsia" w:ascii="宋体" w:hAnsi="宋体"/>
          <w:sz w:val="24"/>
        </w:rPr>
        <w:t>5《危险源辨识与评价一览表》</w:t>
      </w:r>
    </w:p>
    <w:p>
      <w:pPr>
        <w:tabs>
          <w:tab w:val="left" w:pos="6000"/>
        </w:tabs>
        <w:spacing w:line="360" w:lineRule="auto"/>
        <w:rPr>
          <w:rFonts w:ascii="宋体" w:hAnsi="宋体"/>
          <w:sz w:val="24"/>
        </w:rPr>
      </w:pPr>
      <w:r>
        <w:rPr>
          <w:rFonts w:hint="eastAsia" w:ascii="宋体" w:hAnsi="宋体"/>
          <w:sz w:val="24"/>
        </w:rPr>
        <w:t>KCN$EHS-QR-16《重大风险评价及控制记录表》</w:t>
      </w:r>
    </w:p>
    <w:p>
      <w:pPr>
        <w:tabs>
          <w:tab w:val="left" w:pos="6000"/>
        </w:tabs>
        <w:spacing w:line="360" w:lineRule="auto"/>
        <w:rPr>
          <w:rFonts w:ascii="宋体" w:hAnsi="宋体"/>
          <w:sz w:val="24"/>
        </w:rPr>
      </w:pPr>
    </w:p>
    <w:bookmarkEnd w:id="42"/>
    <w:bookmarkEnd w:id="43"/>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44" w:name="_Toc459189117"/>
      <w:r>
        <w:rPr>
          <w:rFonts w:hint="eastAsia" w:ascii="宋体" w:hAnsi="宋体"/>
          <w:sz w:val="28"/>
          <w:szCs w:val="28"/>
        </w:rPr>
        <w:t>生产安全事故报告及处置程序</w:t>
      </w:r>
      <w:bookmarkEnd w:id="44"/>
    </w:p>
    <w:p>
      <w:pPr>
        <w:tabs>
          <w:tab w:val="left" w:pos="6000"/>
        </w:tabs>
        <w:spacing w:line="360" w:lineRule="auto"/>
        <w:rPr>
          <w:rFonts w:ascii="宋体" w:hAnsi="宋体"/>
          <w:sz w:val="24"/>
        </w:rPr>
      </w:pPr>
      <w:r>
        <w:rPr>
          <w:rFonts w:ascii="宋体" w:hAnsi="宋体"/>
          <w:sz w:val="24"/>
        </w:rPr>
        <w:t xml:space="preserve">1 </w:t>
      </w:r>
      <w:r>
        <w:rPr>
          <w:rFonts w:hint="eastAsia" w:ascii="宋体" w:hAnsi="宋体"/>
          <w:sz w:val="24"/>
        </w:rPr>
        <w:t>目的</w:t>
      </w:r>
    </w:p>
    <w:p>
      <w:pPr>
        <w:tabs>
          <w:tab w:val="left" w:pos="6000"/>
        </w:tabs>
        <w:spacing w:line="360" w:lineRule="auto"/>
        <w:rPr>
          <w:rFonts w:ascii="宋体" w:hAnsi="宋体"/>
          <w:sz w:val="24"/>
        </w:rPr>
      </w:pPr>
      <w:r>
        <w:rPr>
          <w:rFonts w:hint="eastAsia" w:ascii="宋体" w:hAnsi="宋体"/>
          <w:sz w:val="24"/>
        </w:rPr>
        <w:t>为</w:t>
      </w:r>
      <w:r>
        <w:rPr>
          <w:rFonts w:ascii="宋体" w:hAnsi="宋体"/>
          <w:sz w:val="24"/>
        </w:rPr>
        <w:t>描述EHS</w:t>
      </w:r>
      <w:r>
        <w:rPr>
          <w:rFonts w:hint="eastAsia" w:ascii="宋体" w:hAnsi="宋体"/>
          <w:sz w:val="24"/>
        </w:rPr>
        <w:t>事件/</w:t>
      </w:r>
      <w:r>
        <w:rPr>
          <w:rFonts w:ascii="宋体" w:hAnsi="宋体"/>
          <w:sz w:val="24"/>
        </w:rPr>
        <w:t>事故</w:t>
      </w:r>
      <w:r>
        <w:rPr>
          <w:rFonts w:hint="eastAsia" w:ascii="宋体" w:hAnsi="宋体"/>
          <w:sz w:val="24"/>
        </w:rPr>
        <w:t>管理</w:t>
      </w:r>
      <w:r>
        <w:rPr>
          <w:rFonts w:ascii="宋体" w:hAnsi="宋体"/>
          <w:sz w:val="24"/>
        </w:rPr>
        <w:t>程序</w:t>
      </w:r>
      <w:r>
        <w:rPr>
          <w:rFonts w:hint="eastAsia" w:ascii="宋体" w:hAnsi="宋体"/>
          <w:sz w:val="24"/>
        </w:rPr>
        <w:t>，建立一个报告、调查事故和制定整改预防措施的程序，以减少事故的发生。依照公司的规章制度及当地相关法律法规的要求做好事故的报告、统计、调查、处理及整改等。</w:t>
      </w:r>
    </w:p>
    <w:p>
      <w:pPr>
        <w:tabs>
          <w:tab w:val="left" w:pos="6000"/>
        </w:tabs>
        <w:spacing w:line="360" w:lineRule="auto"/>
        <w:rPr>
          <w:rFonts w:ascii="宋体" w:hAnsi="宋体"/>
          <w:sz w:val="24"/>
        </w:rPr>
      </w:pPr>
      <w:r>
        <w:rPr>
          <w:rFonts w:ascii="宋体" w:hAnsi="宋体"/>
          <w:sz w:val="24"/>
        </w:rPr>
        <w:t xml:space="preserve">2 </w:t>
      </w:r>
      <w:r>
        <w:rPr>
          <w:rFonts w:hint="eastAsia" w:ascii="宋体" w:hAnsi="宋体"/>
          <w:sz w:val="24"/>
        </w:rPr>
        <w:t>范围</w:t>
      </w:r>
    </w:p>
    <w:p>
      <w:pPr>
        <w:tabs>
          <w:tab w:val="left" w:pos="6000"/>
        </w:tabs>
        <w:spacing w:line="360" w:lineRule="auto"/>
        <w:rPr>
          <w:rFonts w:ascii="宋体" w:hAnsi="宋体"/>
          <w:sz w:val="24"/>
        </w:rPr>
      </w:pPr>
      <w:r>
        <w:rPr>
          <w:rFonts w:hint="eastAsia" w:ascii="宋体" w:hAnsi="宋体"/>
          <w:sz w:val="24"/>
        </w:rPr>
        <w:t>适用于所有在上海凯驰防腐工程有限公司范围内发生的所有事故及未遂事故。</w:t>
      </w:r>
    </w:p>
    <w:p>
      <w:pPr>
        <w:tabs>
          <w:tab w:val="left" w:pos="6000"/>
        </w:tabs>
        <w:spacing w:line="360" w:lineRule="auto"/>
        <w:rPr>
          <w:rFonts w:ascii="宋体" w:hAnsi="宋体"/>
          <w:sz w:val="24"/>
        </w:rPr>
      </w:pPr>
      <w:r>
        <w:rPr>
          <w:rFonts w:ascii="宋体" w:hAnsi="宋体"/>
          <w:sz w:val="24"/>
        </w:rPr>
        <w:t xml:space="preserve">3 </w:t>
      </w:r>
      <w:r>
        <w:rPr>
          <w:rFonts w:hint="eastAsia" w:ascii="宋体" w:hAnsi="宋体"/>
          <w:sz w:val="24"/>
        </w:rPr>
        <w:t xml:space="preserve">职责 </w:t>
      </w:r>
    </w:p>
    <w:p>
      <w:pPr>
        <w:tabs>
          <w:tab w:val="left" w:pos="6000"/>
        </w:tabs>
        <w:spacing w:line="360" w:lineRule="auto"/>
        <w:rPr>
          <w:rFonts w:ascii="宋体" w:hAnsi="宋体"/>
          <w:sz w:val="24"/>
        </w:rPr>
      </w:pPr>
      <w:r>
        <w:rPr>
          <w:rFonts w:hint="eastAsia" w:ascii="宋体" w:hAnsi="宋体"/>
          <w:sz w:val="24"/>
        </w:rPr>
        <w:t>3.1 任何员工：均有责任向主管、部门经理或EHS人员报告任何伤害事故及未遂事故；</w:t>
      </w:r>
    </w:p>
    <w:p>
      <w:pPr>
        <w:tabs>
          <w:tab w:val="left" w:pos="6000"/>
        </w:tabs>
        <w:spacing w:line="360" w:lineRule="auto"/>
        <w:rPr>
          <w:rFonts w:ascii="宋体" w:hAnsi="宋体"/>
          <w:sz w:val="24"/>
        </w:rPr>
      </w:pPr>
      <w:r>
        <w:rPr>
          <w:rFonts w:hint="eastAsia" w:ascii="宋体" w:hAnsi="宋体"/>
          <w:sz w:val="24"/>
        </w:rPr>
        <w:t>3.2 事故发生部门经理或主管：保证受伤员工、来访者和承包商得到及时的医治，并在事故发生起</w:t>
      </w:r>
      <w:r>
        <w:rPr>
          <w:rFonts w:ascii="宋体" w:hAnsi="宋体"/>
          <w:sz w:val="24"/>
        </w:rPr>
        <w:t>24小时内</w:t>
      </w:r>
      <w:r>
        <w:rPr>
          <w:rFonts w:hint="eastAsia" w:ascii="宋体" w:hAnsi="宋体"/>
          <w:sz w:val="24"/>
        </w:rPr>
        <w:t>组织对所有伤害事故或未遂事件的事故调查，并报告人事和EHS人员。发生的事故必须填写表格《EHS事件/事故调查表》；</w:t>
      </w:r>
    </w:p>
    <w:p>
      <w:pPr>
        <w:tabs>
          <w:tab w:val="left" w:pos="6000"/>
        </w:tabs>
        <w:spacing w:line="360" w:lineRule="auto"/>
        <w:rPr>
          <w:rFonts w:ascii="宋体" w:hAnsi="宋体"/>
          <w:sz w:val="24"/>
        </w:rPr>
      </w:pPr>
      <w:r>
        <w:rPr>
          <w:rFonts w:hint="eastAsia" w:ascii="宋体" w:hAnsi="宋体"/>
          <w:sz w:val="24"/>
        </w:rPr>
        <w:t>3.4 质量部：</w:t>
      </w:r>
      <w:r>
        <w:rPr>
          <w:rFonts w:ascii="宋体" w:hAnsi="宋体"/>
          <w:sz w:val="24"/>
        </w:rPr>
        <w:t>审核事故报告表</w:t>
      </w:r>
      <w:r>
        <w:rPr>
          <w:rFonts w:hint="eastAsia" w:ascii="宋体" w:hAnsi="宋体"/>
          <w:sz w:val="24"/>
        </w:rPr>
        <w:t>，</w:t>
      </w:r>
      <w:r>
        <w:rPr>
          <w:rFonts w:ascii="宋体" w:hAnsi="宋体"/>
          <w:sz w:val="24"/>
        </w:rPr>
        <w:t>决定是否需要进一步调查</w:t>
      </w:r>
      <w:r>
        <w:rPr>
          <w:rFonts w:hint="eastAsia" w:ascii="宋体" w:hAnsi="宋体"/>
          <w:sz w:val="24"/>
        </w:rPr>
        <w:t>。并参与、跟进和监督工伤事故的调查与事故后一系列预防措施实施的整改等。当发生重伤或死亡事故时，负责审核并向区安监部门递交事故报告及事故处理报告等资料；</w:t>
      </w:r>
    </w:p>
    <w:p>
      <w:pPr>
        <w:tabs>
          <w:tab w:val="left" w:pos="6000"/>
        </w:tabs>
        <w:spacing w:line="360" w:lineRule="auto"/>
        <w:rPr>
          <w:rFonts w:ascii="宋体" w:hAnsi="宋体"/>
          <w:sz w:val="24"/>
        </w:rPr>
      </w:pPr>
      <w:r>
        <w:rPr>
          <w:rFonts w:hint="eastAsia" w:ascii="宋体" w:hAnsi="宋体"/>
          <w:sz w:val="24"/>
        </w:rPr>
        <w:t>3.5 人事部：负责工伤事故医疗、对事故处理等事宜并</w:t>
      </w:r>
      <w:r>
        <w:rPr>
          <w:rFonts w:ascii="宋体" w:hAnsi="宋体"/>
          <w:sz w:val="24"/>
        </w:rPr>
        <w:t>跟踪所有的疾病</w:t>
      </w:r>
      <w:r>
        <w:rPr>
          <w:rFonts w:hint="eastAsia" w:ascii="宋体" w:hAnsi="宋体"/>
          <w:sz w:val="24"/>
        </w:rPr>
        <w:t>、</w:t>
      </w:r>
      <w:r>
        <w:rPr>
          <w:rFonts w:ascii="宋体" w:hAnsi="宋体"/>
          <w:sz w:val="24"/>
        </w:rPr>
        <w:t>伤害</w:t>
      </w:r>
      <w:r>
        <w:rPr>
          <w:rFonts w:hint="eastAsia" w:ascii="宋体" w:hAnsi="宋体"/>
          <w:sz w:val="24"/>
        </w:rPr>
        <w:t>事故</w:t>
      </w:r>
      <w:r>
        <w:rPr>
          <w:rFonts w:ascii="宋体" w:hAnsi="宋体"/>
          <w:sz w:val="24"/>
        </w:rPr>
        <w:t>状况</w:t>
      </w:r>
      <w:r>
        <w:rPr>
          <w:rFonts w:hint="eastAsia" w:ascii="宋体" w:hAnsi="宋体"/>
          <w:sz w:val="24"/>
        </w:rPr>
        <w:t>。如需要，根据法律法规要求，启动工伤认定程序等；</w:t>
      </w:r>
    </w:p>
    <w:p>
      <w:pPr>
        <w:tabs>
          <w:tab w:val="left" w:pos="6000"/>
        </w:tabs>
        <w:spacing w:line="360" w:lineRule="auto"/>
        <w:rPr>
          <w:rFonts w:ascii="宋体" w:hAnsi="宋体"/>
          <w:sz w:val="24"/>
        </w:rPr>
      </w:pPr>
      <w:r>
        <w:rPr>
          <w:rFonts w:hint="eastAsia" w:ascii="宋体" w:hAnsi="宋体"/>
          <w:sz w:val="24"/>
        </w:rPr>
        <w:t>3.6 总经理：负责对工伤事故的纠正措施落实所需人力、物力和财力；</w:t>
      </w:r>
    </w:p>
    <w:p>
      <w:pPr>
        <w:tabs>
          <w:tab w:val="left" w:pos="6000"/>
        </w:tabs>
        <w:spacing w:line="360" w:lineRule="auto"/>
        <w:rPr>
          <w:rFonts w:ascii="宋体" w:hAnsi="宋体"/>
          <w:sz w:val="24"/>
        </w:rPr>
      </w:pPr>
      <w:r>
        <w:rPr>
          <w:rFonts w:hint="eastAsia" w:ascii="宋体" w:hAnsi="宋体"/>
          <w:sz w:val="24"/>
        </w:rPr>
        <w:t>3.7总经理与质量部：定期对事故的纠正行动进行跟踪审查。</w:t>
      </w:r>
    </w:p>
    <w:p>
      <w:pPr>
        <w:tabs>
          <w:tab w:val="left" w:pos="6000"/>
        </w:tabs>
        <w:spacing w:line="360" w:lineRule="auto"/>
        <w:rPr>
          <w:rFonts w:ascii="宋体" w:hAnsi="宋体"/>
          <w:sz w:val="24"/>
        </w:rPr>
      </w:pPr>
      <w:r>
        <w:rPr>
          <w:rFonts w:hint="eastAsia" w:ascii="宋体" w:hAnsi="宋体"/>
          <w:sz w:val="24"/>
        </w:rPr>
        <w:t xml:space="preserve">4 定义 </w:t>
      </w:r>
    </w:p>
    <w:p>
      <w:pPr>
        <w:tabs>
          <w:tab w:val="left" w:pos="6000"/>
        </w:tabs>
        <w:spacing w:line="360" w:lineRule="auto"/>
        <w:rPr>
          <w:rFonts w:ascii="宋体" w:hAnsi="宋体"/>
          <w:sz w:val="24"/>
        </w:rPr>
      </w:pPr>
      <w:r>
        <w:rPr>
          <w:rFonts w:hint="eastAsia" w:ascii="宋体" w:hAnsi="宋体"/>
          <w:sz w:val="24"/>
        </w:rPr>
        <w:t>4.1火灾事故：</w:t>
      </w:r>
      <w:r>
        <w:rPr>
          <w:rFonts w:ascii="宋体" w:hAnsi="宋体"/>
          <w:sz w:val="24"/>
        </w:rPr>
        <w:t>凡厂区内发生着火失去控制,并对财产和人身造成损害的燃烧现象</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4.2污染事故：</w:t>
      </w:r>
      <w:r>
        <w:rPr>
          <w:rFonts w:ascii="宋体" w:hAnsi="宋体"/>
          <w:sz w:val="24"/>
        </w:rPr>
        <w:t>“三废”、化工原料及有毒有害物质由于排放或处理不当，造成环境污染，使周围员工、居民和行人等受到危害或影响工农业生产</w:t>
      </w:r>
      <w:r>
        <w:rPr>
          <w:rFonts w:hint="eastAsia" w:ascii="宋体" w:hAnsi="宋体"/>
          <w:sz w:val="24"/>
        </w:rPr>
        <w:t>的事件；</w:t>
      </w:r>
    </w:p>
    <w:p>
      <w:pPr>
        <w:tabs>
          <w:tab w:val="left" w:pos="6000"/>
        </w:tabs>
        <w:spacing w:line="360" w:lineRule="auto"/>
        <w:rPr>
          <w:rFonts w:ascii="宋体" w:hAnsi="宋体"/>
          <w:sz w:val="24"/>
        </w:rPr>
      </w:pPr>
      <w:r>
        <w:rPr>
          <w:rFonts w:hint="eastAsia" w:ascii="宋体" w:hAnsi="宋体"/>
          <w:sz w:val="24"/>
        </w:rPr>
        <w:t>4.3工伤事故：</w:t>
      </w:r>
      <w:r>
        <w:rPr>
          <w:rFonts w:ascii="宋体" w:hAnsi="宋体"/>
          <w:sz w:val="24"/>
        </w:rPr>
        <w:t>员工在生产劳动过程中发生人身伤害、急性中毒的</w:t>
      </w:r>
      <w:r>
        <w:rPr>
          <w:rFonts w:hint="eastAsia" w:ascii="宋体" w:hAnsi="宋体"/>
          <w:sz w:val="24"/>
        </w:rPr>
        <w:t>事故；</w:t>
      </w:r>
    </w:p>
    <w:p>
      <w:pPr>
        <w:tabs>
          <w:tab w:val="left" w:pos="6000"/>
        </w:tabs>
        <w:spacing w:line="360" w:lineRule="auto"/>
        <w:rPr>
          <w:rFonts w:ascii="宋体" w:hAnsi="宋体"/>
          <w:sz w:val="24"/>
        </w:rPr>
      </w:pPr>
      <w:r>
        <w:rPr>
          <w:rFonts w:hint="eastAsia" w:ascii="宋体" w:hAnsi="宋体"/>
          <w:sz w:val="24"/>
        </w:rPr>
        <w:t>4.4未遂事件：</w:t>
      </w:r>
      <w:r>
        <w:rPr>
          <w:rFonts w:ascii="宋体" w:hAnsi="宋体"/>
          <w:sz w:val="24"/>
        </w:rPr>
        <w:t>因操作不当，维护不周等原因，已经构成事故发生条件，足以酿成灾害，幸亏发现及时或侥幸未造成严重后果</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4.5 急救伤害：工作环境中发生的小的伤害，如手指划破、割伤，小面积烫伤等等，经现场急救能处理好的伤害；</w:t>
      </w:r>
    </w:p>
    <w:p>
      <w:pPr>
        <w:tabs>
          <w:tab w:val="left" w:pos="6000"/>
        </w:tabs>
        <w:spacing w:line="360" w:lineRule="auto"/>
        <w:rPr>
          <w:rFonts w:ascii="宋体" w:hAnsi="宋体"/>
          <w:sz w:val="24"/>
        </w:rPr>
      </w:pPr>
      <w:r>
        <w:rPr>
          <w:rFonts w:hint="eastAsia" w:ascii="宋体" w:hAnsi="宋体"/>
          <w:sz w:val="24"/>
        </w:rPr>
        <w:t>4.6 损失工作日事故：因为工伤或职业病，受伤员工或职业病患者不能参加工作的事件。损失工作日事故的鉴定条件，受伤员工或职业病患者因为需要恢复或住院造成不能参加工作，并且损失了超过发生工伤或职业病发生当天以上工作日的事件；</w:t>
      </w:r>
    </w:p>
    <w:p>
      <w:pPr>
        <w:tabs>
          <w:tab w:val="left" w:pos="6000"/>
        </w:tabs>
        <w:spacing w:line="360" w:lineRule="auto"/>
        <w:rPr>
          <w:rFonts w:ascii="宋体" w:hAnsi="宋体"/>
          <w:sz w:val="24"/>
        </w:rPr>
      </w:pPr>
      <w:r>
        <w:rPr>
          <w:rFonts w:hint="eastAsia" w:ascii="宋体" w:hAnsi="宋体"/>
          <w:sz w:val="24"/>
        </w:rPr>
        <w:t>4.7伤残事故：员工造成的伤害非常严重，造成永远残疾的事件。</w:t>
      </w:r>
    </w:p>
    <w:p>
      <w:pPr>
        <w:tabs>
          <w:tab w:val="left" w:pos="6000"/>
        </w:tabs>
        <w:spacing w:line="360" w:lineRule="auto"/>
        <w:rPr>
          <w:rFonts w:ascii="宋体" w:hAnsi="宋体"/>
          <w:sz w:val="24"/>
        </w:rPr>
      </w:pPr>
      <w:r>
        <w:rPr>
          <w:rFonts w:hint="eastAsia" w:ascii="宋体" w:hAnsi="宋体"/>
          <w:sz w:val="24"/>
        </w:rPr>
        <w:t>5 工作程序</w:t>
      </w:r>
    </w:p>
    <w:p>
      <w:pPr>
        <w:tabs>
          <w:tab w:val="left" w:pos="6000"/>
        </w:tabs>
        <w:spacing w:line="360" w:lineRule="auto"/>
        <w:rPr>
          <w:rFonts w:ascii="宋体" w:hAnsi="宋体"/>
          <w:sz w:val="24"/>
        </w:rPr>
      </w:pPr>
      <w:r>
        <w:rPr>
          <w:rFonts w:hint="eastAsia" w:ascii="宋体" w:hAnsi="宋体"/>
          <w:sz w:val="24"/>
        </w:rPr>
        <w:t>5.1 事故报告</w:t>
      </w:r>
    </w:p>
    <w:p>
      <w:pPr>
        <w:tabs>
          <w:tab w:val="left" w:pos="6000"/>
        </w:tabs>
        <w:spacing w:line="360" w:lineRule="auto"/>
        <w:rPr>
          <w:rFonts w:ascii="宋体" w:hAnsi="宋体"/>
          <w:sz w:val="24"/>
        </w:rPr>
      </w:pPr>
      <w:r>
        <w:rPr>
          <w:rFonts w:hint="eastAsia" w:ascii="宋体" w:hAnsi="宋体"/>
          <w:sz w:val="24"/>
        </w:rPr>
        <w:t>5.1.1 为了便于及时对员工进行诊治和事故调查，</w:t>
      </w:r>
      <w:r>
        <w:rPr>
          <w:rFonts w:ascii="宋体" w:hAnsi="宋体"/>
          <w:sz w:val="24"/>
        </w:rPr>
        <w:t>事故最先</w:t>
      </w:r>
      <w:r>
        <w:rPr>
          <w:rFonts w:hint="eastAsia" w:ascii="宋体" w:hAnsi="宋体"/>
          <w:sz w:val="24"/>
        </w:rPr>
        <w:t>目睹者或牵涉事故的员工</w:t>
      </w:r>
      <w:r>
        <w:rPr>
          <w:rFonts w:ascii="宋体" w:hAnsi="宋体"/>
          <w:sz w:val="24"/>
        </w:rPr>
        <w:t>除立即采取紧急措施处理外，</w:t>
      </w:r>
      <w:r>
        <w:rPr>
          <w:rFonts w:hint="eastAsia" w:ascii="宋体" w:hAnsi="宋体"/>
          <w:sz w:val="24"/>
        </w:rPr>
        <w:t>立即</w:t>
      </w:r>
      <w:r>
        <w:rPr>
          <w:rFonts w:ascii="宋体" w:hAnsi="宋体"/>
          <w:sz w:val="24"/>
        </w:rPr>
        <w:t>将任何伤害事故报告主管</w:t>
      </w:r>
      <w:r>
        <w:rPr>
          <w:rFonts w:hint="eastAsia" w:ascii="宋体" w:hAnsi="宋体"/>
          <w:sz w:val="24"/>
        </w:rPr>
        <w:t>、部门经理或EHS人员；</w:t>
      </w:r>
    </w:p>
    <w:p>
      <w:pPr>
        <w:tabs>
          <w:tab w:val="left" w:pos="6000"/>
        </w:tabs>
        <w:spacing w:line="360" w:lineRule="auto"/>
        <w:rPr>
          <w:rFonts w:ascii="宋体" w:hAnsi="宋体"/>
          <w:sz w:val="24"/>
        </w:rPr>
      </w:pPr>
      <w:r>
        <w:rPr>
          <w:rFonts w:hint="eastAsia" w:ascii="宋体" w:hAnsi="宋体"/>
          <w:sz w:val="24"/>
        </w:rPr>
        <w:t>5.1.2未遂事件报告：员工发现未遂事件，如不安全行为等等，告知部门负责人填写《EHS事件事故调查表》给部门主管或经理，并转交质量部统计归档；</w:t>
      </w:r>
    </w:p>
    <w:p>
      <w:pPr>
        <w:tabs>
          <w:tab w:val="left" w:pos="6000"/>
        </w:tabs>
        <w:spacing w:line="360" w:lineRule="auto"/>
        <w:rPr>
          <w:rFonts w:ascii="宋体" w:hAnsi="宋体"/>
          <w:sz w:val="24"/>
        </w:rPr>
      </w:pPr>
      <w:r>
        <w:rPr>
          <w:rFonts w:hint="eastAsia" w:ascii="宋体" w:hAnsi="宋体"/>
          <w:sz w:val="24"/>
        </w:rPr>
        <w:t>5.1.3急救伤害事故：车间发生急救案例，使用急救箱内急救材料进行现场处理，处理结束后必须填写《EHS事件事故调查表》，由部门经理签字确认，并在24小时内交给质量部统计归档；</w:t>
      </w:r>
    </w:p>
    <w:p>
      <w:pPr>
        <w:tabs>
          <w:tab w:val="left" w:pos="6000"/>
        </w:tabs>
        <w:spacing w:line="360" w:lineRule="auto"/>
        <w:rPr>
          <w:rFonts w:ascii="宋体" w:hAnsi="宋体"/>
          <w:sz w:val="24"/>
        </w:rPr>
      </w:pPr>
      <w:r>
        <w:rPr>
          <w:rFonts w:hint="eastAsia" w:ascii="宋体" w:hAnsi="宋体"/>
          <w:sz w:val="24"/>
        </w:rPr>
        <w:t>5.1.4发生以下事故，事发部门经理或主管必须立即当面或通过电话报告给公司总经理、质量部和人事部门：</w:t>
      </w:r>
    </w:p>
    <w:p>
      <w:pPr>
        <w:tabs>
          <w:tab w:val="left" w:pos="6000"/>
        </w:tabs>
        <w:spacing w:line="360" w:lineRule="auto"/>
        <w:rPr>
          <w:rFonts w:ascii="宋体" w:hAnsi="宋体"/>
          <w:sz w:val="24"/>
        </w:rPr>
      </w:pPr>
      <w:r>
        <w:rPr>
          <w:rFonts w:hint="eastAsia" w:ascii="宋体" w:hAnsi="宋体"/>
          <w:sz w:val="24"/>
        </w:rPr>
        <w:t>5.1.4.1 受伤员工需要立即送医院治疗的事故；</w:t>
      </w:r>
    </w:p>
    <w:p>
      <w:pPr>
        <w:tabs>
          <w:tab w:val="left" w:pos="6000"/>
        </w:tabs>
        <w:spacing w:line="360" w:lineRule="auto"/>
        <w:rPr>
          <w:rFonts w:ascii="宋体" w:hAnsi="宋体"/>
          <w:sz w:val="24"/>
        </w:rPr>
      </w:pPr>
      <w:r>
        <w:rPr>
          <w:rFonts w:hint="eastAsia" w:ascii="宋体" w:hAnsi="宋体"/>
          <w:sz w:val="24"/>
        </w:rPr>
        <w:t>5.1.4.2 火灾或爆炸事故；</w:t>
      </w:r>
    </w:p>
    <w:p>
      <w:pPr>
        <w:tabs>
          <w:tab w:val="left" w:pos="6000"/>
        </w:tabs>
        <w:spacing w:line="360" w:lineRule="auto"/>
        <w:rPr>
          <w:rFonts w:ascii="宋体" w:hAnsi="宋体"/>
          <w:sz w:val="24"/>
        </w:rPr>
      </w:pPr>
      <w:r>
        <w:rPr>
          <w:rFonts w:hint="eastAsia" w:ascii="宋体" w:hAnsi="宋体"/>
          <w:sz w:val="24"/>
        </w:rPr>
        <w:t>5.1.4.3事故造成现场无法控制的化学品泄漏；</w:t>
      </w:r>
    </w:p>
    <w:p>
      <w:pPr>
        <w:tabs>
          <w:tab w:val="left" w:pos="6000"/>
        </w:tabs>
        <w:spacing w:line="360" w:lineRule="auto"/>
        <w:rPr>
          <w:rFonts w:ascii="宋体" w:hAnsi="宋体"/>
          <w:sz w:val="24"/>
        </w:rPr>
      </w:pPr>
      <w:r>
        <w:rPr>
          <w:rFonts w:hint="eastAsia" w:ascii="宋体" w:hAnsi="宋体"/>
          <w:sz w:val="24"/>
        </w:rPr>
        <w:t>5.1.4.4死亡或严重受伤事故；</w:t>
      </w:r>
    </w:p>
    <w:p>
      <w:pPr>
        <w:tabs>
          <w:tab w:val="left" w:pos="6000"/>
        </w:tabs>
        <w:spacing w:line="360" w:lineRule="auto"/>
        <w:rPr>
          <w:rFonts w:ascii="宋体" w:hAnsi="宋体"/>
          <w:sz w:val="24"/>
        </w:rPr>
      </w:pPr>
      <w:r>
        <w:rPr>
          <w:rFonts w:hint="eastAsia" w:ascii="宋体" w:hAnsi="宋体"/>
          <w:sz w:val="24"/>
        </w:rPr>
        <w:t>5.1.4.5 造成实质性的严重财产或环境损害事故；</w:t>
      </w:r>
    </w:p>
    <w:p>
      <w:pPr>
        <w:tabs>
          <w:tab w:val="left" w:pos="6000"/>
        </w:tabs>
        <w:spacing w:line="360" w:lineRule="auto"/>
        <w:rPr>
          <w:rFonts w:ascii="宋体" w:hAnsi="宋体"/>
          <w:sz w:val="24"/>
        </w:rPr>
      </w:pPr>
      <w:r>
        <w:rPr>
          <w:rFonts w:hint="eastAsia" w:ascii="宋体" w:hAnsi="宋体"/>
          <w:sz w:val="24"/>
        </w:rPr>
        <w:t>5.1.4.6可能会对公众或引起媒体注意的事故；</w:t>
      </w:r>
    </w:p>
    <w:p>
      <w:pPr>
        <w:tabs>
          <w:tab w:val="left" w:pos="6000"/>
        </w:tabs>
        <w:spacing w:line="360" w:lineRule="auto"/>
        <w:rPr>
          <w:rFonts w:ascii="宋体" w:hAnsi="宋体"/>
          <w:sz w:val="24"/>
        </w:rPr>
      </w:pPr>
      <w:r>
        <w:rPr>
          <w:rFonts w:hint="eastAsia" w:ascii="宋体" w:hAnsi="宋体"/>
          <w:sz w:val="24"/>
        </w:rPr>
        <w:t>5.1.4.7 重大责任风险；</w:t>
      </w:r>
    </w:p>
    <w:p>
      <w:pPr>
        <w:tabs>
          <w:tab w:val="left" w:pos="6000"/>
        </w:tabs>
        <w:spacing w:line="360" w:lineRule="auto"/>
        <w:rPr>
          <w:rFonts w:ascii="宋体" w:hAnsi="宋体"/>
          <w:sz w:val="24"/>
        </w:rPr>
      </w:pPr>
      <w:r>
        <w:rPr>
          <w:rFonts w:hint="eastAsia" w:ascii="宋体" w:hAnsi="宋体"/>
          <w:sz w:val="24"/>
        </w:rPr>
        <w:t>5.1.4.8 可能会造成公司的投资和信任度负面影响；</w:t>
      </w:r>
    </w:p>
    <w:p>
      <w:pPr>
        <w:tabs>
          <w:tab w:val="left" w:pos="6000"/>
        </w:tabs>
        <w:spacing w:line="360" w:lineRule="auto"/>
        <w:rPr>
          <w:rFonts w:ascii="宋体" w:hAnsi="宋体"/>
          <w:sz w:val="24"/>
        </w:rPr>
      </w:pPr>
      <w:r>
        <w:rPr>
          <w:rFonts w:hint="eastAsia" w:ascii="宋体" w:hAnsi="宋体"/>
          <w:sz w:val="24"/>
        </w:rPr>
        <w:t>5.1.4.9严重性治安事件，诸如绑架、勒索等；</w:t>
      </w:r>
    </w:p>
    <w:p>
      <w:pPr>
        <w:tabs>
          <w:tab w:val="left" w:pos="6000"/>
        </w:tabs>
        <w:spacing w:line="360" w:lineRule="auto"/>
        <w:rPr>
          <w:rFonts w:ascii="宋体" w:hAnsi="宋体"/>
          <w:sz w:val="24"/>
        </w:rPr>
      </w:pPr>
      <w:r>
        <w:rPr>
          <w:rFonts w:hint="eastAsia" w:ascii="宋体" w:hAnsi="宋体"/>
          <w:sz w:val="24"/>
        </w:rPr>
        <w:t>5.1.5以下事件发生时，应当向当地政府相关部门报告：</w:t>
      </w:r>
    </w:p>
    <w:p>
      <w:pPr>
        <w:tabs>
          <w:tab w:val="left" w:pos="6000"/>
        </w:tabs>
        <w:spacing w:line="360" w:lineRule="auto"/>
        <w:rPr>
          <w:rFonts w:ascii="宋体" w:hAnsi="宋体"/>
          <w:sz w:val="24"/>
        </w:rPr>
      </w:pPr>
      <w:r>
        <w:rPr>
          <w:rFonts w:hint="eastAsia" w:ascii="宋体" w:hAnsi="宋体"/>
          <w:sz w:val="24"/>
        </w:rPr>
        <w:t>5.1.5.1 如有人员死亡，质量部在4小时内书面报告给开发区安监部门；</w:t>
      </w:r>
    </w:p>
    <w:p>
      <w:pPr>
        <w:tabs>
          <w:tab w:val="left" w:pos="6000"/>
        </w:tabs>
        <w:spacing w:line="360" w:lineRule="auto"/>
        <w:rPr>
          <w:rFonts w:ascii="宋体" w:hAnsi="宋体"/>
          <w:sz w:val="24"/>
        </w:rPr>
      </w:pPr>
      <w:r>
        <w:rPr>
          <w:rFonts w:hint="eastAsia" w:ascii="宋体" w:hAnsi="宋体"/>
          <w:sz w:val="24"/>
        </w:rPr>
        <w:t>5.1.5.2 如发生火灾或爆炸事故，质量部在24小时内书面报区公安消防中队和区安监局；</w:t>
      </w:r>
    </w:p>
    <w:p>
      <w:pPr>
        <w:tabs>
          <w:tab w:val="left" w:pos="6000"/>
        </w:tabs>
        <w:spacing w:line="360" w:lineRule="auto"/>
        <w:rPr>
          <w:rFonts w:ascii="宋体" w:hAnsi="宋体"/>
          <w:sz w:val="24"/>
        </w:rPr>
      </w:pPr>
      <w:r>
        <w:rPr>
          <w:rFonts w:hint="eastAsia" w:ascii="宋体" w:hAnsi="宋体"/>
          <w:sz w:val="24"/>
        </w:rPr>
        <w:t>5.1.5.3 如有人员昏迷或受重伤，质量部在24小时口头报告区安监局，在48小时内书面报区安监局；</w:t>
      </w:r>
    </w:p>
    <w:p>
      <w:pPr>
        <w:tabs>
          <w:tab w:val="left" w:pos="6000"/>
        </w:tabs>
        <w:spacing w:line="360" w:lineRule="auto"/>
        <w:rPr>
          <w:rFonts w:ascii="宋体" w:hAnsi="宋体"/>
          <w:sz w:val="24"/>
        </w:rPr>
      </w:pPr>
      <w:r>
        <w:rPr>
          <w:rFonts w:hint="eastAsia" w:ascii="宋体" w:hAnsi="宋体"/>
          <w:sz w:val="24"/>
        </w:rPr>
        <w:t>5.1.5.4凡涉及保险公司赔偿程序时，由人事部在一个星期内向保险公司报告。</w:t>
      </w:r>
    </w:p>
    <w:p>
      <w:pPr>
        <w:tabs>
          <w:tab w:val="left" w:pos="6000"/>
        </w:tabs>
        <w:spacing w:line="360" w:lineRule="auto"/>
        <w:rPr>
          <w:rFonts w:ascii="宋体" w:hAnsi="宋体"/>
          <w:sz w:val="24"/>
        </w:rPr>
      </w:pPr>
      <w:r>
        <w:rPr>
          <w:rFonts w:hint="eastAsia" w:ascii="宋体" w:hAnsi="宋体"/>
          <w:sz w:val="24"/>
        </w:rPr>
        <w:t>5.2事故调查</w:t>
      </w:r>
    </w:p>
    <w:p>
      <w:pPr>
        <w:tabs>
          <w:tab w:val="left" w:pos="6000"/>
        </w:tabs>
        <w:spacing w:line="360" w:lineRule="auto"/>
        <w:rPr>
          <w:rFonts w:ascii="宋体" w:hAnsi="宋体"/>
          <w:sz w:val="24"/>
        </w:rPr>
      </w:pPr>
      <w:r>
        <w:rPr>
          <w:rFonts w:hint="eastAsia" w:ascii="宋体" w:hAnsi="宋体"/>
          <w:sz w:val="24"/>
        </w:rPr>
        <w:t>5.2.1发生事故部门主管/经理应积极配合事故的调查工作，确定责任者。事故发生部门负有进行事故报告和实施整改行动计划的最终责任。事故发生后，公司主管/经理应及时采取应急救护行动，防止事态的进一步扩大，并注意保持事发现场完整，及时通知相关调查人员到事发地点进行事故调查。</w:t>
      </w:r>
    </w:p>
    <w:p>
      <w:pPr>
        <w:tabs>
          <w:tab w:val="left" w:pos="6000"/>
        </w:tabs>
        <w:spacing w:line="360" w:lineRule="auto"/>
        <w:rPr>
          <w:rFonts w:ascii="宋体" w:hAnsi="宋体"/>
          <w:sz w:val="24"/>
        </w:rPr>
      </w:pPr>
      <w:r>
        <w:rPr>
          <w:rFonts w:hint="eastAsia" w:ascii="宋体" w:hAnsi="宋体"/>
          <w:sz w:val="24"/>
        </w:rPr>
        <w:t>5.2.2如有人员发生重伤、死亡事故时，事发部门应立即组织抢救受伤人员，保护现场，任何人不得擅自移动和取走现场对象。因抢救受伤人员和企业财产，防止事故扩大而移动某些对象时，必须做好标志和记录。配合地方相关部门进行调查；</w:t>
      </w:r>
    </w:p>
    <w:p>
      <w:pPr>
        <w:tabs>
          <w:tab w:val="left" w:pos="6000"/>
        </w:tabs>
        <w:spacing w:line="360" w:lineRule="auto"/>
        <w:rPr>
          <w:rFonts w:ascii="宋体" w:hAnsi="宋体"/>
          <w:sz w:val="24"/>
        </w:rPr>
      </w:pPr>
      <w:r>
        <w:rPr>
          <w:rFonts w:hint="eastAsia" w:ascii="宋体" w:hAnsi="宋体"/>
          <w:sz w:val="24"/>
        </w:rPr>
        <w:t>5.2.3发生轻伤事故时，除对受伤人员立即进行治疗外，由发生事故部门会同质量部共同调查事故原因。</w:t>
      </w:r>
    </w:p>
    <w:p>
      <w:pPr>
        <w:tabs>
          <w:tab w:val="left" w:pos="6000"/>
        </w:tabs>
        <w:spacing w:line="360" w:lineRule="auto"/>
        <w:rPr>
          <w:rFonts w:ascii="宋体" w:hAnsi="宋体"/>
          <w:sz w:val="24"/>
        </w:rPr>
      </w:pPr>
      <w:r>
        <w:rPr>
          <w:rFonts w:hint="eastAsia" w:ascii="宋体" w:hAnsi="宋体"/>
          <w:sz w:val="24"/>
        </w:rPr>
        <w:t>5.2.4由质量部与事发部门分析事故原因拟定改进措施，研究改进措施必须把改进工艺、设备、工具和改善作业环境摆在第一位，并针对事故原因，提出加强安全管理的具体要求；</w:t>
      </w:r>
    </w:p>
    <w:p>
      <w:pPr>
        <w:tabs>
          <w:tab w:val="left" w:pos="6000"/>
        </w:tabs>
        <w:spacing w:line="360" w:lineRule="auto"/>
        <w:rPr>
          <w:rFonts w:ascii="宋体" w:hAnsi="宋体"/>
          <w:sz w:val="24"/>
        </w:rPr>
      </w:pPr>
      <w:r>
        <w:rPr>
          <w:rFonts w:hint="eastAsia" w:ascii="宋体" w:hAnsi="宋体"/>
          <w:sz w:val="24"/>
        </w:rPr>
        <w:t>5.2.5事故部门主管或经理必须跟踪纠正预防行动的执行，以确保纠正预防措施的效果。EHS人员在事故部门报告完成纠正预防措施后，需要确认其有效性；</w:t>
      </w:r>
    </w:p>
    <w:p>
      <w:pPr>
        <w:tabs>
          <w:tab w:val="left" w:pos="6000"/>
        </w:tabs>
        <w:spacing w:line="360" w:lineRule="auto"/>
        <w:rPr>
          <w:rFonts w:ascii="宋体" w:hAnsi="宋体"/>
          <w:sz w:val="24"/>
        </w:rPr>
      </w:pPr>
      <w:r>
        <w:rPr>
          <w:rFonts w:hint="eastAsia" w:ascii="宋体" w:hAnsi="宋体"/>
          <w:sz w:val="24"/>
        </w:rPr>
        <w:t>5.2.6事故调查应涵盖部门经理、主管、当事人、目击者、EHS委员会成员等相关人员，调查工作程序一般为：</w:t>
      </w:r>
    </w:p>
    <w:p>
      <w:pPr>
        <w:tabs>
          <w:tab w:val="left" w:pos="6000"/>
        </w:tabs>
        <w:spacing w:line="360" w:lineRule="auto"/>
        <w:rPr>
          <w:rFonts w:ascii="宋体" w:hAnsi="宋体"/>
          <w:sz w:val="24"/>
        </w:rPr>
      </w:pPr>
      <w:r>
        <w:rPr>
          <w:rFonts w:hint="eastAsia" w:ascii="宋体" w:hAnsi="宋体"/>
          <w:sz w:val="24"/>
        </w:rPr>
        <w:t>5.2.6.1现场调查</w:t>
      </w:r>
    </w:p>
    <w:p>
      <w:pPr>
        <w:tabs>
          <w:tab w:val="left" w:pos="6000"/>
        </w:tabs>
        <w:spacing w:line="360" w:lineRule="auto"/>
        <w:rPr>
          <w:rFonts w:ascii="宋体" w:hAnsi="宋体"/>
          <w:sz w:val="24"/>
        </w:rPr>
      </w:pPr>
      <w:r>
        <w:rPr>
          <w:rFonts w:hint="eastAsia" w:ascii="宋体" w:hAnsi="宋体"/>
          <w:sz w:val="24"/>
        </w:rPr>
        <w:t xml:space="preserve">     </w:t>
      </w:r>
      <w:r>
        <w:rPr>
          <w:rFonts w:ascii="宋体" w:hAnsi="宋体"/>
          <w:sz w:val="24"/>
        </w:rPr>
        <w:t>①</w:t>
      </w:r>
      <w:r>
        <w:rPr>
          <w:rFonts w:hint="eastAsia" w:ascii="宋体" w:hAnsi="宋体"/>
          <w:sz w:val="24"/>
        </w:rPr>
        <w:t>、检查事发地点设备、工具、环境是否正常状态；②、拍摄事故现场照片；</w:t>
      </w:r>
    </w:p>
    <w:p>
      <w:pPr>
        <w:tabs>
          <w:tab w:val="left" w:pos="6000"/>
        </w:tabs>
        <w:spacing w:line="360" w:lineRule="auto"/>
        <w:rPr>
          <w:rFonts w:ascii="宋体" w:hAnsi="宋体"/>
          <w:sz w:val="24"/>
        </w:rPr>
      </w:pPr>
      <w:r>
        <w:rPr>
          <w:rFonts w:hint="eastAsia" w:ascii="宋体" w:hAnsi="宋体"/>
          <w:sz w:val="24"/>
        </w:rPr>
        <w:t>③、收集事故相关物件。</w:t>
      </w:r>
    </w:p>
    <w:p>
      <w:pPr>
        <w:tabs>
          <w:tab w:val="left" w:pos="6000"/>
        </w:tabs>
        <w:spacing w:line="360" w:lineRule="auto"/>
        <w:rPr>
          <w:rFonts w:ascii="宋体" w:hAnsi="宋体"/>
          <w:sz w:val="24"/>
        </w:rPr>
      </w:pPr>
      <w:r>
        <w:rPr>
          <w:rFonts w:hint="eastAsia" w:ascii="宋体" w:hAnsi="宋体"/>
          <w:sz w:val="24"/>
        </w:rPr>
        <w:t>5.2.6.2收集资料</w:t>
      </w:r>
    </w:p>
    <w:p>
      <w:pPr>
        <w:tabs>
          <w:tab w:val="left" w:pos="6000"/>
        </w:tabs>
        <w:spacing w:line="360" w:lineRule="auto"/>
        <w:rPr>
          <w:rFonts w:ascii="宋体" w:hAnsi="宋体"/>
          <w:sz w:val="24"/>
        </w:rPr>
      </w:pPr>
      <w:r>
        <w:rPr>
          <w:rFonts w:hint="eastAsia" w:ascii="宋体" w:hAnsi="宋体"/>
          <w:sz w:val="24"/>
        </w:rPr>
        <w:t xml:space="preserve">     ①、记录事故现场目击者、当事人等陈述的事故经过和原因；</w:t>
      </w:r>
    </w:p>
    <w:p>
      <w:pPr>
        <w:tabs>
          <w:tab w:val="left" w:pos="6000"/>
        </w:tabs>
        <w:spacing w:line="360" w:lineRule="auto"/>
        <w:rPr>
          <w:rFonts w:ascii="宋体" w:hAnsi="宋体"/>
          <w:sz w:val="24"/>
        </w:rPr>
      </w:pPr>
      <w:r>
        <w:rPr>
          <w:rFonts w:hint="eastAsia" w:ascii="宋体" w:hAnsi="宋体"/>
          <w:sz w:val="24"/>
        </w:rPr>
        <w:t xml:space="preserve">     ②、收集操作程序、工艺技术和相关规章制度；</w:t>
      </w:r>
    </w:p>
    <w:p>
      <w:pPr>
        <w:tabs>
          <w:tab w:val="left" w:pos="6000"/>
        </w:tabs>
        <w:spacing w:line="360" w:lineRule="auto"/>
        <w:rPr>
          <w:rFonts w:ascii="宋体" w:hAnsi="宋体"/>
          <w:sz w:val="24"/>
        </w:rPr>
      </w:pPr>
      <w:r>
        <w:rPr>
          <w:rFonts w:hint="eastAsia" w:ascii="宋体" w:hAnsi="宋体"/>
          <w:sz w:val="24"/>
        </w:rPr>
        <w:t>5.2.7事故分析</w:t>
      </w:r>
    </w:p>
    <w:p>
      <w:pPr>
        <w:tabs>
          <w:tab w:val="left" w:pos="6000"/>
        </w:tabs>
        <w:spacing w:line="360" w:lineRule="auto"/>
        <w:rPr>
          <w:rFonts w:ascii="宋体" w:hAnsi="宋体"/>
          <w:sz w:val="24"/>
        </w:rPr>
      </w:pPr>
      <w:r>
        <w:rPr>
          <w:rFonts w:hint="eastAsia" w:ascii="宋体" w:hAnsi="宋体"/>
          <w:sz w:val="24"/>
        </w:rPr>
        <w:t>5.2.7.1确定事故直接原因与间接原因</w:t>
      </w:r>
    </w:p>
    <w:p>
      <w:pPr>
        <w:tabs>
          <w:tab w:val="left" w:pos="6000"/>
        </w:tabs>
        <w:spacing w:line="360" w:lineRule="auto"/>
        <w:rPr>
          <w:rFonts w:ascii="宋体" w:hAnsi="宋体"/>
          <w:sz w:val="24"/>
        </w:rPr>
      </w:pPr>
      <w:r>
        <w:rPr>
          <w:rFonts w:hint="eastAsia" w:ascii="宋体" w:hAnsi="宋体"/>
          <w:sz w:val="24"/>
        </w:rPr>
        <w:t>5.2.7.2确定事故直接责任者、主要责任者和领导责任者（直接责任者系指行为与事故发生有直接关系的人，主要责任者系指对事故发生起主要作用的人，领导责任者系指对事故发生负有领导责任的人）；</w:t>
      </w:r>
    </w:p>
    <w:p>
      <w:pPr>
        <w:tabs>
          <w:tab w:val="left" w:pos="6000"/>
        </w:tabs>
        <w:spacing w:line="360" w:lineRule="auto"/>
        <w:rPr>
          <w:rFonts w:ascii="宋体" w:hAnsi="宋体"/>
          <w:sz w:val="24"/>
        </w:rPr>
      </w:pPr>
      <w:r>
        <w:rPr>
          <w:rFonts w:hint="eastAsia" w:ascii="宋体" w:hAnsi="宋体"/>
          <w:sz w:val="24"/>
        </w:rPr>
        <w:t>5.2.7.3根据事故的主要原因制定改进措施，以防同样事故或升级隐患的再次发生。</w:t>
      </w:r>
    </w:p>
    <w:p>
      <w:pPr>
        <w:tabs>
          <w:tab w:val="left" w:pos="6000"/>
        </w:tabs>
        <w:spacing w:line="360" w:lineRule="auto"/>
        <w:rPr>
          <w:rFonts w:ascii="宋体" w:hAnsi="宋体"/>
          <w:sz w:val="24"/>
        </w:rPr>
      </w:pPr>
      <w:r>
        <w:rPr>
          <w:rFonts w:hint="eastAsia" w:ascii="宋体" w:hAnsi="宋体"/>
          <w:sz w:val="24"/>
        </w:rPr>
        <w:t>6相关附件</w:t>
      </w:r>
    </w:p>
    <w:p>
      <w:pPr>
        <w:tabs>
          <w:tab w:val="left" w:pos="6000"/>
        </w:tabs>
        <w:spacing w:line="360" w:lineRule="auto"/>
        <w:rPr>
          <w:rFonts w:ascii="宋体" w:hAnsi="宋体"/>
          <w:sz w:val="24"/>
        </w:rPr>
      </w:pPr>
      <w:r>
        <w:rPr>
          <w:rFonts w:hint="eastAsia" w:ascii="宋体" w:hAnsi="宋体"/>
          <w:sz w:val="24"/>
        </w:rPr>
        <w:t xml:space="preserve">6.1 </w:t>
      </w:r>
      <w:r>
        <w:rPr>
          <w:rFonts w:ascii="宋体" w:hAnsi="宋体"/>
          <w:sz w:val="24"/>
        </w:rPr>
        <w:t>KCN$EHS-QR-</w:t>
      </w:r>
      <w:r>
        <w:rPr>
          <w:rFonts w:hint="eastAsia" w:ascii="宋体" w:hAnsi="宋体"/>
          <w:sz w:val="24"/>
        </w:rPr>
        <w:t>17《EHS事件/事故调查表》</w: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89984" behindDoc="0" locked="0" layoutInCell="1" allowOverlap="1">
                <wp:simplePos x="0" y="0"/>
                <wp:positionH relativeFrom="column">
                  <wp:posOffset>8229600</wp:posOffset>
                </wp:positionH>
                <wp:positionV relativeFrom="paragraph">
                  <wp:posOffset>36195</wp:posOffset>
                </wp:positionV>
                <wp:extent cx="0" cy="342900"/>
                <wp:effectExtent l="57150" t="7620" r="57150" b="20955"/>
                <wp:wrapNone/>
                <wp:docPr id="49" name="Line 70"/>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tailEnd type="triangle" w="med" len="med"/>
                        </a:ln>
                      </wps:spPr>
                      <wps:bodyPr/>
                    </wps:wsp>
                  </a:graphicData>
                </a:graphic>
              </wp:anchor>
            </w:drawing>
          </mc:Choice>
          <mc:Fallback>
            <w:pict>
              <v:line id="Line 70" o:spid="_x0000_s1026" o:spt="20" style="position:absolute;left:0pt;margin-left:648pt;margin-top:2.85pt;height:27pt;width:0pt;z-index:251689984;mso-width-relative:page;mso-height-relative:page;" filled="f" stroked="t" coordsize="21600,21600" o:gfxdata="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6RuUtgA&#10;AAAKAQAADwAAAAAAAAABACAAAAAiAAAAZHJzL2Rvd25yZXYueG1sUEsBAhQAFAAAAAgAh07iQI2i&#10;o+vmAQAAzgMAAA4AAAAAAAAAAQAgAAAAJwEAAGRycy9lMm9Eb2MueG1sUEsFBgAAAAAGAAYAWQEA&#10;AH8FA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88960" behindDoc="0" locked="0" layoutInCell="1" allowOverlap="1">
                <wp:simplePos x="0" y="0"/>
                <wp:positionH relativeFrom="column">
                  <wp:posOffset>7200900</wp:posOffset>
                </wp:positionH>
                <wp:positionV relativeFrom="paragraph">
                  <wp:posOffset>145415</wp:posOffset>
                </wp:positionV>
                <wp:extent cx="2057400" cy="457200"/>
                <wp:effectExtent l="9525" t="12065" r="9525" b="6985"/>
                <wp:wrapNone/>
                <wp:docPr id="48" name="Text Box 69"/>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ln>
                      </wps:spPr>
                      <wps:txbx>
                        <w:txbxContent>
                          <w:p>
                            <w:pPr>
                              <w:jc w:val="center"/>
                            </w:pPr>
                            <w:r>
                              <w:rPr>
                                <w:rFonts w:hint="eastAsia"/>
                              </w:rPr>
                              <w:t>如有人员受伤同时送医务室</w:t>
                            </w:r>
                          </w:p>
                        </w:txbxContent>
                      </wps:txbx>
                      <wps:bodyPr rot="0" vert="horz" wrap="square" lIns="91440" tIns="45720" rIns="91440" bIns="45720" anchor="t" anchorCtr="0" upright="1">
                        <a:noAutofit/>
                      </wps:bodyPr>
                    </wps:wsp>
                  </a:graphicData>
                </a:graphic>
              </wp:anchor>
            </w:drawing>
          </mc:Choice>
          <mc:Fallback>
            <w:pict>
              <v:shape id="Text Box 69" o:spid="_x0000_s1026" o:spt="202" type="#_x0000_t202" style="position:absolute;left:0pt;margin-left:567pt;margin-top:11.45pt;height:36pt;width:162pt;z-index:251688960;mso-width-relative:page;mso-height-relative:page;" fillcolor="#FFFFFF" filled="t" stroked="t" coordsize="21600,21600" o:gfxdata="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HQJ42QAAAAsBAAAPAAAAAAAAAAEAIAAAACIAAABkcnMvZG93bnJldi54bWxQ&#10;SwECFAAUAAAACACHTuJAWvVXFy8CAACIBAAADgAAAAAAAAABACAAAAAoAQAAZHJzL2Uyb0RvYy54&#10;bWxQSwUGAAAAAAYABgBZAQAAyQUAAAAA&#10;">
                <v:fill on="t" focussize="0,0"/>
                <v:stroke color="#000000" miterlimit="8" joinstyle="miter"/>
                <v:imagedata o:title=""/>
                <o:lock v:ext="edit" aspectratio="f"/>
                <v:textbox>
                  <w:txbxContent>
                    <w:p>
                      <w:pPr>
                        <w:jc w:val="center"/>
                      </w:pPr>
                      <w:r>
                        <w:rPr>
                          <w:rFonts w:hint="eastAsia"/>
                        </w:rPr>
                        <w:t>如有人员受伤同时送医务室</w:t>
                      </w:r>
                    </w:p>
                  </w:txbxContent>
                </v:textbox>
              </v:shape>
            </w:pict>
          </mc:Fallback>
        </mc:AlternateContent>
      </w:r>
      <w:r>
        <w:rPr>
          <w:rFonts w:ascii="宋体" w:hAnsi="宋体"/>
          <w:sz w:val="24"/>
        </w:rPr>
        <mc:AlternateContent>
          <mc:Choice Requires="wps">
            <w:drawing>
              <wp:anchor distT="0" distB="0" distL="114300" distR="114300" simplePos="0" relativeHeight="251691008" behindDoc="0" locked="0" layoutInCell="1" allowOverlap="1">
                <wp:simplePos x="0" y="0"/>
                <wp:positionH relativeFrom="column">
                  <wp:posOffset>8229600</wp:posOffset>
                </wp:positionH>
                <wp:positionV relativeFrom="paragraph">
                  <wp:posOffset>135255</wp:posOffset>
                </wp:positionV>
                <wp:extent cx="0" cy="342900"/>
                <wp:effectExtent l="57150" t="11430" r="57150" b="17145"/>
                <wp:wrapNone/>
                <wp:docPr id="47" name="Line 71"/>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tailEnd type="triangle" w="med" len="med"/>
                        </a:ln>
                      </wps:spPr>
                      <wps:bodyPr/>
                    </wps:wsp>
                  </a:graphicData>
                </a:graphic>
              </wp:anchor>
            </w:drawing>
          </mc:Choice>
          <mc:Fallback>
            <w:pict>
              <v:line id="Line 71" o:spid="_x0000_s1026" o:spt="20" style="position:absolute;left:0pt;flip:x;margin-left:648pt;margin-top:10.65pt;height:27pt;width:0pt;z-index:251691008;mso-width-relative:page;mso-height-relative:page;" filled="f" stroked="t" coordsize="21600,21600" o:gfxdata="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sHln3aAAAACwEAAA8AAAAAAAAAAQAgAAAAIgAAAGRycy9kb3ducmV2LnhtbFBLAQIUABQAAAAI&#10;AIdO4kDDxsF46wEAANgDAAAOAAAAAAAAAAEAIAAAACkBAABkcnMvZTJvRG9jLnhtbFBLBQYAAAAA&#10;BgAGAFkBAACGBQAAAAA=&#10;">
                <v:fill on="f" focussize="0,0"/>
                <v:stroke color="#000000" joinstyle="round" endarrow="block"/>
                <v:imagedata o:title=""/>
                <o:lock v:ext="edit" aspectratio="f"/>
              </v:line>
            </w:pict>
          </mc:Fallback>
        </mc:AlternateContent>
      </w:r>
      <w:r>
        <w:rPr>
          <w:rFonts w:hint="eastAsia" w:ascii="宋体" w:hAnsi="宋体"/>
          <w:sz w:val="24"/>
        </w:rPr>
        <w:t>6.2工伤事故报告及调查程序流程图</w: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8229600</wp:posOffset>
                </wp:positionH>
                <wp:positionV relativeFrom="paragraph">
                  <wp:posOffset>36195</wp:posOffset>
                </wp:positionV>
                <wp:extent cx="0" cy="342900"/>
                <wp:effectExtent l="57150" t="7620" r="57150" b="20955"/>
                <wp:wrapNone/>
                <wp:docPr id="46" name="Line 46"/>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tailEnd type="triangle" w="med" len="med"/>
                        </a:ln>
                      </wps:spPr>
                      <wps:bodyPr/>
                    </wps:wsp>
                  </a:graphicData>
                </a:graphic>
              </wp:anchor>
            </w:drawing>
          </mc:Choice>
          <mc:Fallback>
            <w:pict>
              <v:line id="Line 46" o:spid="_x0000_s1026" o:spt="20" style="position:absolute;left:0pt;margin-left:648pt;margin-top:2.85pt;height:27pt;width:0pt;z-index:251665408;mso-width-relative:page;mso-height-relative:page;" filled="f" stroked="t" coordsize="21600,21600" o:gfxdata="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ukblLYAAAA&#10;CgEAAA8AAAAAAAAAAQAgAAAAIgAAAGRycy9kb3ducmV2LnhtbFBLAQIUABQAAAAIAIdO4kBqs31E&#10;5AEAAM4DAAAOAAAAAAAAAAEAIAAAACcBAABkcnMvZTJvRG9jLnhtbFBLBQYAAAAABgAGAFkBAAB9&#10;BQ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54144" behindDoc="0" locked="0" layoutInCell="1" allowOverlap="1">
                <wp:simplePos x="0" y="0"/>
                <wp:positionH relativeFrom="column">
                  <wp:posOffset>7200900</wp:posOffset>
                </wp:positionH>
                <wp:positionV relativeFrom="paragraph">
                  <wp:posOffset>145415</wp:posOffset>
                </wp:positionV>
                <wp:extent cx="2057400" cy="457200"/>
                <wp:effectExtent l="9525" t="12065" r="9525" b="6985"/>
                <wp:wrapNone/>
                <wp:docPr id="45" name="Text Box 34"/>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ln>
                      </wps:spPr>
                      <wps:txbx>
                        <w:txbxContent>
                          <w:p>
                            <w:pPr>
                              <w:jc w:val="center"/>
                            </w:pPr>
                            <w:r>
                              <w:rPr>
                                <w:rFonts w:hint="eastAsia"/>
                              </w:rPr>
                              <w:t>如有人员受伤同时送医务室</w:t>
                            </w:r>
                          </w:p>
                        </w:txbxContent>
                      </wps:txbx>
                      <wps:bodyPr rot="0" vert="horz" wrap="square" lIns="91440" tIns="45720" rIns="91440" bIns="45720" anchor="t" anchorCtr="0" upright="1">
                        <a:noAutofit/>
                      </wps:bodyPr>
                    </wps:wsp>
                  </a:graphicData>
                </a:graphic>
              </wp:anchor>
            </w:drawing>
          </mc:Choice>
          <mc:Fallback>
            <w:pict>
              <v:shape id="Text Box 34" o:spid="_x0000_s1026" o:spt="202" type="#_x0000_t202" style="position:absolute;left:0pt;margin-left:567pt;margin-top:11.45pt;height:36pt;width:162pt;z-index:251654144;mso-width-relative:page;mso-height-relative:page;" fillcolor="#FFFFFF" filled="t" stroked="t" coordsize="21600,21600" o:gfxdata="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HQJ42QAAAAsBAAAPAAAAAAAAAAEAIAAAACIAAABkcnMvZG93bnJldi54bWxQ&#10;SwECFAAUAAAACACHTuJAzu0yOS8CAACIBAAADgAAAAAAAAABACAAAAAoAQAAZHJzL2Uyb0RvYy54&#10;bWxQSwUGAAAAAAYABgBZAQAAyQUAAAAA&#10;">
                <v:fill on="t" focussize="0,0"/>
                <v:stroke color="#000000" miterlimit="8" joinstyle="miter"/>
                <v:imagedata o:title=""/>
                <o:lock v:ext="edit" aspectratio="f"/>
                <v:textbox>
                  <w:txbxContent>
                    <w:p>
                      <w:pPr>
                        <w:jc w:val="center"/>
                      </w:pPr>
                      <w:r>
                        <w:rPr>
                          <w:rFonts w:hint="eastAsia"/>
                        </w:rPr>
                        <w:t>如有人员受伤同时送医务室</w:t>
                      </w:r>
                    </w:p>
                  </w:txbxContent>
                </v:textbox>
              </v:shape>
            </w:pict>
          </mc:Fallback>
        </mc:AlternateContent>
      </w:r>
      <w:r>
        <w:rPr>
          <w:rFonts w:ascii="宋体" w:hAnsi="宋体"/>
          <w:sz w:val="24"/>
        </w:rPr>
        <mc:AlternateContent>
          <mc:Choice Requires="wps">
            <w:drawing>
              <wp:anchor distT="0" distB="0" distL="114300" distR="114300" simplePos="0" relativeHeight="251668480" behindDoc="0" locked="0" layoutInCell="1" allowOverlap="1">
                <wp:simplePos x="0" y="0"/>
                <wp:positionH relativeFrom="column">
                  <wp:posOffset>8229600</wp:posOffset>
                </wp:positionH>
                <wp:positionV relativeFrom="paragraph">
                  <wp:posOffset>135255</wp:posOffset>
                </wp:positionV>
                <wp:extent cx="0" cy="342900"/>
                <wp:effectExtent l="57150" t="11430" r="57150" b="17145"/>
                <wp:wrapNone/>
                <wp:docPr id="44" name="Line 49"/>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tailEnd type="triangle" w="med" len="med"/>
                        </a:ln>
                      </wps:spPr>
                      <wps:bodyPr/>
                    </wps:wsp>
                  </a:graphicData>
                </a:graphic>
              </wp:anchor>
            </w:drawing>
          </mc:Choice>
          <mc:Fallback>
            <w:pict>
              <v:line id="Line 49" o:spid="_x0000_s1026" o:spt="20" style="position:absolute;left:0pt;flip:x;margin-left:648pt;margin-top:10.65pt;height:27pt;width:0pt;z-index:251668480;mso-width-relative:page;mso-height-relative:page;" filled="f" stroked="t" coordsize="21600,21600" o:gfxdata="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sHln3aAAAACwEAAA8AAAAAAAAAAQAgAAAAIgAAAGRycy9kb3ducmV2LnhtbFBLAQIUABQAAAAI&#10;AIdO4kBP7m976wEAANgDAAAOAAAAAAAAAAEAIAAAACkBAABkcnMvZTJvRG9jLnhtbFBLBQYAAAAA&#10;BgAGAFkBAACGBQAAAAA=&#10;">
                <v:fill on="f" focussize="0,0"/>
                <v:stroke color="#000000" joinstyle="round" endarrow="block"/>
                <v:imagedata o:title=""/>
                <o:lock v:ext="edit" aspectratio="f"/>
              </v:line>
            </w:pict>
          </mc:Fallback>
        </mc:AlternateContent>
      </w:r>
      <w:r>
        <w:rPr>
          <w:rFonts w:hint="eastAsia" w:ascii="宋体" w:hAnsi="宋体"/>
          <w:sz w:val="24"/>
        </w:rPr>
        <w:t>工伤事故报告及调查程序流程图</w: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53120" behindDoc="0" locked="0" layoutInCell="1" allowOverlap="1">
                <wp:simplePos x="0" y="0"/>
                <wp:positionH relativeFrom="column">
                  <wp:posOffset>800100</wp:posOffset>
                </wp:positionH>
                <wp:positionV relativeFrom="paragraph">
                  <wp:posOffset>107950</wp:posOffset>
                </wp:positionV>
                <wp:extent cx="1600200" cy="342900"/>
                <wp:effectExtent l="9525" t="12700" r="9525" b="6350"/>
                <wp:wrapNone/>
                <wp:docPr id="43"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ln>
                      </wps:spPr>
                      <wps:txbx>
                        <w:txbxContent>
                          <w:p>
                            <w:pPr>
                              <w:jc w:val="center"/>
                            </w:pPr>
                            <w:r>
                              <w:rPr>
                                <w:rFonts w:hint="eastAsia"/>
                              </w:rPr>
                              <w:t>工伤事故</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63pt;margin-top:8.5pt;height:27pt;width:126pt;z-index:251653120;mso-width-relative:page;mso-height-relative:page;" fillcolor="#FFFFFF" filled="t" stroked="t" coordsize="21600,21600" o:gfxdata="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9YFzdYAAAAJAQAADwAAAAAAAAABACAAAAAiAAAAZHJzL2Rvd25yZXYueG1sUEsB&#10;AhQAFAAAAAgAh07iQMQcDsQwAgAAiAQAAA4AAAAAAAAAAQAgAAAAJQEAAGRycy9lMm9Eb2MueG1s&#10;UEsFBgAAAAAGAAYAWQEAAMcFAAAAAA==&#10;">
                <v:fill on="t" focussize="0,0"/>
                <v:stroke color="#000000" miterlimit="8" joinstyle="miter"/>
                <v:imagedata o:title=""/>
                <o:lock v:ext="edit" aspectratio="f"/>
                <v:textbox>
                  <w:txbxContent>
                    <w:p>
                      <w:pPr>
                        <w:jc w:val="center"/>
                      </w:pPr>
                      <w:r>
                        <w:rPr>
                          <w:rFonts w:hint="eastAsia"/>
                        </w:rPr>
                        <w:t>工伤事故</w:t>
                      </w:r>
                    </w:p>
                  </w:txbxContent>
                </v:textbox>
              </v:shap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55168" behindDoc="0" locked="0" layoutInCell="1" allowOverlap="1">
                <wp:simplePos x="0" y="0"/>
                <wp:positionH relativeFrom="column">
                  <wp:posOffset>1600200</wp:posOffset>
                </wp:positionH>
                <wp:positionV relativeFrom="paragraph">
                  <wp:posOffset>194945</wp:posOffset>
                </wp:positionV>
                <wp:extent cx="0" cy="259080"/>
                <wp:effectExtent l="57150" t="13970" r="57150" b="22225"/>
                <wp:wrapNone/>
                <wp:docPr id="42" name="Line 35"/>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tailEnd type="triangle" w="med" len="med"/>
                        </a:ln>
                      </wps:spPr>
                      <wps:bodyPr/>
                    </wps:wsp>
                  </a:graphicData>
                </a:graphic>
              </wp:anchor>
            </w:drawing>
          </mc:Choice>
          <mc:Fallback>
            <w:pict>
              <v:line id="Line 35" o:spid="_x0000_s1026" o:spt="20" style="position:absolute;left:0pt;margin-left:126pt;margin-top:15.35pt;height:20.4pt;width:0pt;z-index:251655168;mso-width-relative:page;mso-height-relative:page;" filled="f" stroked="t" coordsize="21600,21600" o:gfxdata="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qhxStkA&#10;AAAJAQAADwAAAAAAAAABACAAAAAiAAAAZHJzL2Rvd25yZXYueG1sUEsBAhQAFAAAAAgAh07iQI5i&#10;T6XlAQAAzgMAAA4AAAAAAAAAAQAgAAAAKAEAAGRycy9lMm9Eb2MueG1sUEsFBgAAAAAGAAYAWQEA&#10;AH8FA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56192" behindDoc="0" locked="0" layoutInCell="1" allowOverlap="1">
                <wp:simplePos x="0" y="0"/>
                <wp:positionH relativeFrom="column">
                  <wp:posOffset>685800</wp:posOffset>
                </wp:positionH>
                <wp:positionV relativeFrom="paragraph">
                  <wp:posOffset>225425</wp:posOffset>
                </wp:positionV>
                <wp:extent cx="2164715" cy="297180"/>
                <wp:effectExtent l="9525" t="6350" r="6985" b="10795"/>
                <wp:wrapNone/>
                <wp:docPr id="41" name="Text Box 36"/>
                <wp:cNvGraphicFramePr/>
                <a:graphic xmlns:a="http://schemas.openxmlformats.org/drawingml/2006/main">
                  <a:graphicData uri="http://schemas.microsoft.com/office/word/2010/wordprocessingShape">
                    <wps:wsp>
                      <wps:cNvSpPr txBox="1">
                        <a:spLocks noChangeArrowheads="1"/>
                      </wps:cNvSpPr>
                      <wps:spPr bwMode="auto">
                        <a:xfrm>
                          <a:off x="0" y="0"/>
                          <a:ext cx="2164715" cy="297180"/>
                        </a:xfrm>
                        <a:prstGeom prst="rect">
                          <a:avLst/>
                        </a:prstGeom>
                        <a:solidFill>
                          <a:srgbClr val="FFFFFF"/>
                        </a:solidFill>
                        <a:ln w="9525">
                          <a:solidFill>
                            <a:srgbClr val="000000"/>
                          </a:solidFill>
                          <a:miter lim="800000"/>
                        </a:ln>
                      </wps:spPr>
                      <wps:txbx>
                        <w:txbxContent>
                          <w:p>
                            <w:pPr>
                              <w:jc w:val="center"/>
                            </w:pPr>
                            <w:r>
                              <w:rPr>
                                <w:rFonts w:hint="eastAsia"/>
                              </w:rPr>
                              <w:t>报告给部门经理/主管或EHS人员</w:t>
                            </w:r>
                          </w:p>
                        </w:txbxContent>
                      </wps:txbx>
                      <wps:bodyPr rot="0" vert="horz" wrap="square" lIns="91440" tIns="45720" rIns="91440" bIns="45720" anchor="t" anchorCtr="0" upright="1">
                        <a:noAutofit/>
                      </wps:bodyPr>
                    </wps:wsp>
                  </a:graphicData>
                </a:graphic>
              </wp:anchor>
            </w:drawing>
          </mc:Choice>
          <mc:Fallback>
            <w:pict>
              <v:shape id="Text Box 36" o:spid="_x0000_s1026" o:spt="202" type="#_x0000_t202" style="position:absolute;left:0pt;margin-left:54pt;margin-top:17.75pt;height:23.4pt;width:170.45pt;z-index:251656192;mso-width-relative:page;mso-height-relative:page;" fillcolor="#FFFFFF" filled="t" stroked="t" coordsize="21600,21600" o:gfxdata="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qX/ka2AAAAAkBAAAPAAAAAAAAAAEAIAAAACIAAABkcnMvZG93bnJldi54&#10;bWxQSwECFAAUAAAACACHTuJA5lHLGTMCAACIBAAADgAAAAAAAAABACAAAAAnAQAAZHJzL2Uyb0Rv&#10;Yy54bWxQSwUGAAAAAAYABgBZAQAAzAUAAAAA&#10;">
                <v:fill on="t" focussize="0,0"/>
                <v:stroke color="#000000" miterlimit="8" joinstyle="miter"/>
                <v:imagedata o:title=""/>
                <o:lock v:ext="edit" aspectratio="f"/>
                <v:textbox>
                  <w:txbxContent>
                    <w:p>
                      <w:pPr>
                        <w:jc w:val="center"/>
                      </w:pPr>
                      <w:r>
                        <w:rPr>
                          <w:rFonts w:hint="eastAsia"/>
                        </w:rPr>
                        <w:t>报告给部门经理/主管或EHS人员</w:t>
                      </w:r>
                    </w:p>
                  </w:txbxContent>
                </v:textbox>
              </v:shape>
            </w:pict>
          </mc:Fallback>
        </mc:AlternateContent>
      </w:r>
      <w:r>
        <w:rPr>
          <w:rFonts w:ascii="宋体" w:hAnsi="宋体"/>
          <w:sz w:val="24"/>
        </w:rPr>
        <mc:AlternateContent>
          <mc:Choice Requires="wps">
            <w:drawing>
              <wp:anchor distT="0" distB="0" distL="114300" distR="114300" simplePos="0" relativeHeight="251657216" behindDoc="0" locked="0" layoutInCell="1" allowOverlap="1">
                <wp:simplePos x="0" y="0"/>
                <wp:positionH relativeFrom="column">
                  <wp:posOffset>7429500</wp:posOffset>
                </wp:positionH>
                <wp:positionV relativeFrom="paragraph">
                  <wp:posOffset>10795</wp:posOffset>
                </wp:positionV>
                <wp:extent cx="1943100" cy="342900"/>
                <wp:effectExtent l="9525" t="10795" r="9525" b="8255"/>
                <wp:wrapNone/>
                <wp:docPr id="40"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ln>
                      </wps:spPr>
                      <wps:txbx>
                        <w:txbxContent>
                          <w:p>
                            <w:r>
                              <w:rPr>
                                <w:rFonts w:hint="eastAsia"/>
                              </w:rPr>
                              <w:t>如需住院,送往医院</w:t>
                            </w:r>
                          </w:p>
                        </w:txbxContent>
                      </wps:txbx>
                      <wps:bodyPr rot="0" vert="horz" wrap="square" lIns="91440" tIns="45720" rIns="91440" bIns="45720" anchor="t" anchorCtr="0" upright="1">
                        <a:noAutofit/>
                      </wps:bodyPr>
                    </wps:wsp>
                  </a:graphicData>
                </a:graphic>
              </wp:anchor>
            </w:drawing>
          </mc:Choice>
          <mc:Fallback>
            <w:pict>
              <v:shape id="Text Box 37" o:spid="_x0000_s1026" o:spt="202" type="#_x0000_t202" style="position:absolute;left:0pt;margin-left:585pt;margin-top:0.85pt;height:27pt;width:153pt;z-index:251657216;mso-width-relative:page;mso-height-relative:page;" fillcolor="#FFFFFF" filled="t" stroked="t" coordsize="21600,21600" o:gfxdata="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7ic5HYAAAACgEAAA8AAAAAAAAAAQAgAAAAIgAAAGRycy9kb3ducmV2LnhtbFBL&#10;AQIUABQAAAAIAIdO4kDscgR/LwIAAIgEAAAOAAAAAAAAAAEAIAAAACcBAABkcnMvZTJvRG9jLnht&#10;bFBLBQYAAAAABgAGAFkBAADIBQAAAAA=&#10;">
                <v:fill on="t" focussize="0,0"/>
                <v:stroke color="#000000" miterlimit="8" joinstyle="miter"/>
                <v:imagedata o:title=""/>
                <o:lock v:ext="edit" aspectratio="f"/>
                <v:textbox>
                  <w:txbxContent>
                    <w:p>
                      <w:r>
                        <w:rPr>
                          <w:rFonts w:hint="eastAsia"/>
                        </w:rPr>
                        <w:t>如需住院,送往医院</w:t>
                      </w:r>
                    </w:p>
                  </w:txbxContent>
                </v:textbox>
              </v:shap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255905</wp:posOffset>
                </wp:positionV>
                <wp:extent cx="0" cy="297180"/>
                <wp:effectExtent l="57150" t="8255" r="57150" b="18415"/>
                <wp:wrapNone/>
                <wp:docPr id="39" name="Line 59"/>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59" o:spid="_x0000_s1026" o:spt="20" style="position:absolute;left:0pt;margin-left:126pt;margin-top:20.15pt;height:23.4pt;width:0pt;z-index:251678720;mso-width-relative:page;mso-height-relative:page;" filled="f" stroked="t" coordsize="21600,21600" o:gfxdata="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BInRdkA&#10;AAAJAQAADwAAAAAAAAABACAAAAAiAAAAZHJzL2Rvd25yZXYueG1sUEsBAhQAFAAAAAgAh07iQK8S&#10;+VnlAQAAzgMAAA4AAAAAAAAAAQAgAAAAKAEAAGRycy9lMm9Eb2MueG1sUEsFBgAAAAAGAAYAWQEA&#10;AH8FA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1" allowOverlap="1">
                <wp:simplePos x="0" y="0"/>
                <wp:positionH relativeFrom="column">
                  <wp:posOffset>8229600</wp:posOffset>
                </wp:positionH>
                <wp:positionV relativeFrom="paragraph">
                  <wp:posOffset>3175</wp:posOffset>
                </wp:positionV>
                <wp:extent cx="0" cy="228600"/>
                <wp:effectExtent l="57150" t="12700" r="57150" b="15875"/>
                <wp:wrapNone/>
                <wp:docPr id="38" name="Line 43"/>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tailEnd type="triangle" w="med" len="med"/>
                        </a:ln>
                      </wps:spPr>
                      <wps:bodyPr/>
                    </wps:wsp>
                  </a:graphicData>
                </a:graphic>
              </wp:anchor>
            </w:drawing>
          </mc:Choice>
          <mc:Fallback>
            <w:pict>
              <v:line id="Line 43" o:spid="_x0000_s1026" o:spt="20" style="position:absolute;left:0pt;flip:x;margin-left:648pt;margin-top:0.25pt;height:18pt;width:0pt;z-index:251662336;mso-width-relative:page;mso-height-relative:page;" filled="f" stroked="t" coordsize="21600,21600" o:gfxdata="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0Q&#10;EsbXAAAACQEAAA8AAAAAAAAAAQAgAAAAIgAAAGRycy9kb3ducmV2LnhtbFBLAQIUABQAAAAIAIdO&#10;4kCmfZMB6wEAANgDAAAOAAAAAAAAAAEAIAAAACYBAABkcnMvZTJvRG9jLnhtbFBLBQYAAAAABgAG&#10;AFkBAACDBQ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63360" behindDoc="0" locked="0" layoutInCell="1" allowOverlap="1">
                <wp:simplePos x="0" y="0"/>
                <wp:positionH relativeFrom="column">
                  <wp:posOffset>7429500</wp:posOffset>
                </wp:positionH>
                <wp:positionV relativeFrom="paragraph">
                  <wp:posOffset>56515</wp:posOffset>
                </wp:positionV>
                <wp:extent cx="1943100" cy="342900"/>
                <wp:effectExtent l="9525" t="8890" r="9525" b="10160"/>
                <wp:wrapNone/>
                <wp:docPr id="37" name="Text Box 44"/>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ln>
                      </wps:spPr>
                      <wps:txbx>
                        <w:txbxContent>
                          <w:p>
                            <w:r>
                              <w:rPr>
                                <w:rFonts w:hint="eastAsia"/>
                              </w:rPr>
                              <w:t>报告PLD处理住院</w:t>
                            </w:r>
                          </w:p>
                        </w:txbxContent>
                      </wps:txbx>
                      <wps:bodyPr rot="0" vert="horz" wrap="square" lIns="91440" tIns="45720" rIns="91440" bIns="45720" anchor="t" anchorCtr="0" upright="1">
                        <a:noAutofit/>
                      </wps:bodyPr>
                    </wps:wsp>
                  </a:graphicData>
                </a:graphic>
              </wp:anchor>
            </w:drawing>
          </mc:Choice>
          <mc:Fallback>
            <w:pict>
              <v:shape id="Text Box 44" o:spid="_x0000_s1026" o:spt="202" type="#_x0000_t202" style="position:absolute;left:0pt;margin-left:585pt;margin-top:4.45pt;height:27pt;width:153pt;z-index:251663360;mso-width-relative:page;mso-height-relative:page;" fillcolor="#FFFFFF" filled="t" stroked="t" coordsize="21600,21600" o:gfxdata="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BNnN2AAAAAoBAAAPAAAAAAAAAAEAIAAAACIAAABkcnMvZG93bnJldi54bWxQ&#10;SwECFAAUAAAACACHTuJAZJU0jDACAACIBAAADgAAAAAAAAABACAAAAAnAQAAZHJzL2Uyb0RvYy54&#10;bWxQSwUGAAAAAAYABgBZAQAAyQUAAAAA&#10;">
                <v:fill on="t" focussize="0,0"/>
                <v:stroke color="#000000" miterlimit="8" joinstyle="miter"/>
                <v:imagedata o:title=""/>
                <o:lock v:ext="edit" aspectratio="f"/>
                <v:textbox>
                  <w:txbxContent>
                    <w:p>
                      <w:r>
                        <w:rPr>
                          <w:rFonts w:hint="eastAsia"/>
                        </w:rPr>
                        <w:t>报告PLD处理住院</w:t>
                      </w:r>
                    </w:p>
                  </w:txbxContent>
                </v:textbox>
              </v:shap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86912" behindDoc="0" locked="0" layoutInCell="1" allowOverlap="1">
                <wp:simplePos x="0" y="0"/>
                <wp:positionH relativeFrom="column">
                  <wp:posOffset>3314700</wp:posOffset>
                </wp:positionH>
                <wp:positionV relativeFrom="paragraph">
                  <wp:posOffset>17780</wp:posOffset>
                </wp:positionV>
                <wp:extent cx="457200" cy="255905"/>
                <wp:effectExtent l="9525" t="8255" r="9525" b="12065"/>
                <wp:wrapNone/>
                <wp:docPr id="36" name="Text Box 67"/>
                <wp:cNvGraphicFramePr/>
                <a:graphic xmlns:a="http://schemas.openxmlformats.org/drawingml/2006/main">
                  <a:graphicData uri="http://schemas.microsoft.com/office/word/2010/wordprocessingShape">
                    <wps:wsp>
                      <wps:cNvSpPr txBox="1">
                        <a:spLocks noChangeArrowheads="1"/>
                      </wps:cNvSpPr>
                      <wps:spPr bwMode="auto">
                        <a:xfrm>
                          <a:off x="0" y="0"/>
                          <a:ext cx="457200" cy="255905"/>
                        </a:xfrm>
                        <a:prstGeom prst="rect">
                          <a:avLst/>
                        </a:prstGeom>
                        <a:noFill/>
                        <a:ln w="9525">
                          <a:solidFill>
                            <a:srgbClr val="000000"/>
                          </a:solidFill>
                          <a:miter lim="800000"/>
                        </a:ln>
                      </wps:spPr>
                      <wps:txbx>
                        <w:txbxContent>
                          <w:p>
                            <w:pPr>
                              <w:ind w:firstLine="105" w:firstLineChars="50"/>
                            </w:pPr>
                            <w:r>
                              <w:rPr>
                                <w:rFonts w:hint="eastAsia"/>
                              </w:rPr>
                              <w:t>否</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261pt;margin-top:1.4pt;height:20.15pt;width:36pt;z-index:251686912;mso-width-relative:page;mso-height-relative:page;" filled="f" stroked="t" coordsize="21600,21600" o:gfxdata="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Ih+FfVAAAACAEAAA8AAAAAAAAAAQAgAAAAIgAAAGRycy9kb3ducmV2LnhtbFBLAQIUABQA&#10;AAAIAIdO4kBHZKlfLAIAAF4EAAAOAAAAAAAAAAEAIAAAACQBAABkcnMvZTJvRG9jLnhtbFBLBQYA&#10;AAAABgAGAFkBAADCBQAAAAA=&#10;">
                <v:fill on="f" focussize="0,0"/>
                <v:stroke color="#000000" miterlimit="8" joinstyle="miter"/>
                <v:imagedata o:title=""/>
                <o:lock v:ext="edit" aspectratio="f"/>
                <v:textbox>
                  <w:txbxContent>
                    <w:p>
                      <w:pPr>
                        <w:ind w:firstLine="105" w:firstLineChars="50"/>
                      </w:pPr>
                      <w:r>
                        <w:rPr>
                          <w:rFonts w:hint="eastAsia"/>
                        </w:rPr>
                        <w:t>否</w:t>
                      </w:r>
                    </w:p>
                  </w:txbxContent>
                </v:textbox>
              </v:shape>
            </w:pict>
          </mc:Fallback>
        </mc:AlternateContent>
      </w:r>
      <w:r>
        <w:rPr>
          <w:rFonts w:ascii="宋体" w:hAnsi="宋体"/>
          <w:sz w:val="24"/>
        </w:rPr>
        <mc:AlternateContent>
          <mc:Choice Requires="wps">
            <w:drawing>
              <wp:anchor distT="0" distB="0" distL="114300" distR="114300" simplePos="0" relativeHeight="251684864" behindDoc="0" locked="0" layoutInCell="1" allowOverlap="1">
                <wp:simplePos x="0" y="0"/>
                <wp:positionH relativeFrom="column">
                  <wp:posOffset>685800</wp:posOffset>
                </wp:positionH>
                <wp:positionV relativeFrom="paragraph">
                  <wp:posOffset>19685</wp:posOffset>
                </wp:positionV>
                <wp:extent cx="1828800" cy="594360"/>
                <wp:effectExtent l="28575" t="10160" r="28575" b="5080"/>
                <wp:wrapNone/>
                <wp:docPr id="35" name="AutoShape 65"/>
                <wp:cNvGraphicFramePr/>
                <a:graphic xmlns:a="http://schemas.openxmlformats.org/drawingml/2006/main">
                  <a:graphicData uri="http://schemas.microsoft.com/office/word/2010/wordprocessingShape">
                    <wps:wsp>
                      <wps:cNvSpPr>
                        <a:spLocks noChangeArrowheads="1"/>
                      </wps:cNvSpPr>
                      <wps:spPr bwMode="auto">
                        <a:xfrm>
                          <a:off x="0" y="0"/>
                          <a:ext cx="1828800" cy="594360"/>
                        </a:xfrm>
                        <a:prstGeom prst="flowChartDecision">
                          <a:avLst/>
                        </a:prstGeom>
                        <a:solidFill>
                          <a:srgbClr val="FFFFFF"/>
                        </a:solidFill>
                        <a:ln w="9525">
                          <a:solidFill>
                            <a:srgbClr val="000000"/>
                          </a:solidFill>
                          <a:miter lim="800000"/>
                        </a:ln>
                      </wps:spPr>
                      <wps:txbx>
                        <w:txbxContent>
                          <w:p>
                            <w:r>
                              <w:rPr>
                                <w:rFonts w:hint="eastAsia"/>
                              </w:rPr>
                              <w:t>是否需要送医</w:t>
                            </w:r>
                          </w:p>
                        </w:txbxContent>
                      </wps:txbx>
                      <wps:bodyPr rot="0" vert="horz" wrap="square" lIns="91440" tIns="45720" rIns="91440" bIns="45720" anchor="t" anchorCtr="0" upright="1">
                        <a:noAutofit/>
                      </wps:bodyPr>
                    </wps:wsp>
                  </a:graphicData>
                </a:graphic>
              </wp:anchor>
            </w:drawing>
          </mc:Choice>
          <mc:Fallback>
            <w:pict>
              <v:shape id="AutoShape 65" o:spid="_x0000_s1026" o:spt="110" type="#_x0000_t110" style="position:absolute;left:0pt;margin-left:54pt;margin-top:1.55pt;height:46.8pt;width:144pt;z-index:251684864;mso-width-relative:page;mso-height-relative:page;" fillcolor="#FFFFFF" filled="t" stroked="t" coordsize="21600,21600" o:gfxdata="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benbbXAAAACAEAAA8AAAAAAAAAAQAgAAAAIgAAAGRycy9kb3du&#10;cmV2LnhtbFBLAQIUABQAAAAIAIdO4kDm+xeHOQIAAIwEAAAOAAAAAAAAAAEAIAAAACYBAABkcnMv&#10;ZTJvRG9jLnhtbFBLBQYAAAAABgAGAFkBAADRBQAAAAA=&#10;">
                <v:fill on="t" focussize="0,0"/>
                <v:stroke color="#000000" miterlimit="8" joinstyle="miter"/>
                <v:imagedata o:title=""/>
                <o:lock v:ext="edit" aspectratio="f"/>
                <v:textbox>
                  <w:txbxContent>
                    <w:p>
                      <w:r>
                        <w:rPr>
                          <w:rFonts w:hint="eastAsia"/>
                        </w:rPr>
                        <w:t>是否需要送医</w:t>
                      </w:r>
                    </w:p>
                  </w:txbxContent>
                </v:textbox>
              </v:shape>
            </w:pict>
          </mc:Fallback>
        </mc:AlternateContent>
      </w:r>
      <w:r>
        <w:rPr>
          <w:rFonts w:ascii="宋体" w:hAnsi="宋体"/>
          <w:sz w:val="24"/>
        </w:rPr>
        <w:tab/>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70528" behindDoc="0" locked="0" layoutInCell="1" allowOverlap="1">
                <wp:simplePos x="0" y="0"/>
                <wp:positionH relativeFrom="column">
                  <wp:posOffset>5257800</wp:posOffset>
                </wp:positionH>
                <wp:positionV relativeFrom="paragraph">
                  <wp:posOffset>50165</wp:posOffset>
                </wp:positionV>
                <wp:extent cx="0" cy="2476500"/>
                <wp:effectExtent l="57150" t="12065" r="57150" b="16510"/>
                <wp:wrapNone/>
                <wp:docPr id="34" name="Line 51"/>
                <wp:cNvGraphicFramePr/>
                <a:graphic xmlns:a="http://schemas.openxmlformats.org/drawingml/2006/main">
                  <a:graphicData uri="http://schemas.microsoft.com/office/word/2010/wordprocessingShape">
                    <wps:wsp>
                      <wps:cNvCnPr>
                        <a:cxnSpLocks noChangeShapeType="1"/>
                      </wps:cNvCnPr>
                      <wps:spPr bwMode="auto">
                        <a:xfrm>
                          <a:off x="0" y="0"/>
                          <a:ext cx="0" cy="2476500"/>
                        </a:xfrm>
                        <a:prstGeom prst="line">
                          <a:avLst/>
                        </a:prstGeom>
                        <a:noFill/>
                        <a:ln w="9525">
                          <a:solidFill>
                            <a:srgbClr val="000000"/>
                          </a:solidFill>
                          <a:round/>
                          <a:tailEnd type="triangle" w="med" len="med"/>
                        </a:ln>
                      </wps:spPr>
                      <wps:bodyPr/>
                    </wps:wsp>
                  </a:graphicData>
                </a:graphic>
              </wp:anchor>
            </w:drawing>
          </mc:Choice>
          <mc:Fallback>
            <w:pict>
              <v:line id="Line 51" o:spid="_x0000_s1026" o:spt="20" style="position:absolute;left:0pt;margin-left:414pt;margin-top:3.95pt;height:195pt;width:0pt;z-index:251670528;mso-width-relative:page;mso-height-relative:page;" filled="f" stroked="t" coordsize="21600,21600" o:gfxdata="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XHhqvYAAAA&#10;CQEAAA8AAAAAAAAAAQAgAAAAIgAAAGRycy9kb3ducmV2LnhtbFBLAQIUABQAAAAIAIdO4kBkZI6l&#10;5AEAAM8DAAAOAAAAAAAAAAEAIAAAACcBAABkcnMvZTJvRG9jLnhtbFBLBQYAAAAABgAGAFkBAAB9&#10;BQ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80768" behindDoc="0" locked="0" layoutInCell="1" allowOverlap="1">
                <wp:simplePos x="0" y="0"/>
                <wp:positionH relativeFrom="column">
                  <wp:posOffset>2514600</wp:posOffset>
                </wp:positionH>
                <wp:positionV relativeFrom="paragraph">
                  <wp:posOffset>50165</wp:posOffset>
                </wp:positionV>
                <wp:extent cx="2743200" cy="0"/>
                <wp:effectExtent l="9525" t="59690" r="19050" b="54610"/>
                <wp:wrapNone/>
                <wp:docPr id="33" name="Line 61"/>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tailEnd type="triangle" w="med" len="med"/>
                        </a:ln>
                      </wps:spPr>
                      <wps:bodyPr/>
                    </wps:wsp>
                  </a:graphicData>
                </a:graphic>
              </wp:anchor>
            </w:drawing>
          </mc:Choice>
          <mc:Fallback>
            <w:pict>
              <v:line id="Line 61" o:spid="_x0000_s1026" o:spt="20" style="position:absolute;left:0pt;margin-left:198pt;margin-top:3.95pt;height:0pt;width:216pt;z-index:251680768;mso-width-relative:page;mso-height-relative:page;" filled="f" stroked="t" coordsize="21600,21600" o:gfxdata="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VEoctcAAAAH&#10;AQAADwAAAAAAAAABACAAAAAiAAAAZHJzL2Rvd25yZXYueG1sUEsBAhQAFAAAAAgAh07iQHzevpDk&#10;AQAAzwMAAA4AAAAAAAAAAQAgAAAAJgEAAGRycy9lMm9Eb2MueG1sUEsFBgAAAAAGAAYAWQEAAHwF&#10;A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80645</wp:posOffset>
                </wp:positionV>
                <wp:extent cx="457200" cy="255905"/>
                <wp:effectExtent l="9525" t="13970" r="9525" b="6350"/>
                <wp:wrapNone/>
                <wp:docPr id="3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457200" cy="255905"/>
                        </a:xfrm>
                        <a:prstGeom prst="rect">
                          <a:avLst/>
                        </a:prstGeom>
                        <a:noFill/>
                        <a:ln w="9525">
                          <a:solidFill>
                            <a:srgbClr val="000000"/>
                          </a:solidFill>
                          <a:miter lim="800000"/>
                        </a:ln>
                      </wps:spPr>
                      <wps:txbx>
                        <w:txbxContent>
                          <w:p>
                            <w:pPr>
                              <w:ind w:firstLine="105" w:firstLineChars="50"/>
                            </w:pPr>
                            <w:r>
                              <w:rPr>
                                <w:rFonts w:hint="eastAsia"/>
                              </w:rPr>
                              <w:t>是</w:t>
                            </w:r>
                          </w:p>
                        </w:txbxContent>
                      </wps:txbx>
                      <wps:bodyPr rot="0" vert="horz" wrap="square" lIns="91440" tIns="45720" rIns="91440" bIns="45720" anchor="t" anchorCtr="0" upright="1">
                        <a:noAutofit/>
                      </wps:bodyPr>
                    </wps:wsp>
                  </a:graphicData>
                </a:graphic>
              </wp:anchor>
            </w:drawing>
          </mc:Choice>
          <mc:Fallback>
            <w:pict>
              <v:shape id="Text Box 68" o:spid="_x0000_s1026" o:spt="202" type="#_x0000_t202" style="position:absolute;left:0pt;margin-left:135pt;margin-top:6.35pt;height:20.15pt;width:36pt;z-index:251687936;mso-width-relative:page;mso-height-relative:page;" filled="f" stroked="t" coordsize="21600,21600" o:gfxdata="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CghjnVAAAACQEAAA8AAAAAAAAAAQAgAAAAIgAAAGRycy9kb3ducmV2LnhtbFBLAQIUABQA&#10;AAAIAIdO4kAsjOE/LAIAAF4EAAAOAAAAAAAAAAEAIAAAACQBAABkcnMvZTJvRG9jLnhtbFBLBQYA&#10;AAAABgAGAFkBAADCBQAAAAA=&#10;">
                <v:fill on="f" focussize="0,0"/>
                <v:stroke color="#000000" miterlimit="8" joinstyle="miter"/>
                <v:imagedata o:title=""/>
                <o:lock v:ext="edit" aspectratio="f"/>
                <v:textbox>
                  <w:txbxContent>
                    <w:p>
                      <w:pPr>
                        <w:ind w:firstLine="105" w:firstLineChars="50"/>
                      </w:pPr>
                      <w:r>
                        <w:rPr>
                          <w:rFonts w:hint="eastAsia"/>
                        </w:rPr>
                        <w:t>是</w:t>
                      </w:r>
                    </w:p>
                  </w:txbxContent>
                </v:textbox>
              </v:shape>
            </w:pict>
          </mc:Fallback>
        </mc:AlternateContent>
      </w:r>
      <w:r>
        <w:rPr>
          <w:rFonts w:ascii="宋体" w:hAnsi="宋体"/>
          <w:sz w:val="24"/>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80645</wp:posOffset>
                </wp:positionV>
                <wp:extent cx="0" cy="297180"/>
                <wp:effectExtent l="57150" t="13970" r="57150" b="22225"/>
                <wp:wrapNone/>
                <wp:docPr id="31" name="Line 5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56" o:spid="_x0000_s1026" o:spt="20" style="position:absolute;left:0pt;margin-left:126pt;margin-top:6.35pt;height:23.4pt;width:0pt;z-index:251675648;mso-width-relative:page;mso-height-relative:page;" filled="f" stroked="t" coordsize="21600,21600" o:gfxdata="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qp8p2AAA&#10;AAkBAAAPAAAAAAAAAAEAIAAAACIAAABkcnMvZG93bnJldi54bWxQSwECFAAUAAAACACHTuJAuOlS&#10;6OUBAADOAwAADgAAAAAAAAABACAAAAAnAQAAZHJzL2Uyb0RvYy54bWxQSwUGAAAAAAYABgBZAQAA&#10;fgUAAAAA&#10;">
                <v:fill on="f" focussize="0,0"/>
                <v:stroke color="#000000" joinstyle="round" endarrow="block"/>
                <v:imagedata o:title=""/>
                <o:lock v:ext="edit" aspectratio="f"/>
              </v:line>
            </w:pict>
          </mc:Fallback>
        </mc:AlternateContent>
      </w:r>
      <w:r>
        <w:rPr>
          <w:rFonts w:ascii="宋体" w:hAnsi="宋体"/>
          <w:sz w:val="24"/>
        </w:rPr>
        <w:tab/>
      </w:r>
      <w:r>
        <w:rPr>
          <w:rFonts w:hint="eastAsia" w:ascii="宋体" w:hAnsi="宋体"/>
          <w:sz w:val="24"/>
        </w:rPr>
        <w:t xml:space="preserve"> </w: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69504" behindDoc="0" locked="0" layoutInCell="1" allowOverlap="1">
                <wp:simplePos x="0" y="0"/>
                <wp:positionH relativeFrom="column">
                  <wp:posOffset>621665</wp:posOffset>
                </wp:positionH>
                <wp:positionV relativeFrom="paragraph">
                  <wp:posOffset>111125</wp:posOffset>
                </wp:positionV>
                <wp:extent cx="2228850" cy="297180"/>
                <wp:effectExtent l="12065" t="6350" r="6985" b="10795"/>
                <wp:wrapNone/>
                <wp:docPr id="30" name="Text Box 50"/>
                <wp:cNvGraphicFramePr/>
                <a:graphic xmlns:a="http://schemas.openxmlformats.org/drawingml/2006/main">
                  <a:graphicData uri="http://schemas.microsoft.com/office/word/2010/wordprocessingShape">
                    <wps:wsp>
                      <wps:cNvSpPr txBox="1">
                        <a:spLocks noChangeArrowheads="1"/>
                      </wps:cNvSpPr>
                      <wps:spPr bwMode="auto">
                        <a:xfrm>
                          <a:off x="0" y="0"/>
                          <a:ext cx="2228850" cy="297180"/>
                        </a:xfrm>
                        <a:prstGeom prst="rect">
                          <a:avLst/>
                        </a:prstGeom>
                        <a:solidFill>
                          <a:srgbClr val="FFFFFF"/>
                        </a:solidFill>
                        <a:ln w="9525">
                          <a:solidFill>
                            <a:srgbClr val="000000"/>
                          </a:solidFill>
                          <a:miter lim="800000"/>
                        </a:ln>
                      </wps:spPr>
                      <wps:txbx>
                        <w:txbxContent>
                          <w:p>
                            <w:pPr>
                              <w:tabs>
                                <w:tab w:val="left" w:pos="1843"/>
                              </w:tabs>
                              <w:ind w:firstLine="315" w:firstLineChars="150"/>
                            </w:pPr>
                            <w:r>
                              <w:rPr>
                                <w:rFonts w:hint="eastAsia"/>
                              </w:rPr>
                              <w:t>及时通知人事部门及总经理</w:t>
                            </w:r>
                          </w:p>
                          <w:p/>
                        </w:txbxContent>
                      </wps:txbx>
                      <wps:bodyPr rot="0" vert="horz" wrap="square" lIns="91440" tIns="45720" rIns="91440" bIns="45720" anchor="t" anchorCtr="0" upright="1">
                        <a:noAutofit/>
                      </wps:bodyPr>
                    </wps:wsp>
                  </a:graphicData>
                </a:graphic>
              </wp:anchor>
            </w:drawing>
          </mc:Choice>
          <mc:Fallback>
            <w:pict>
              <v:shape id="Text Box 50" o:spid="_x0000_s1026" o:spt="202" type="#_x0000_t202" style="position:absolute;left:0pt;margin-left:48.95pt;margin-top:8.75pt;height:23.4pt;width:175.5pt;z-index:251669504;mso-width-relative:page;mso-height-relative:page;" fillcolor="#FFFFFF" filled="t" stroked="t" coordsize="21600,21600" o:gfxdata="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BO3u9cAAAAIAQAADwAAAAAAAAABACAAAAAiAAAAZHJzL2Rvd25yZXYueG1s&#10;UEsBAhQAFAAAAAgAh07iQE9ekSYyAgAAiAQAAA4AAAAAAAAAAQAgAAAAJgEAAGRycy9lMm9Eb2Mu&#10;eG1sUEsFBgAAAAAGAAYAWQEAAMoFAAAAAA==&#10;">
                <v:fill on="t" focussize="0,0"/>
                <v:stroke color="#000000" miterlimit="8" joinstyle="miter"/>
                <v:imagedata o:title=""/>
                <o:lock v:ext="edit" aspectratio="f"/>
                <v:textbox>
                  <w:txbxContent>
                    <w:p>
                      <w:pPr>
                        <w:tabs>
                          <w:tab w:val="left" w:pos="1843"/>
                        </w:tabs>
                        <w:ind w:firstLine="315" w:firstLineChars="150"/>
                      </w:pPr>
                      <w:r>
                        <w:rPr>
                          <w:rFonts w:hint="eastAsia"/>
                        </w:rPr>
                        <w:t>及时通知人事部门及总经理</w:t>
                      </w:r>
                    </w:p>
                    <w:p/>
                  </w:txbxContent>
                </v:textbox>
              </v:shap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141605</wp:posOffset>
                </wp:positionV>
                <wp:extent cx="0" cy="396240"/>
                <wp:effectExtent l="57150" t="8255" r="57150" b="14605"/>
                <wp:wrapNone/>
                <wp:docPr id="29" name="Line 42"/>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line">
                          <a:avLst/>
                        </a:prstGeom>
                        <a:noFill/>
                        <a:ln w="9525">
                          <a:solidFill>
                            <a:srgbClr val="000000"/>
                          </a:solidFill>
                          <a:round/>
                          <a:tailEnd type="triangle" w="med" len="med"/>
                        </a:ln>
                      </wps:spPr>
                      <wps:bodyPr/>
                    </wps:wsp>
                  </a:graphicData>
                </a:graphic>
              </wp:anchor>
            </w:drawing>
          </mc:Choice>
          <mc:Fallback>
            <w:pict>
              <v:line id="Line 42" o:spid="_x0000_s1026" o:spt="20" style="position:absolute;left:0pt;flip:x;margin-left:126pt;margin-top:11.15pt;height:31.2pt;width:0pt;z-index:251661312;mso-width-relative:page;mso-height-relative:page;" filled="f" stroked="t" coordsize="21600,21600" o:gfxdata="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Q&#10;Xno92AAAAAkBAAAPAAAAAAAAAAEAIAAAACIAAABkcnMvZG93bnJldi54bWxQSwECFAAUAAAACACH&#10;TuJAQ5Y0MesBAADYAwAADgAAAAAAAAABACAAAAAnAQAAZHJzL2Uyb0RvYy54bWxQSwUGAAAAAAYA&#10;BgBZAQAAhAU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85888" behindDoc="0" locked="0" layoutInCell="1" allowOverlap="1">
                <wp:simplePos x="0" y="0"/>
                <wp:positionH relativeFrom="column">
                  <wp:posOffset>571500</wp:posOffset>
                </wp:positionH>
                <wp:positionV relativeFrom="paragraph">
                  <wp:posOffset>4445</wp:posOffset>
                </wp:positionV>
                <wp:extent cx="2057400" cy="539750"/>
                <wp:effectExtent l="28575" t="13970" r="28575" b="8255"/>
                <wp:wrapNone/>
                <wp:docPr id="28" name="AutoShape 66"/>
                <wp:cNvGraphicFramePr/>
                <a:graphic xmlns:a="http://schemas.openxmlformats.org/drawingml/2006/main">
                  <a:graphicData uri="http://schemas.microsoft.com/office/word/2010/wordprocessingShape">
                    <wps:wsp>
                      <wps:cNvSpPr>
                        <a:spLocks noChangeArrowheads="1"/>
                      </wps:cNvSpPr>
                      <wps:spPr bwMode="auto">
                        <a:xfrm>
                          <a:off x="0" y="0"/>
                          <a:ext cx="2057400" cy="539750"/>
                        </a:xfrm>
                        <a:prstGeom prst="flowChartDecision">
                          <a:avLst/>
                        </a:prstGeom>
                        <a:solidFill>
                          <a:srgbClr val="FFFFFF"/>
                        </a:solidFill>
                        <a:ln w="9525">
                          <a:solidFill>
                            <a:srgbClr val="000000"/>
                          </a:solidFill>
                          <a:miter lim="800000"/>
                        </a:ln>
                      </wps:spPr>
                      <wps:txbx>
                        <w:txbxContent>
                          <w:p>
                            <w:pPr>
                              <w:jc w:val="center"/>
                            </w:pPr>
                            <w:r>
                              <w:rPr>
                                <w:rFonts w:hint="eastAsia"/>
                              </w:rPr>
                              <w:t>是否为严重事</w:t>
                            </w:r>
                          </w:p>
                        </w:txbxContent>
                      </wps:txbx>
                      <wps:bodyPr rot="0" vert="horz" wrap="square" lIns="91440" tIns="45720" rIns="91440" bIns="45720" anchor="t" anchorCtr="0" upright="1">
                        <a:noAutofit/>
                      </wps:bodyPr>
                    </wps:wsp>
                  </a:graphicData>
                </a:graphic>
              </wp:anchor>
            </w:drawing>
          </mc:Choice>
          <mc:Fallback>
            <w:pict>
              <v:shape id="AutoShape 66" o:spid="_x0000_s1026" o:spt="110" type="#_x0000_t110" style="position:absolute;left:0pt;margin-left:45pt;margin-top:0.35pt;height:42.5pt;width:162pt;z-index:251685888;mso-width-relative:page;mso-height-relative:page;" fillcolor="#FFFFFF" filled="t" stroked="t" coordsize="21600,21600" o:gfxdata="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IkZM/WAAAABgEAAA8AAAAAAAAAAQAgAAAAIgAAAGRycy9kb3ducmV2&#10;LnhtbFBLAQIUABQAAAAIAIdO4kD0rBCYNwIAAIwEAAAOAAAAAAAAAAEAIAAAACUBAABkcnMvZTJv&#10;RG9jLnhtbFBLBQYAAAAABgAGAFkBAADOBQAAAAA=&#10;">
                <v:fill on="t" focussize="0,0"/>
                <v:stroke color="#000000" miterlimit="8" joinstyle="miter"/>
                <v:imagedata o:title=""/>
                <o:lock v:ext="edit" aspectratio="f"/>
                <v:textbox>
                  <w:txbxContent>
                    <w:p>
                      <w:pPr>
                        <w:jc w:val="center"/>
                      </w:pPr>
                      <w:r>
                        <w:rPr>
                          <w:rFonts w:hint="eastAsia"/>
                        </w:rPr>
                        <w:t>是否为严重事</w:t>
                      </w:r>
                    </w:p>
                  </w:txbxContent>
                </v:textbox>
              </v:shape>
            </w:pict>
          </mc:Fallback>
        </mc:AlternateContent>
      </w: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4445</wp:posOffset>
                </wp:positionV>
                <wp:extent cx="1600200" cy="539750"/>
                <wp:effectExtent l="9525" t="13970" r="9525" b="8255"/>
                <wp:wrapNone/>
                <wp:docPr id="27" name="Text Box 38"/>
                <wp:cNvGraphicFramePr/>
                <a:graphic xmlns:a="http://schemas.openxmlformats.org/drawingml/2006/main">
                  <a:graphicData uri="http://schemas.microsoft.com/office/word/2010/wordprocessingShape">
                    <wps:wsp>
                      <wps:cNvSpPr txBox="1">
                        <a:spLocks noChangeArrowheads="1"/>
                      </wps:cNvSpPr>
                      <wps:spPr bwMode="auto">
                        <a:xfrm>
                          <a:off x="0" y="0"/>
                          <a:ext cx="1600200" cy="539750"/>
                        </a:xfrm>
                        <a:prstGeom prst="rect">
                          <a:avLst/>
                        </a:prstGeom>
                        <a:solidFill>
                          <a:srgbClr val="FFFFFF"/>
                        </a:solidFill>
                        <a:ln w="9525">
                          <a:solidFill>
                            <a:srgbClr val="000000"/>
                          </a:solidFill>
                          <a:miter lim="800000"/>
                        </a:ln>
                      </wps:spPr>
                      <wps:txbx>
                        <w:txbxContent>
                          <w:p>
                            <w:pPr>
                              <w:jc w:val="center"/>
                            </w:pPr>
                            <w:r>
                              <w:rPr>
                                <w:rFonts w:hint="eastAsia"/>
                              </w:rPr>
                              <w:t>按法律法规向地方相关部门报告</w:t>
                            </w:r>
                          </w:p>
                        </w:txbxContent>
                      </wps:txbx>
                      <wps:bodyPr rot="0" vert="horz" wrap="square" lIns="91440" tIns="45720" rIns="91440" bIns="45720" anchor="t" anchorCtr="0" upright="1">
                        <a:noAutofit/>
                      </wps:bodyPr>
                    </wps:wsp>
                  </a:graphicData>
                </a:graphic>
              </wp:anchor>
            </w:drawing>
          </mc:Choice>
          <mc:Fallback>
            <w:pict>
              <v:shape id="Text Box 38" o:spid="_x0000_s1026" o:spt="202" type="#_x0000_t202" style="position:absolute;left:0pt;margin-left:234pt;margin-top:0.35pt;height:42.5pt;width:126pt;z-index:251658240;mso-width-relative:page;mso-height-relative:page;" fillcolor="#FFFFFF" filled="t" stroked="t" coordsize="21600,21600" o:gfxdata="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jOAO1gAAAAcBAAAPAAAAAAAAAAEAIAAAACIAAABkcnMvZG93bnJldi54bWxQ&#10;SwECFAAUAAAACACHTuJAtv8p7zICAACIBAAADgAAAAAAAAABACAAAAAlAQAAZHJzL2Uyb0RvYy54&#10;bWxQSwUGAAAAAAYABgBZAQAAyQUAAAAA&#10;">
                <v:fill on="t" focussize="0,0"/>
                <v:stroke color="#000000" miterlimit="8" joinstyle="miter"/>
                <v:imagedata o:title=""/>
                <o:lock v:ext="edit" aspectratio="f"/>
                <v:textbox>
                  <w:txbxContent>
                    <w:p>
                      <w:pPr>
                        <w:jc w:val="center"/>
                      </w:pPr>
                      <w:r>
                        <w:rPr>
                          <w:rFonts w:hint="eastAsia"/>
                        </w:rPr>
                        <w:t>按法律法规向地方相关部门报告</w:t>
                      </w:r>
                    </w:p>
                  </w:txbxContent>
                </v:textbox>
              </v:shap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-1270</wp:posOffset>
                </wp:positionV>
                <wp:extent cx="342900" cy="0"/>
                <wp:effectExtent l="9525" t="55880" r="19050" b="58420"/>
                <wp:wrapNone/>
                <wp:docPr id="26" name="Line 57"/>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57" o:spid="_x0000_s1026" o:spt="20" style="position:absolute;left:0pt;margin-left:207pt;margin-top:-0.1pt;height:0pt;width:27pt;z-index:251676672;mso-width-relative:page;mso-height-relative:page;" filled="f" stroked="t" coordsize="21600,21600" o:gfxdata="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YyZadYAAAAH&#10;AQAADwAAAAAAAAABACAAAAAiAAAAZHJzL2Rvd25yZXYueG1sUEsBAhQAFAAAAAgAh07iQEECFk3l&#10;AQAAzgMAAA4AAAAAAAAAAQAgAAAAJQEAAGRycy9lMm9Eb2MueG1sUEsFBgAAAAAGAAYAWQEAAHwF&#10;A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10795</wp:posOffset>
                </wp:positionV>
                <wp:extent cx="0" cy="450850"/>
                <wp:effectExtent l="57150" t="10795" r="57150" b="14605"/>
                <wp:wrapNone/>
                <wp:docPr id="25" name="Line 62"/>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rgbClr val="000000"/>
                          </a:solidFill>
                          <a:round/>
                          <a:tailEnd type="triangle" w="med" len="med"/>
                        </a:ln>
                      </wps:spPr>
                      <wps:bodyPr/>
                    </wps:wsp>
                  </a:graphicData>
                </a:graphic>
              </wp:anchor>
            </w:drawing>
          </mc:Choice>
          <mc:Fallback>
            <w:pict>
              <v:line id="Line 62" o:spid="_x0000_s1026" o:spt="20" style="position:absolute;left:0pt;margin-left:126pt;margin-top:0.85pt;height:35.5pt;width:0pt;z-index:251681792;mso-width-relative:page;mso-height-relative:page;" filled="f" stroked="t" coordsize="21600,21600" o:gfxdata="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QItY9YAAAAIAQAA&#10;DwAAAAAAAAABACAAAAAiAAAAZHJzL2Rvd25yZXYueG1sUEsBAhQAFAAAAAgAh07iQOudx0/iAQAA&#10;zgMAAA4AAAAAAAAAAQAgAAAAJQEAAGRycy9lMm9Eb2MueG1sUEsFBgAAAAAGAAYAWQEAAHkFAAAA&#10;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83840" behindDoc="0" locked="0" layoutInCell="1" allowOverlap="1">
                <wp:simplePos x="0" y="0"/>
                <wp:positionH relativeFrom="column">
                  <wp:posOffset>3771900</wp:posOffset>
                </wp:positionH>
                <wp:positionV relativeFrom="paragraph">
                  <wp:posOffset>10795</wp:posOffset>
                </wp:positionV>
                <wp:extent cx="0" cy="648970"/>
                <wp:effectExtent l="57150" t="10795" r="57150" b="16510"/>
                <wp:wrapNone/>
                <wp:docPr id="24" name="Line 64"/>
                <wp:cNvGraphicFramePr/>
                <a:graphic xmlns:a="http://schemas.openxmlformats.org/drawingml/2006/main">
                  <a:graphicData uri="http://schemas.microsoft.com/office/word/2010/wordprocessingShape">
                    <wps:wsp>
                      <wps:cNvCnPr>
                        <a:cxnSpLocks noChangeShapeType="1"/>
                      </wps:cNvCnPr>
                      <wps:spPr bwMode="auto">
                        <a:xfrm flipH="1">
                          <a:off x="0" y="0"/>
                          <a:ext cx="0" cy="648970"/>
                        </a:xfrm>
                        <a:prstGeom prst="line">
                          <a:avLst/>
                        </a:prstGeom>
                        <a:noFill/>
                        <a:ln w="9525">
                          <a:solidFill>
                            <a:srgbClr val="000000"/>
                          </a:solidFill>
                          <a:round/>
                          <a:tailEnd type="triangle" w="med" len="med"/>
                        </a:ln>
                      </wps:spPr>
                      <wps:bodyPr/>
                    </wps:wsp>
                  </a:graphicData>
                </a:graphic>
              </wp:anchor>
            </w:drawing>
          </mc:Choice>
          <mc:Fallback>
            <w:pict>
              <v:line id="Line 64" o:spid="_x0000_s1026" o:spt="20" style="position:absolute;left:0pt;flip:x;margin-left:297pt;margin-top:0.85pt;height:51.1pt;width:0pt;z-index:251683840;mso-width-relative:page;mso-height-relative:page;" filled="f" stroked="t" coordsize="21600,21600" o:gfxdata="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v7z&#10;k9YAAAAJAQAADwAAAAAAAAABACAAAAAiAAAAZHJzL2Rvd25yZXYueG1sUEsBAhQAFAAAAAgAh07i&#10;QFexl33rAQAA2AMAAA4AAAAAAAAAAQAgAAAAJQEAAGRycy9lMm9Eb2MueG1sUEsFBgAAAAAGAAYA&#10;WQEAAIIFA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74624" behindDoc="0" locked="0" layoutInCell="1" allowOverlap="1">
                <wp:simplePos x="0" y="0"/>
                <wp:positionH relativeFrom="column">
                  <wp:posOffset>7543800</wp:posOffset>
                </wp:positionH>
                <wp:positionV relativeFrom="paragraph">
                  <wp:posOffset>285750</wp:posOffset>
                </wp:positionV>
                <wp:extent cx="0" cy="342900"/>
                <wp:effectExtent l="57150" t="9525" r="57150" b="19050"/>
                <wp:wrapNone/>
                <wp:docPr id="23" name="Line 55"/>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tailEnd type="triangle" w="med" len="med"/>
                        </a:ln>
                      </wps:spPr>
                      <wps:bodyPr/>
                    </wps:wsp>
                  </a:graphicData>
                </a:graphic>
              </wp:anchor>
            </w:drawing>
          </mc:Choice>
          <mc:Fallback>
            <w:pict>
              <v:line id="Line 55" o:spid="_x0000_s1026" o:spt="20" style="position:absolute;left:0pt;margin-left:594pt;margin-top:22.5pt;height:27pt;width:0pt;z-index:251674624;mso-width-relative:page;mso-height-relative:page;" filled="f" stroked="t" coordsize="21600,21600" o:gfxdata="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dGgNkA&#10;AAALAQAADwAAAAAAAAABACAAAAAiAAAAZHJzL2Rvd25yZXYueG1sUEsBAhQAFAAAAAgAh07iQGPW&#10;AVTlAQAAzgMAAA4AAAAAAAAAAQAgAAAAKAEAAGRycy9lMm9Eb2MueG1sUEsFBgAAAAAGAAYAWQEA&#10;AH8FA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194945</wp:posOffset>
                </wp:positionV>
                <wp:extent cx="2057400" cy="297180"/>
                <wp:effectExtent l="9525" t="13970" r="9525" b="12700"/>
                <wp:wrapNone/>
                <wp:docPr id="22" name="Text Box 40"/>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ln>
                      </wps:spPr>
                      <wps:txbx>
                        <w:txbxContent>
                          <w:p>
                            <w:pPr>
                              <w:ind w:firstLine="840" w:firstLineChars="400"/>
                            </w:pPr>
                            <w:r>
                              <w:rPr>
                                <w:rFonts w:hint="eastAsia"/>
                              </w:rPr>
                              <w:t>事故调查</w:t>
                            </w:r>
                          </w:p>
                        </w:txbxContent>
                      </wps:txbx>
                      <wps:bodyPr rot="0" vert="horz" wrap="square" lIns="91440" tIns="45720" rIns="91440" bIns="45720" anchor="t" anchorCtr="0" upright="1">
                        <a:noAutofit/>
                      </wps:bodyPr>
                    </wps:wsp>
                  </a:graphicData>
                </a:graphic>
              </wp:anchor>
            </w:drawing>
          </mc:Choice>
          <mc:Fallback>
            <w:pict>
              <v:shape id="Text Box 40" o:spid="_x0000_s1026" o:spt="202" type="#_x0000_t202" style="position:absolute;left:0pt;margin-left:54pt;margin-top:15.35pt;height:23.4pt;width:162pt;z-index:251659264;mso-width-relative:page;mso-height-relative:page;" fillcolor="#FFFFFF" filled="t" stroked="t" coordsize="21600,21600" o:gfxdata="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czJa/YAAAACQEAAA8AAAAAAAAAAQAgAAAAIgAAAGRycy9kb3ducmV2Lnht&#10;bFBLAQIUABQAAAAIAIdO4kAl4LgdMgIAAIgEAAAOAAAAAAAAAAEAIAAAACcBAABkcnMvZTJvRG9j&#10;LnhtbFBLBQYAAAAABgAGAFkBAADLBQAAAAA=&#10;">
                <v:fill on="t" focussize="0,0"/>
                <v:stroke color="#000000" miterlimit="8" joinstyle="miter"/>
                <v:imagedata o:title=""/>
                <o:lock v:ext="edit" aspectratio="f"/>
                <v:textbox>
                  <w:txbxContent>
                    <w:p>
                      <w:pPr>
                        <w:ind w:firstLine="840" w:firstLineChars="400"/>
                      </w:pPr>
                      <w:r>
                        <w:rPr>
                          <w:rFonts w:hint="eastAsia"/>
                        </w:rPr>
                        <w:t>事故调查</w:t>
                      </w:r>
                    </w:p>
                  </w:txbxContent>
                </v:textbox>
              </v:shap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67456" behindDoc="0" locked="0" layoutInCell="1" allowOverlap="1">
                <wp:simplePos x="0" y="0"/>
                <wp:positionH relativeFrom="column">
                  <wp:posOffset>2743200</wp:posOffset>
                </wp:positionH>
                <wp:positionV relativeFrom="paragraph">
                  <wp:posOffset>126365</wp:posOffset>
                </wp:positionV>
                <wp:extent cx="2514600" cy="0"/>
                <wp:effectExtent l="19050" t="59690" r="9525" b="54610"/>
                <wp:wrapNone/>
                <wp:docPr id="21" name="Line 48"/>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9525">
                          <a:solidFill>
                            <a:srgbClr val="000000"/>
                          </a:solidFill>
                          <a:round/>
                          <a:tailEnd type="triangle" w="med" len="med"/>
                        </a:ln>
                      </wps:spPr>
                      <wps:bodyPr/>
                    </wps:wsp>
                  </a:graphicData>
                </a:graphic>
              </wp:anchor>
            </w:drawing>
          </mc:Choice>
          <mc:Fallback>
            <w:pict>
              <v:line id="Line 48" o:spid="_x0000_s1026" o:spt="20" style="position:absolute;left:0pt;flip:x;margin-left:216pt;margin-top:9.95pt;height:0pt;width:198pt;z-index:251667456;mso-width-relative:page;mso-height-relative:page;" filled="f" stroked="t" coordsize="21600,21600" o:gfxdata="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enXJNgAAAAJAQAADwAAAAAAAAABACAAAAAiAAAAZHJzL2Rvd25yZXYueG1sUEsBAhQAFAAAAAgA&#10;h07iQCxym5jsAQAA2QMAAA4AAAAAAAAAAQAgAAAAJwEAAGRycy9lMm9Eb2MueG1sUEsFBgAAAAAG&#10;AAYAWQEAAIUFA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225425</wp:posOffset>
                </wp:positionV>
                <wp:extent cx="0" cy="297180"/>
                <wp:effectExtent l="57150" t="6350" r="57150" b="20320"/>
                <wp:wrapNone/>
                <wp:docPr id="20" name="Line 4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47" o:spid="_x0000_s1026" o:spt="20" style="position:absolute;left:0pt;margin-left:126pt;margin-top:17.75pt;height:23.4pt;width:0pt;z-index:251666432;mso-width-relative:page;mso-height-relative:page;" filled="f" stroked="t" coordsize="21600,21600" o:gfxdata="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o8iK9kA&#10;AAAJAQAADwAAAAAAAAABACAAAAAiAAAAZHJzL2Rvd25yZXYueG1sUEsBAhQAFAAAAAgAh07iQMbh&#10;pHDlAQAAzgMAAA4AAAAAAAAAAQAgAAAAKAEAAGRycy9lMm9Eb2MueG1sUEsFBgAAAAAGAAYAWQEA&#10;AH8FA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93056" behindDoc="0" locked="0" layoutInCell="1" allowOverlap="1">
                <wp:simplePos x="0" y="0"/>
                <wp:positionH relativeFrom="column">
                  <wp:posOffset>3526790</wp:posOffset>
                </wp:positionH>
                <wp:positionV relativeFrom="paragraph">
                  <wp:posOffset>255905</wp:posOffset>
                </wp:positionV>
                <wp:extent cx="1828800" cy="314325"/>
                <wp:effectExtent l="12065" t="8255" r="6985" b="10795"/>
                <wp:wrapNone/>
                <wp:docPr id="19" name="Text Box 73"/>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solidFill>
                          <a:srgbClr val="FFFFFF"/>
                        </a:solidFill>
                        <a:ln w="9525">
                          <a:solidFill>
                            <a:srgbClr val="000000"/>
                          </a:solidFill>
                          <a:miter lim="800000"/>
                        </a:ln>
                      </wps:spPr>
                      <wps:txbx>
                        <w:txbxContent>
                          <w:p>
                            <w:r>
                              <w:rPr>
                                <w:rFonts w:hint="eastAsia"/>
                              </w:rPr>
                              <w:t>人事制订相关责任人处理</w:t>
                            </w:r>
                          </w:p>
                        </w:txbxContent>
                      </wps:txbx>
                      <wps:bodyPr rot="0" vert="horz" wrap="square" lIns="91440" tIns="45720" rIns="91440" bIns="45720" anchor="t" anchorCtr="0" upright="1">
                        <a:noAutofit/>
                      </wps:bodyPr>
                    </wps:wsp>
                  </a:graphicData>
                </a:graphic>
              </wp:anchor>
            </w:drawing>
          </mc:Choice>
          <mc:Fallback>
            <w:pict>
              <v:shape id="Text Box 73" o:spid="_x0000_s1026" o:spt="202" type="#_x0000_t202" style="position:absolute;left:0pt;margin-left:277.7pt;margin-top:20.15pt;height:24.75pt;width:144pt;z-index:251693056;mso-width-relative:page;mso-height-relative:page;" fillcolor="#FFFFFF" filled="t" stroked="t" coordsize="21600,21600" o:gfxdata="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SScadgAAAAJAQAADwAAAAAAAAABACAAAAAiAAAAZHJzL2Rvd25yZXYueG1s&#10;UEsBAhQAFAAAAAgAh07iQL4zbBgxAgAAiAQAAA4AAAAAAAAAAQAgAAAAJwEAAGRycy9lMm9Eb2Mu&#10;eG1sUEsFBgAAAAAGAAYAWQEAAMoFAAAAAA==&#10;">
                <v:fill on="t" focussize="0,0"/>
                <v:stroke color="#000000" miterlimit="8" joinstyle="miter"/>
                <v:imagedata o:title=""/>
                <o:lock v:ext="edit" aspectratio="f"/>
                <v:textbox>
                  <w:txbxContent>
                    <w:p>
                      <w:r>
                        <w:rPr>
                          <w:rFonts w:hint="eastAsia"/>
                        </w:rPr>
                        <w:t>人事制订相关责任人处理</w:t>
                      </w:r>
                    </w:p>
                  </w:txbxContent>
                </v:textbox>
              </v:shap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255905</wp:posOffset>
                </wp:positionV>
                <wp:extent cx="2498090" cy="297180"/>
                <wp:effectExtent l="9525" t="8255" r="6985" b="8890"/>
                <wp:wrapNone/>
                <wp:docPr id="18" name="Text Box 41"/>
                <wp:cNvGraphicFramePr/>
                <a:graphic xmlns:a="http://schemas.openxmlformats.org/drawingml/2006/main">
                  <a:graphicData uri="http://schemas.microsoft.com/office/word/2010/wordprocessingShape">
                    <wps:wsp>
                      <wps:cNvSpPr txBox="1">
                        <a:spLocks noChangeArrowheads="1"/>
                      </wps:cNvSpPr>
                      <wps:spPr bwMode="auto">
                        <a:xfrm>
                          <a:off x="0" y="0"/>
                          <a:ext cx="2498090" cy="297180"/>
                        </a:xfrm>
                        <a:prstGeom prst="rect">
                          <a:avLst/>
                        </a:prstGeom>
                        <a:solidFill>
                          <a:srgbClr val="FFFFFF"/>
                        </a:solidFill>
                        <a:ln w="9525">
                          <a:solidFill>
                            <a:srgbClr val="000000"/>
                          </a:solidFill>
                          <a:miter lim="800000"/>
                        </a:ln>
                      </wps:spPr>
                      <wps:txbx>
                        <w:txbxContent>
                          <w:p>
                            <w:r>
                              <w:rPr>
                                <w:rFonts w:hint="eastAsia"/>
                              </w:rPr>
                              <w:t>书面报告给人事部、质量部和总经理</w:t>
                            </w:r>
                          </w:p>
                          <w:p/>
                        </w:txbxContent>
                      </wps:txbx>
                      <wps:bodyPr rot="0" vert="horz" wrap="square" lIns="91440" tIns="45720" rIns="91440" bIns="45720" anchor="t" anchorCtr="0" upright="1">
                        <a:noAutofit/>
                      </wps:bodyPr>
                    </wps:wsp>
                  </a:graphicData>
                </a:graphic>
              </wp:anchor>
            </w:drawing>
          </mc:Choice>
          <mc:Fallback>
            <w:pict>
              <v:shape id="Text Box 41" o:spid="_x0000_s1026" o:spt="202" type="#_x0000_t202" style="position:absolute;left:0pt;margin-left:54pt;margin-top:20.15pt;height:23.4pt;width:196.7pt;z-index:251660288;mso-width-relative:page;mso-height-relative:page;" fillcolor="#FFFFFF" filled="t" stroked="t" coordsize="21600,21600" o:gfxdata="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W8Kfe2AAAAAkBAAAPAAAAAAAAAAEAIAAAACIAAABkcnMvZG93bnJldi54&#10;bWxQSwECFAAUAAAACACHTuJAmJKgFDMCAACIBAAADgAAAAAAAAABACAAAAAnAQAAZHJzL2Uyb0Rv&#10;Yy54bWxQSwUGAAAAAAYABgBZAQAAzAUAAAAA&#10;">
                <v:fill on="t" focussize="0,0"/>
                <v:stroke color="#000000" miterlimit="8" joinstyle="miter"/>
                <v:imagedata o:title=""/>
                <o:lock v:ext="edit" aspectratio="f"/>
                <v:textbox>
                  <w:txbxContent>
                    <w:p>
                      <w:r>
                        <w:rPr>
                          <w:rFonts w:hint="eastAsia"/>
                        </w:rPr>
                        <w:t>书面报告给人事部、质量部和总经理</w:t>
                      </w:r>
                    </w:p>
                    <w:p/>
                  </w:txbxContent>
                </v:textbox>
              </v:shap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92032" behindDoc="0" locked="0" layoutInCell="1" allowOverlap="1">
                <wp:simplePos x="0" y="0"/>
                <wp:positionH relativeFrom="column">
                  <wp:posOffset>3183890</wp:posOffset>
                </wp:positionH>
                <wp:positionV relativeFrom="paragraph">
                  <wp:posOffset>151130</wp:posOffset>
                </wp:positionV>
                <wp:extent cx="342900" cy="0"/>
                <wp:effectExtent l="12065" t="55880" r="16510" b="58420"/>
                <wp:wrapNone/>
                <wp:docPr id="17" name="Line 72"/>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72" o:spid="_x0000_s1026" o:spt="20" style="position:absolute;left:0pt;margin-left:250.7pt;margin-top:11.9pt;height:0pt;width:27pt;z-index:251692032;mso-width-relative:page;mso-height-relative:page;" filled="f" stroked="t" coordsize="21600,21600" o:gfxdata="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8s8Y2AAA&#10;AAkBAAAPAAAAAAAAAAEAIAAAACIAAABkcnMvZG93bnJldi54bWxQSwECFAAUAAAACACHTuJAfZrK&#10;hOUBAADOAwAADgAAAAAAAAABACAAAAAnAQAAZHJzL2Uyb0RvYy54bWxQSwUGAAAAAAYABgBZAQAA&#10;fgUAAAAA&#10;">
                <v:fill on="f" focussize="0,0"/>
                <v:stroke color="#000000" joinstyle="round" endarrow="block"/>
                <v:imagedata o:title=""/>
                <o:lock v:ext="edit" aspectratio="f"/>
              </v:line>
            </w:pict>
          </mc:Fallback>
        </mc:AlternateContent>
      </w:r>
      <w:r>
        <w:rPr>
          <w:rFonts w:ascii="宋体" w:hAnsi="宋体"/>
          <w:sz w:val="24"/>
        </w:rPr>
        <w:tab/>
      </w:r>
      <w:r>
        <w:rPr>
          <w:rFonts w:ascii="宋体" w:hAnsi="宋体"/>
          <w:sz w:val="24"/>
        </w:rPr>
        <w:tab/>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82816" behindDoc="0" locked="0" layoutInCell="1" allowOverlap="1">
                <wp:simplePos x="0" y="0"/>
                <wp:positionH relativeFrom="column">
                  <wp:posOffset>1600200</wp:posOffset>
                </wp:positionH>
                <wp:positionV relativeFrom="paragraph">
                  <wp:posOffset>19685</wp:posOffset>
                </wp:positionV>
                <wp:extent cx="0" cy="297180"/>
                <wp:effectExtent l="57150" t="10160" r="57150" b="16510"/>
                <wp:wrapNone/>
                <wp:docPr id="15" name="Line 63"/>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63" o:spid="_x0000_s1026" o:spt="20" style="position:absolute;left:0pt;margin-left:126pt;margin-top:1.55pt;height:23.4pt;width:0pt;z-index:251682816;mso-width-relative:page;mso-height-relative:page;" filled="f" stroked="t" coordsize="21600,21600" o:gfxdata="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70m2t2AAA&#10;AAgBAAAPAAAAAAAAAAEAIAAAACIAAABkcnMvZG93bnJldi54bWxQSwECFAAUAAAACACHTuJAiFjh&#10;feUBAADOAwAADgAAAAAAAAABACAAAAAnAQAAZHJzL2Uyb0RvYy54bWxQSwUGAAAAAAYABgBZAQAA&#10;fgU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50165</wp:posOffset>
                </wp:positionV>
                <wp:extent cx="2057400" cy="297180"/>
                <wp:effectExtent l="9525" t="12065" r="9525" b="5080"/>
                <wp:wrapNone/>
                <wp:docPr id="14" name="Text Box 60"/>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ln>
                      </wps:spPr>
                      <wps:txbx>
                        <w:txbxContent>
                          <w:p>
                            <w:pPr>
                              <w:jc w:val="center"/>
                            </w:pPr>
                            <w:r>
                              <w:rPr>
                                <w:rFonts w:hint="eastAsia"/>
                              </w:rPr>
                              <w:t>制定相应的预防措施</w:t>
                            </w:r>
                          </w:p>
                          <w:p/>
                        </w:txbxContent>
                      </wps:txbx>
                      <wps:bodyPr rot="0" vert="horz" wrap="square" lIns="91440" tIns="45720" rIns="91440" bIns="45720" anchor="t" anchorCtr="0" upright="1">
                        <a:noAutofit/>
                      </wps:bodyPr>
                    </wps:wsp>
                  </a:graphicData>
                </a:graphic>
              </wp:anchor>
            </w:drawing>
          </mc:Choice>
          <mc:Fallback>
            <w:pict>
              <v:shape id="Text Box 60" o:spid="_x0000_s1026" o:spt="202" type="#_x0000_t202" style="position:absolute;left:0pt;margin-left:54pt;margin-top:3.95pt;height:23.4pt;width:162pt;z-index:251679744;mso-width-relative:page;mso-height-relative:page;" fillcolor="#FFFFFF" filled="t" stroked="t" coordsize="21600,21600" o:gfxdata="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7lvntcAAAAIAQAADwAAAAAAAAABACAAAAAiAAAAZHJzL2Rvd25yZXYueG1s&#10;UEsBAhQAFAAAAAgAh07iQKp7YMAyAgAAiAQAAA4AAAAAAAAAAQAgAAAAJgEAAGRycy9lMm9Eb2Mu&#10;eG1sUEsFBgAAAAAGAAYAWQEAAMoFAAAAAA==&#10;">
                <v:fill on="t" focussize="0,0"/>
                <v:stroke color="#000000" miterlimit="8" joinstyle="miter"/>
                <v:imagedata o:title=""/>
                <o:lock v:ext="edit" aspectratio="f"/>
                <v:textbox>
                  <w:txbxContent>
                    <w:p>
                      <w:pPr>
                        <w:jc w:val="center"/>
                      </w:pPr>
                      <w:r>
                        <w:rPr>
                          <w:rFonts w:hint="eastAsia"/>
                        </w:rPr>
                        <w:t>制定相应的预防措施</w:t>
                      </w:r>
                    </w:p>
                    <w:p/>
                  </w:txbxContent>
                </v:textbox>
              </v:shape>
            </w:pict>
          </mc:Fallback>
        </mc:AlternateContent>
      </w:r>
      <w:r>
        <w:rPr>
          <w:rFonts w:ascii="宋体" w:hAnsi="宋体"/>
          <w:sz w:val="24"/>
        </w:rPr>
        <w:tab/>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149225</wp:posOffset>
                </wp:positionV>
                <wp:extent cx="0" cy="297180"/>
                <wp:effectExtent l="57150" t="6350" r="57150" b="20320"/>
                <wp:wrapNone/>
                <wp:docPr id="13" name="Line 45"/>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45" o:spid="_x0000_s1026" o:spt="20" style="position:absolute;left:0pt;flip:x;margin-left:126pt;margin-top:11.75pt;height:23.4pt;width:0pt;z-index:251664384;mso-width-relative:page;mso-height-relative:page;" filled="f" stroked="t" coordsize="21600,21600" o:gfxdata="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tfan9kAAAAJAQAADwAAAAAAAAABACAAAAAiAAAAZHJzL2Rvd25yZXYueG1sUEsBAhQAFAAAAAgA&#10;h07iQAbBGBLrAQAA2AMAAA4AAAAAAAAAAQAgAAAAKAEAAGRycy9lMm9Eb2MueG1sUEsFBgAAAAAG&#10;AAYAWQEAAIUFA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179705</wp:posOffset>
                </wp:positionV>
                <wp:extent cx="2057400" cy="297180"/>
                <wp:effectExtent l="9525" t="8255" r="9525" b="8890"/>
                <wp:wrapNone/>
                <wp:docPr id="12" name="Text Box 53"/>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ln>
                      </wps:spPr>
                      <wps:txbx>
                        <w:txbxContent>
                          <w:p>
                            <w:pPr>
                              <w:ind w:firstLine="525" w:firstLineChars="250"/>
                            </w:pPr>
                            <w:r>
                              <w:rPr>
                                <w:rFonts w:hint="eastAsia"/>
                              </w:rPr>
                              <w:t>相关部门整改实施</w:t>
                            </w:r>
                          </w:p>
                        </w:txbxContent>
                      </wps:txbx>
                      <wps:bodyPr rot="0" vert="horz" wrap="square" lIns="91440" tIns="45720" rIns="91440" bIns="45720" anchor="t" anchorCtr="0" upright="1">
                        <a:noAutofit/>
                      </wps:bodyPr>
                    </wps:wsp>
                  </a:graphicData>
                </a:graphic>
              </wp:anchor>
            </w:drawing>
          </mc:Choice>
          <mc:Fallback>
            <w:pict>
              <v:shape id="Text Box 53" o:spid="_x0000_s1026" o:spt="202" type="#_x0000_t202" style="position:absolute;left:0pt;margin-left:54pt;margin-top:14.15pt;height:23.4pt;width:162pt;z-index:251672576;mso-width-relative:page;mso-height-relative:page;" fillcolor="#FFFFFF" filled="t" stroked="t" coordsize="21600,21600" o:gfxdata="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kD95dgAAAAJAQAADwAAAAAAAAABACAAAAAiAAAAZHJzL2Rvd25yZXYueG1s&#10;UEsBAhQAFAAAAAgAh07iQAqbTV4xAgAAiAQAAA4AAAAAAAAAAQAgAAAAJwEAAGRycy9lMm9Eb2Mu&#10;eG1sUEsFBgAAAAAGAAYAWQEAAMoFAAAAAA==&#10;">
                <v:fill on="t" focussize="0,0"/>
                <v:stroke color="#000000" miterlimit="8" joinstyle="miter"/>
                <v:imagedata o:title=""/>
                <o:lock v:ext="edit" aspectratio="f"/>
                <v:textbox>
                  <w:txbxContent>
                    <w:p>
                      <w:pPr>
                        <w:ind w:firstLine="525" w:firstLineChars="250"/>
                      </w:pPr>
                      <w:r>
                        <w:rPr>
                          <w:rFonts w:hint="eastAsia"/>
                        </w:rPr>
                        <w:t>相关部门整改实施</w:t>
                      </w:r>
                    </w:p>
                  </w:txbxContent>
                </v:textbox>
              </v:shape>
            </w:pict>
          </mc:Fallback>
        </mc:AlternateContent>
      </w:r>
      <w:r>
        <w:rPr>
          <w:rFonts w:ascii="宋体" w:hAnsi="宋体"/>
          <w:sz w:val="24"/>
        </w:rPr>
        <w:tab/>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224155</wp:posOffset>
                </wp:positionV>
                <wp:extent cx="0" cy="328295"/>
                <wp:effectExtent l="57150" t="5080" r="57150" b="19050"/>
                <wp:wrapNone/>
                <wp:docPr id="11" name="Line 58"/>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9525">
                          <a:solidFill>
                            <a:srgbClr val="000000"/>
                          </a:solidFill>
                          <a:round/>
                          <a:tailEnd type="triangle" w="med" len="med"/>
                        </a:ln>
                      </wps:spPr>
                      <wps:bodyPr/>
                    </wps:wsp>
                  </a:graphicData>
                </a:graphic>
              </wp:anchor>
            </w:drawing>
          </mc:Choice>
          <mc:Fallback>
            <w:pict>
              <v:line id="Line 58" o:spid="_x0000_s1026" o:spt="20" style="position:absolute;left:0pt;margin-left:126pt;margin-top:17.65pt;height:25.85pt;width:0pt;z-index:251677696;mso-width-relative:page;mso-height-relative:page;" filled="f" stroked="t" coordsize="21600,21600" o:gfxdata="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wuPmrZAAAA&#10;CQEAAA8AAAAAAAAAAQAgAAAAIgAAAGRycy9kb3ducmV2LnhtbFBLAQIUABQAAAAIAIdO4kAInV04&#10;4wEAAM4DAAAOAAAAAAAAAAEAIAAAACgBAABkcnMvZTJvRG9jLnhtbFBLBQYAAAAABgAGAFkBAAB9&#10;BQ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49024" behindDoc="0" locked="0" layoutInCell="1" allowOverlap="1">
                <wp:simplePos x="0" y="0"/>
                <wp:positionH relativeFrom="column">
                  <wp:posOffset>7429500</wp:posOffset>
                </wp:positionH>
                <wp:positionV relativeFrom="paragraph">
                  <wp:posOffset>10795</wp:posOffset>
                </wp:positionV>
                <wp:extent cx="1943100" cy="342900"/>
                <wp:effectExtent l="9525" t="10795" r="9525" b="8255"/>
                <wp:wrapNone/>
                <wp:docPr id="10"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ln>
                      </wps:spPr>
                      <wps:txbx>
                        <w:txbxContent>
                          <w:p>
                            <w:r>
                              <w:rPr>
                                <w:rFonts w:hint="eastAsia"/>
                              </w:rPr>
                              <w:t>如需住院,送往医院</w:t>
                            </w:r>
                          </w:p>
                        </w:txbxContent>
                      </wps:txbx>
                      <wps:bodyPr rot="0" vert="horz" wrap="square" lIns="91440" tIns="45720" rIns="91440" bIns="45720" anchor="t" anchorCtr="0" upright="1">
                        <a:noAutofit/>
                      </wps:bodyPr>
                    </wps:wsp>
                  </a:graphicData>
                </a:graphic>
              </wp:anchor>
            </w:drawing>
          </mc:Choice>
          <mc:Fallback>
            <w:pict>
              <v:shape id="Text Box 29" o:spid="_x0000_s1026" o:spt="202" type="#_x0000_t202" style="position:absolute;left:0pt;margin-left:585pt;margin-top:0.85pt;height:27pt;width:153pt;z-index:251649024;mso-width-relative:page;mso-height-relative:page;" fillcolor="#FFFFFF" filled="t" stroked="t" coordsize="21600,21600" o:gfxdata="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uJzkdgAAAAKAQAADwAAAAAAAAABACAAAAAiAAAAZHJzL2Rvd25yZXYueG1sUEsB&#10;AhQAFAAAAAgAh07iQNFGixYuAgAAiAQAAA4AAAAAAAAAAQAgAAAAJwEAAGRycy9lMm9Eb2MueG1s&#10;UEsFBgAAAAAGAAYAWQEAAMcFAAAAAA==&#10;">
                <v:fill on="t" focussize="0,0"/>
                <v:stroke color="#000000" miterlimit="8" joinstyle="miter"/>
                <v:imagedata o:title=""/>
                <o:lock v:ext="edit" aspectratio="f"/>
                <v:textbox>
                  <w:txbxContent>
                    <w:p>
                      <w:r>
                        <w:rPr>
                          <w:rFonts w:hint="eastAsia"/>
                        </w:rPr>
                        <w:t>如需住院,送往医院</w:t>
                      </w:r>
                    </w:p>
                  </w:txbxContent>
                </v:textbox>
              </v:shape>
            </w:pict>
          </mc:Fallback>
        </mc:AlternateContent>
      </w:r>
      <w:r>
        <w:rPr>
          <w:rFonts w:ascii="宋体" w:hAnsi="宋体"/>
          <w:sz w:val="24"/>
        </w:rPr>
        <mc:AlternateContent>
          <mc:Choice Requires="wps">
            <w:drawing>
              <wp:anchor distT="0" distB="0" distL="114300" distR="114300" simplePos="0" relativeHeight="251650048" behindDoc="0" locked="0" layoutInCell="1" allowOverlap="1">
                <wp:simplePos x="0" y="0"/>
                <wp:positionH relativeFrom="column">
                  <wp:posOffset>8229600</wp:posOffset>
                </wp:positionH>
                <wp:positionV relativeFrom="paragraph">
                  <wp:posOffset>3175</wp:posOffset>
                </wp:positionV>
                <wp:extent cx="0" cy="228600"/>
                <wp:effectExtent l="57150" t="12700" r="57150" b="15875"/>
                <wp:wrapNone/>
                <wp:docPr id="9" name="Line 30"/>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tailEnd type="triangle" w="med" len="med"/>
                        </a:ln>
                      </wps:spPr>
                      <wps:bodyPr/>
                    </wps:wsp>
                  </a:graphicData>
                </a:graphic>
              </wp:anchor>
            </w:drawing>
          </mc:Choice>
          <mc:Fallback>
            <w:pict>
              <v:line id="Line 30" o:spid="_x0000_s1026" o:spt="20" style="position:absolute;left:0pt;flip:x;margin-left:648pt;margin-top:0.25pt;height:18pt;width:0pt;z-index:251650048;mso-width-relative:page;mso-height-relative:page;" filled="f" stroked="t" coordsize="21600,21600" o:gfxdata="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EBLG&#10;1wAAAAkBAAAPAAAAAAAAAAEAIAAAACIAAABkcnMvZG93bnJldi54bWxQSwECFAAUAAAACACHTuJA&#10;EuZ5EOkBAADXAwAADgAAAAAAAAABACAAAAAmAQAAZHJzL2Uyb0RvYy54bWxQSwUGAAAAAAYABgBZ&#10;AQAAgQU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51072" behindDoc="0" locked="0" layoutInCell="1" allowOverlap="1">
                <wp:simplePos x="0" y="0"/>
                <wp:positionH relativeFrom="column">
                  <wp:posOffset>7429500</wp:posOffset>
                </wp:positionH>
                <wp:positionV relativeFrom="paragraph">
                  <wp:posOffset>56515</wp:posOffset>
                </wp:positionV>
                <wp:extent cx="1943100" cy="342900"/>
                <wp:effectExtent l="9525" t="8890" r="9525" b="10160"/>
                <wp:wrapNone/>
                <wp:docPr id="8"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ln>
                      </wps:spPr>
                      <wps:txbx>
                        <w:txbxContent>
                          <w:p>
                            <w:r>
                              <w:rPr>
                                <w:rFonts w:hint="eastAsia"/>
                              </w:rPr>
                              <w:t>报告PLD处理住院</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585pt;margin-top:4.45pt;height:27pt;width:153pt;z-index:251651072;mso-width-relative:page;mso-height-relative:page;" fillcolor="#FFFFFF" filled="t" stroked="t" coordsize="21600,21600" o:gfxdata="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gTZzdgAAAAKAQAADwAAAAAAAAABACAAAAAiAAAAZHJzL2Rvd25yZXYueG1sUEsB&#10;AhQAFAAAAAgAh07iQPM+p+AuAgAAhwQAAA4AAAAAAAAAAQAgAAAAJwEAAGRycy9lMm9Eb2MueG1s&#10;UEsFBgAAAAAGAAYAWQEAAMcFAAAAAA==&#10;">
                <v:fill on="t" focussize="0,0"/>
                <v:stroke color="#000000" miterlimit="8" joinstyle="miter"/>
                <v:imagedata o:title=""/>
                <o:lock v:ext="edit" aspectratio="f"/>
                <v:textbox>
                  <w:txbxContent>
                    <w:p>
                      <w:r>
                        <w:rPr>
                          <w:rFonts w:hint="eastAsia"/>
                        </w:rPr>
                        <w:t>报告PLD处理住院</w:t>
                      </w:r>
                    </w:p>
                  </w:txbxContent>
                </v:textbox>
              </v:shape>
            </w:pict>
          </mc:Fallback>
        </mc:AlternateContent>
      </w:r>
      <w:r>
        <w:rPr>
          <w:rFonts w:ascii="宋体" w:hAnsi="宋体"/>
          <w:sz w:val="24"/>
        </w:rPr>
        <mc:AlternateContent>
          <mc:Choice Requires="wps">
            <w:drawing>
              <wp:anchor distT="0" distB="0" distL="114300" distR="114300" simplePos="0" relativeHeight="251652096" behindDoc="0" locked="0" layoutInCell="1" allowOverlap="1">
                <wp:simplePos x="0" y="0"/>
                <wp:positionH relativeFrom="column">
                  <wp:posOffset>7543800</wp:posOffset>
                </wp:positionH>
                <wp:positionV relativeFrom="paragraph">
                  <wp:posOffset>285750</wp:posOffset>
                </wp:positionV>
                <wp:extent cx="0" cy="342900"/>
                <wp:effectExtent l="57150" t="9525" r="57150" b="19050"/>
                <wp:wrapNone/>
                <wp:docPr id="7" name="Line 32"/>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tailEnd type="triangle" w="med" len="med"/>
                        </a:ln>
                      </wps:spPr>
                      <wps:bodyPr/>
                    </wps:wsp>
                  </a:graphicData>
                </a:graphic>
              </wp:anchor>
            </w:drawing>
          </mc:Choice>
          <mc:Fallback>
            <w:pict>
              <v:line id="Line 32" o:spid="_x0000_s1026" o:spt="20" style="position:absolute;left:0pt;margin-left:594pt;margin-top:22.5pt;height:27pt;width:0pt;z-index:251652096;mso-width-relative:page;mso-height-relative:page;" filled="f" stroked="t" coordsize="21600,21600" o:gfxdata="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x0aA2QAA&#10;AAsBAAAPAAAAAAAAAAEAIAAAACIAAABkcnMvZG93bnJldi54bWxQSwECFAAUAAAACACHTuJAnZyQ&#10;z+QBAADNAwAADgAAAAAAAAABACAAAAAoAQAAZHJzL2Uyb0RvYy54bWxQSwUGAAAAAAYABgBZAQAA&#10;fgUAAAAA&#10;">
                <v:fill on="f" focussize="0,0"/>
                <v:stroke color="#000000" joinstyle="round" endarrow="block"/>
                <v:imagedata o:title=""/>
                <o:lock v:ext="edit" aspectratio="f"/>
              </v:line>
            </w:pict>
          </mc:Fallback>
        </mc:AlternateContent>
      </w:r>
    </w:p>
    <w:p>
      <w:pPr>
        <w:tabs>
          <w:tab w:val="left" w:pos="6000"/>
        </w:tabs>
        <w:spacing w:line="360" w:lineRule="auto"/>
        <w:rPr>
          <w:rFonts w:ascii="宋体" w:hAnsi="宋体"/>
          <w:sz w:val="24"/>
        </w:rPr>
      </w:pPr>
      <w:r>
        <w:rPr>
          <w:rFonts w:ascii="宋体" w:hAnsi="宋体"/>
          <w:sz w:val="24"/>
        </w:rPr>
        <mc:AlternateContent>
          <mc:Choice Requires="wps">
            <w:drawing>
              <wp:anchor distT="0" distB="0" distL="114300" distR="114300" simplePos="0" relativeHeight="251673600" behindDoc="0" locked="0" layoutInCell="1" allowOverlap="1">
                <wp:simplePos x="0" y="0"/>
                <wp:positionH relativeFrom="column">
                  <wp:posOffset>3250565</wp:posOffset>
                </wp:positionH>
                <wp:positionV relativeFrom="paragraph">
                  <wp:posOffset>19050</wp:posOffset>
                </wp:positionV>
                <wp:extent cx="1828800" cy="342900"/>
                <wp:effectExtent l="12065" t="9525" r="6985" b="9525"/>
                <wp:wrapNone/>
                <wp:docPr id="6" name="Text Box 54"/>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ln>
                      </wps:spPr>
                      <wps:txbx>
                        <w:txbxContent>
                          <w:p>
                            <w:pPr>
                              <w:jc w:val="center"/>
                            </w:pPr>
                            <w:r>
                              <w:rPr>
                                <w:rFonts w:hint="eastAsia"/>
                              </w:rPr>
                              <w:t>EHS部门存档</w:t>
                            </w:r>
                          </w:p>
                          <w:p/>
                        </w:txbxContent>
                      </wps:txbx>
                      <wps:bodyPr rot="0" vert="horz" wrap="square" lIns="91440" tIns="45720" rIns="91440" bIns="45720" anchor="t" anchorCtr="0" upright="1">
                        <a:noAutofit/>
                      </wps:bodyPr>
                    </wps:wsp>
                  </a:graphicData>
                </a:graphic>
              </wp:anchor>
            </w:drawing>
          </mc:Choice>
          <mc:Fallback>
            <w:pict>
              <v:shape id="Text Box 54" o:spid="_x0000_s1026" o:spt="202" type="#_x0000_t202" style="position:absolute;left:0pt;margin-left:255.95pt;margin-top:1.5pt;height:27pt;width:144pt;z-index:251673600;mso-width-relative:page;mso-height-relative:page;" fillcolor="#FFFFFF" filled="t" stroked="t" coordsize="21600,21600" o:gfxdata="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sqwStYAAAAIAQAADwAAAAAAAAABACAAAAAiAAAAZHJzL2Rvd25yZXYueG1sUEsB&#10;AhQAFAAAAAgAh07iQJu5ocgwAgAAhwQAAA4AAAAAAAAAAQAgAAAAJQEAAGRycy9lMm9Eb2MueG1s&#10;UEsFBgAAAAAGAAYAWQEAAMcFAAAAAA==&#10;">
                <v:fill on="t" focussize="0,0"/>
                <v:stroke color="#000000" miterlimit="8" joinstyle="miter"/>
                <v:imagedata o:title=""/>
                <o:lock v:ext="edit" aspectratio="f"/>
                <v:textbox>
                  <w:txbxContent>
                    <w:p>
                      <w:pPr>
                        <w:jc w:val="center"/>
                      </w:pPr>
                      <w:r>
                        <w:rPr>
                          <w:rFonts w:hint="eastAsia"/>
                        </w:rPr>
                        <w:t>EHS部门存档</w:t>
                      </w:r>
                    </w:p>
                    <w:p/>
                  </w:txbxContent>
                </v:textbox>
              </v:shape>
            </w:pict>
          </mc:Fallback>
        </mc:AlternateContent>
      </w: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2679065</wp:posOffset>
                </wp:positionH>
                <wp:positionV relativeFrom="paragraph">
                  <wp:posOffset>191135</wp:posOffset>
                </wp:positionV>
                <wp:extent cx="571500" cy="0"/>
                <wp:effectExtent l="12065" t="57785" r="16510" b="56515"/>
                <wp:wrapNone/>
                <wp:docPr id="5" name="Line 52"/>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Line 52" o:spid="_x0000_s1026" o:spt="20" style="position:absolute;left:0pt;margin-left:210.95pt;margin-top:15.05pt;height:0pt;width:45pt;z-index:251671552;mso-width-relative:page;mso-height-relative:page;" filled="f" stroked="t" coordsize="21600,21600" o:gfxdata="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RZixtgAAAAJ&#10;AQAADwAAAAAAAAABACAAAAAiAAAAZHJzL2Rvd25yZXYueG1sUEsBAhQAFAAAAAgAh07iQO534YDj&#10;AQAAzQMAAA4AAAAAAAAAAQAgAAAAJwEAAGRycy9lMm9Eb2MueG1sUEsFBgAAAAAGAAYAWQEAAHwF&#10;A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621665</wp:posOffset>
                </wp:positionH>
                <wp:positionV relativeFrom="paragraph">
                  <wp:posOffset>19050</wp:posOffset>
                </wp:positionV>
                <wp:extent cx="2057400" cy="342900"/>
                <wp:effectExtent l="12065" t="9525" r="6985" b="9525"/>
                <wp:wrapNone/>
                <wp:docPr id="4" name="Text Box 39"/>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ln>
                      </wps:spPr>
                      <wps:txbx>
                        <w:txbxContent>
                          <w:p>
                            <w:pPr>
                              <w:jc w:val="center"/>
                            </w:pPr>
                            <w:r>
                              <w:rPr>
                                <w:rFonts w:hint="eastAsia"/>
                              </w:rPr>
                              <w:t>EHS部门跟踪</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48.95pt;margin-top:1.5pt;height:27pt;width:162pt;z-index:251658240;mso-width-relative:page;mso-height-relative:page;" fillcolor="#FFFFFF" filled="t" stroked="t" coordsize="21600,21600" o:gfxdata="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iFYN1gAAAAcBAAAPAAAAAAAAAAEAIAAAACIAAABkcnMvZG93bnJldi54bWxQSwEC&#10;FAAUAAAACACHTuJAvoW6KS8CAACHBAAADgAAAAAAAAABACAAAAAlAQAAZHJzL2Uyb0RvYy54bWxQ&#10;SwUGAAAAAAYABgBZAQAAxgUAAAAA&#10;">
                <v:fill on="t" focussize="0,0"/>
                <v:stroke color="#000000" miterlimit="8" joinstyle="miter"/>
                <v:imagedata o:title=""/>
                <o:lock v:ext="edit" aspectratio="f"/>
                <v:textbox>
                  <w:txbxContent>
                    <w:p>
                      <w:pPr>
                        <w:jc w:val="center"/>
                      </w:pPr>
                      <w:r>
                        <w:rPr>
                          <w:rFonts w:hint="eastAsia"/>
                        </w:rPr>
                        <w:t>EHS部门跟踪</w:t>
                      </w:r>
                    </w:p>
                  </w:txbxContent>
                </v:textbox>
              </v:shape>
            </w:pict>
          </mc:Fallback>
        </mc:AlternateContent>
      </w:r>
    </w:p>
    <w:p>
      <w:pPr>
        <w:pStyle w:val="18"/>
        <w:rPr>
          <w:rFonts w:ascii="宋体" w:hAnsi="宋体"/>
          <w:sz w:val="28"/>
          <w:szCs w:val="28"/>
        </w:rPr>
      </w:pPr>
      <w:bookmarkStart w:id="45" w:name="_Toc459189118"/>
      <w:r>
        <w:rPr>
          <w:rFonts w:hint="eastAsia" w:ascii="宋体" w:hAnsi="宋体"/>
          <w:sz w:val="28"/>
          <w:szCs w:val="28"/>
        </w:rPr>
        <w:t>相关方安全管理程序</w:t>
      </w:r>
      <w:bookmarkEnd w:id="45"/>
    </w:p>
    <w:p>
      <w:pPr>
        <w:tabs>
          <w:tab w:val="left" w:pos="6000"/>
        </w:tabs>
        <w:spacing w:line="360" w:lineRule="auto"/>
        <w:rPr>
          <w:rFonts w:ascii="宋体" w:hAnsi="宋体"/>
          <w:sz w:val="24"/>
        </w:rPr>
      </w:pPr>
      <w:r>
        <w:rPr>
          <w:rFonts w:hint="eastAsia" w:ascii="宋体" w:hAnsi="宋体"/>
          <w:sz w:val="24"/>
        </w:rPr>
        <w:t>1 目的</w:t>
      </w:r>
    </w:p>
    <w:p>
      <w:pPr>
        <w:tabs>
          <w:tab w:val="left" w:pos="6000"/>
        </w:tabs>
        <w:spacing w:line="360" w:lineRule="auto"/>
        <w:rPr>
          <w:rFonts w:ascii="宋体" w:hAnsi="宋体"/>
          <w:sz w:val="24"/>
        </w:rPr>
      </w:pPr>
      <w:r>
        <w:rPr>
          <w:rFonts w:hint="eastAsia" w:ascii="宋体" w:hAnsi="宋体"/>
          <w:sz w:val="24"/>
        </w:rPr>
        <w:t>为了加强工厂安全管理，确保非本公司员工（下称相关方）的入厂安全，保证工厂正常生产经营，特制定本程序。</w:t>
      </w:r>
    </w:p>
    <w:p>
      <w:pPr>
        <w:tabs>
          <w:tab w:val="left" w:pos="6000"/>
        </w:tabs>
        <w:spacing w:line="360" w:lineRule="auto"/>
        <w:rPr>
          <w:rFonts w:ascii="宋体" w:hAnsi="宋体"/>
          <w:sz w:val="24"/>
        </w:rPr>
      </w:pPr>
      <w:r>
        <w:rPr>
          <w:rFonts w:hint="eastAsia" w:ascii="宋体" w:hAnsi="宋体"/>
          <w:sz w:val="24"/>
        </w:rPr>
        <w:t>2 范围</w:t>
      </w:r>
      <w:r>
        <w:rPr>
          <w:rFonts w:hint="eastAsia" w:ascii="宋体" w:hAnsi="宋体"/>
          <w:sz w:val="24"/>
        </w:rPr>
        <w:tab/>
      </w:r>
    </w:p>
    <w:p>
      <w:pPr>
        <w:tabs>
          <w:tab w:val="left" w:pos="6000"/>
        </w:tabs>
        <w:spacing w:line="360" w:lineRule="auto"/>
        <w:rPr>
          <w:rFonts w:ascii="宋体" w:hAnsi="宋体"/>
          <w:sz w:val="24"/>
        </w:rPr>
      </w:pPr>
      <w:r>
        <w:rPr>
          <w:rFonts w:hint="eastAsia" w:ascii="宋体" w:hAnsi="宋体"/>
          <w:sz w:val="24"/>
        </w:rPr>
        <w:t>本文件适用于进入厂区范围内所有相关方，包括但不仅局限于：客户，分包商，供应商，来访者。</w:t>
      </w:r>
    </w:p>
    <w:p>
      <w:pPr>
        <w:tabs>
          <w:tab w:val="left" w:pos="6000"/>
        </w:tabs>
        <w:spacing w:line="360" w:lineRule="auto"/>
        <w:rPr>
          <w:rFonts w:ascii="宋体" w:hAnsi="宋体"/>
          <w:sz w:val="24"/>
        </w:rPr>
      </w:pPr>
      <w:r>
        <w:rPr>
          <w:rFonts w:hint="eastAsia" w:ascii="宋体" w:hAnsi="宋体"/>
          <w:sz w:val="24"/>
        </w:rPr>
        <w:t>3 职责</w:t>
      </w:r>
    </w:p>
    <w:p>
      <w:pPr>
        <w:tabs>
          <w:tab w:val="left" w:pos="6000"/>
        </w:tabs>
        <w:spacing w:line="360" w:lineRule="auto"/>
        <w:rPr>
          <w:rFonts w:ascii="宋体" w:hAnsi="宋体"/>
          <w:sz w:val="24"/>
        </w:rPr>
      </w:pPr>
      <w:r>
        <w:rPr>
          <w:rFonts w:hint="eastAsia" w:ascii="宋体" w:hAnsi="宋体"/>
          <w:sz w:val="24"/>
        </w:rPr>
        <w:t>3.1各部门负责本部门的相关方安全管理。</w:t>
      </w:r>
    </w:p>
    <w:p>
      <w:pPr>
        <w:tabs>
          <w:tab w:val="left" w:pos="6000"/>
        </w:tabs>
        <w:spacing w:line="360" w:lineRule="auto"/>
        <w:rPr>
          <w:rFonts w:ascii="宋体" w:hAnsi="宋体"/>
          <w:sz w:val="24"/>
        </w:rPr>
      </w:pPr>
      <w:r>
        <w:rPr>
          <w:rFonts w:hint="eastAsia" w:ascii="宋体" w:hAnsi="宋体"/>
          <w:sz w:val="24"/>
        </w:rPr>
        <w:t>3.2 工厂门卫负责所有来访者的登记，查验并留存相关证件，并拒绝无部门人员接待的相关方进入工厂。</w:t>
      </w:r>
    </w:p>
    <w:p>
      <w:pPr>
        <w:tabs>
          <w:tab w:val="left" w:pos="6000"/>
        </w:tabs>
        <w:spacing w:line="360" w:lineRule="auto"/>
        <w:rPr>
          <w:rFonts w:ascii="宋体" w:hAnsi="宋体"/>
          <w:sz w:val="24"/>
        </w:rPr>
      </w:pPr>
      <w:r>
        <w:rPr>
          <w:rFonts w:hint="eastAsia" w:ascii="宋体" w:hAnsi="宋体"/>
          <w:sz w:val="24"/>
        </w:rPr>
        <w:t>3.3 EHS工程师对相关方的安全实施监督管理，并有权利对相关方采取停工，整顿，罚款，禁止进入，终止合同等措施。</w:t>
      </w:r>
    </w:p>
    <w:p>
      <w:pPr>
        <w:tabs>
          <w:tab w:val="left" w:pos="6000"/>
        </w:tabs>
        <w:spacing w:line="360" w:lineRule="auto"/>
        <w:rPr>
          <w:rFonts w:ascii="宋体" w:hAnsi="宋体"/>
          <w:sz w:val="24"/>
        </w:rPr>
      </w:pPr>
      <w:r>
        <w:rPr>
          <w:rFonts w:hint="eastAsia" w:ascii="宋体" w:hAnsi="宋体"/>
          <w:sz w:val="24"/>
        </w:rPr>
        <w:t>3.4 相关方配合工厂安全管理，仔细阅读相关方EHS须知，并签署安全承诺书，确保自身安全。</w:t>
      </w:r>
    </w:p>
    <w:p>
      <w:pPr>
        <w:tabs>
          <w:tab w:val="left" w:pos="6000"/>
        </w:tabs>
        <w:spacing w:line="360" w:lineRule="auto"/>
        <w:rPr>
          <w:rFonts w:ascii="宋体" w:hAnsi="宋体"/>
          <w:sz w:val="24"/>
        </w:rPr>
      </w:pPr>
      <w:r>
        <w:rPr>
          <w:rFonts w:hint="eastAsia" w:ascii="宋体" w:hAnsi="宋体"/>
          <w:sz w:val="24"/>
        </w:rPr>
        <w:t>4 工作程序</w:t>
      </w:r>
    </w:p>
    <w:p>
      <w:pPr>
        <w:tabs>
          <w:tab w:val="left" w:pos="6000"/>
        </w:tabs>
        <w:spacing w:line="360" w:lineRule="auto"/>
        <w:rPr>
          <w:rFonts w:ascii="宋体" w:hAnsi="宋体"/>
          <w:sz w:val="24"/>
        </w:rPr>
      </w:pPr>
      <w:r>
        <w:rPr>
          <w:rFonts w:hint="eastAsia" w:ascii="宋体" w:hAnsi="宋体"/>
          <w:sz w:val="24"/>
        </w:rPr>
        <w:t>4.1相关方入厂时，由门卫负责电话联系接口部门，相关信息确认后，登记其基本信息于外来人员进出登记表中，查验身份相关证件，属实后由接口部门员工在登记表中签字确认后方可进入工厂；同时外来车辆需要入厂时，需登记外来车辆进出登记表。</w:t>
      </w:r>
    </w:p>
    <w:p>
      <w:pPr>
        <w:tabs>
          <w:tab w:val="left" w:pos="6000"/>
        </w:tabs>
        <w:spacing w:line="360" w:lineRule="auto"/>
        <w:rPr>
          <w:rFonts w:ascii="宋体" w:hAnsi="宋体"/>
          <w:sz w:val="24"/>
        </w:rPr>
      </w:pPr>
      <w:r>
        <w:rPr>
          <w:rFonts w:hint="eastAsia" w:ascii="宋体" w:hAnsi="宋体"/>
          <w:sz w:val="24"/>
        </w:rPr>
        <w:t>4.2相关方参与公司的承包活动前，必须由接口部门按照规定进行资格预审，预审的主要内容有：相关方的资质证书、安全生产管理机构、安全生产管理制度、安全操作规程、以往的业绩表现、经营范围和能力、负责人和安全生产管理人员的持证、特种作业人员的持证情况等。</w:t>
      </w:r>
      <w:r>
        <w:rPr>
          <w:rFonts w:hint="eastAsia" w:ascii="宋体" w:hAnsi="宋体"/>
          <w:sz w:val="24"/>
        </w:rPr>
        <w:br w:type="textWrapping"/>
      </w:r>
      <w:r>
        <w:rPr>
          <w:rFonts w:hint="eastAsia" w:ascii="宋体" w:hAnsi="宋体"/>
          <w:sz w:val="24"/>
        </w:rPr>
        <w:t>4.3相关方由公司的接口管理部门负责管理，并建立承包商档案。接口部门应将相关方信息及时通知EHS工程师，EHS工程师负责在开始活动前对相关方的主要人员进行安全培训教育，作业过程进行安全监督，评价其表现情况，明确续用的方法、标准和要求等。</w:t>
      </w:r>
    </w:p>
    <w:p>
      <w:pPr>
        <w:tabs>
          <w:tab w:val="left" w:pos="6000"/>
        </w:tabs>
        <w:spacing w:line="360" w:lineRule="auto"/>
        <w:rPr>
          <w:rFonts w:ascii="宋体" w:hAnsi="宋体"/>
          <w:sz w:val="24"/>
        </w:rPr>
      </w:pPr>
      <w:r>
        <w:rPr>
          <w:rFonts w:hint="eastAsia" w:ascii="宋体" w:hAnsi="宋体"/>
          <w:sz w:val="24"/>
        </w:rPr>
        <w:t>4.4相关方在与公司签订经济合同的同时，应签订安全协议书，明确双方的权利和义务。该合同与施工、购销合同一起存档保管。</w:t>
      </w:r>
      <w:r>
        <w:rPr>
          <w:rFonts w:hint="eastAsia" w:ascii="宋体" w:hAnsi="宋体"/>
          <w:sz w:val="24"/>
        </w:rPr>
        <w:br w:type="textWrapping"/>
      </w:r>
      <w:r>
        <w:rPr>
          <w:rFonts w:hint="eastAsia" w:ascii="宋体" w:hAnsi="宋体"/>
          <w:sz w:val="24"/>
        </w:rPr>
        <w:t>4.5相关方要认真学习和遵守本公司的规章制度，服从管理。相关方还应对所属人员进行教育，确保职工遵章守纪。</w:t>
      </w:r>
    </w:p>
    <w:p>
      <w:pPr>
        <w:tabs>
          <w:tab w:val="left" w:pos="6000"/>
        </w:tabs>
        <w:spacing w:line="360" w:lineRule="auto"/>
        <w:rPr>
          <w:rFonts w:ascii="宋体" w:hAnsi="宋体"/>
          <w:sz w:val="24"/>
        </w:rPr>
      </w:pPr>
      <w:r>
        <w:rPr>
          <w:rFonts w:hint="eastAsia" w:ascii="宋体" w:hAnsi="宋体"/>
          <w:sz w:val="24"/>
        </w:rPr>
        <w:t>4.6相关方入厂后，应严格按照工厂安全作业流程作业，异常信息，请及时报告给接口部门负责人及EHS工程师。</w:t>
      </w:r>
    </w:p>
    <w:p>
      <w:pPr>
        <w:tabs>
          <w:tab w:val="left" w:pos="6000"/>
        </w:tabs>
        <w:spacing w:line="360" w:lineRule="auto"/>
        <w:rPr>
          <w:rFonts w:ascii="宋体" w:hAnsi="宋体"/>
          <w:sz w:val="24"/>
        </w:rPr>
      </w:pPr>
      <w:r>
        <w:rPr>
          <w:rFonts w:hint="eastAsia" w:ascii="宋体" w:hAnsi="宋体"/>
          <w:sz w:val="24"/>
        </w:rPr>
        <w:t>4.7作业完成后，由接口部门陪同相关方在信息登记表中签字确认后，领回证件，门房查验相关物品后准予放行。</w:t>
      </w:r>
    </w:p>
    <w:p>
      <w:pPr>
        <w:tabs>
          <w:tab w:val="left" w:pos="6000"/>
        </w:tabs>
        <w:spacing w:line="360" w:lineRule="auto"/>
        <w:rPr>
          <w:rFonts w:ascii="宋体" w:hAnsi="宋体"/>
          <w:sz w:val="24"/>
        </w:rPr>
      </w:pPr>
      <w:r>
        <w:rPr>
          <w:rFonts w:hint="eastAsia" w:ascii="宋体" w:hAnsi="宋体"/>
          <w:sz w:val="24"/>
        </w:rPr>
        <w:t>5 相关文件</w:t>
      </w:r>
    </w:p>
    <w:p>
      <w:pPr>
        <w:tabs>
          <w:tab w:val="left" w:pos="6000"/>
        </w:tabs>
        <w:spacing w:line="360" w:lineRule="auto"/>
        <w:rPr>
          <w:rFonts w:ascii="宋体" w:hAnsi="宋体"/>
          <w:sz w:val="24"/>
        </w:rPr>
      </w:pPr>
      <w:r>
        <w:rPr>
          <w:rFonts w:ascii="宋体" w:hAnsi="宋体"/>
          <w:sz w:val="24"/>
        </w:rPr>
        <w:t>KCN$EHS-QR-</w:t>
      </w:r>
      <w:r>
        <w:rPr>
          <w:rFonts w:hint="eastAsia" w:ascii="宋体" w:hAnsi="宋体"/>
          <w:sz w:val="24"/>
        </w:rPr>
        <w:t>18</w:t>
      </w:r>
      <w:r>
        <w:rPr>
          <w:rFonts w:ascii="宋体" w:hAnsi="宋体"/>
          <w:sz w:val="24"/>
        </w:rPr>
        <w:t xml:space="preserve"> </w:t>
      </w:r>
      <w:r>
        <w:rPr>
          <w:rFonts w:hint="eastAsia" w:ascii="宋体" w:hAnsi="宋体"/>
          <w:sz w:val="24"/>
        </w:rPr>
        <w:t>《外来人员进出登记表》</w:t>
      </w:r>
    </w:p>
    <w:p>
      <w:pPr>
        <w:tabs>
          <w:tab w:val="left" w:pos="6000"/>
        </w:tabs>
        <w:spacing w:line="360" w:lineRule="auto"/>
        <w:rPr>
          <w:rFonts w:ascii="宋体" w:hAnsi="宋体"/>
          <w:sz w:val="24"/>
        </w:rPr>
      </w:pPr>
      <w:r>
        <w:rPr>
          <w:rFonts w:ascii="宋体" w:hAnsi="宋体"/>
          <w:sz w:val="24"/>
        </w:rPr>
        <w:t>KCN$EHS-QR-</w:t>
      </w:r>
      <w:r>
        <w:rPr>
          <w:rFonts w:hint="eastAsia" w:ascii="宋体" w:hAnsi="宋体"/>
          <w:sz w:val="24"/>
        </w:rPr>
        <w:t>19 《外来车辆进出登记表》</w:t>
      </w:r>
    </w:p>
    <w:p>
      <w:pPr>
        <w:tabs>
          <w:tab w:val="left" w:pos="6000"/>
        </w:tabs>
        <w:spacing w:line="360" w:lineRule="auto"/>
        <w:rPr>
          <w:rFonts w:ascii="宋体" w:hAnsi="宋体"/>
          <w:sz w:val="24"/>
        </w:rPr>
      </w:pPr>
      <w:r>
        <w:rPr>
          <w:rFonts w:hint="eastAsia" w:ascii="宋体" w:hAnsi="宋体"/>
          <w:sz w:val="24"/>
        </w:rPr>
        <w:t>KCN$EHS-QR-20 《承包商控制EHS检查表》</w:t>
      </w:r>
    </w:p>
    <w:p>
      <w:pPr>
        <w:tabs>
          <w:tab w:val="left" w:pos="6000"/>
        </w:tabs>
        <w:spacing w:line="360" w:lineRule="auto"/>
        <w:rPr>
          <w:rFonts w:ascii="宋体" w:hAnsi="宋体"/>
          <w:sz w:val="24"/>
        </w:rPr>
      </w:pPr>
      <w:r>
        <w:rPr>
          <w:rFonts w:hint="eastAsia" w:ascii="宋体" w:hAnsi="宋体"/>
          <w:sz w:val="24"/>
        </w:rPr>
        <w:t>KCN$EHS-QR-21 《承包商培训记录表》</w:t>
      </w:r>
    </w:p>
    <w:p>
      <w:pPr>
        <w:tabs>
          <w:tab w:val="left" w:pos="6000"/>
        </w:tabs>
        <w:spacing w:line="360" w:lineRule="auto"/>
        <w:rPr>
          <w:rFonts w:ascii="宋体" w:hAnsi="宋体"/>
          <w:sz w:val="24"/>
        </w:rPr>
      </w:pPr>
      <w:r>
        <w:rPr>
          <w:rFonts w:hint="eastAsia" w:ascii="宋体" w:hAnsi="宋体"/>
          <w:sz w:val="24"/>
        </w:rPr>
        <w:t>KCN$EHS-QR-22 《安全协议书》</w:t>
      </w:r>
    </w:p>
    <w:p>
      <w:pPr>
        <w:tabs>
          <w:tab w:val="left" w:pos="6000"/>
        </w:tabs>
        <w:spacing w:line="360" w:lineRule="auto"/>
        <w:rPr>
          <w:rFonts w:ascii="宋体" w:hAnsi="宋体"/>
          <w:sz w:val="24"/>
        </w:rPr>
      </w:pPr>
      <w:r>
        <w:rPr>
          <w:rFonts w:ascii="宋体" w:hAnsi="宋体"/>
          <w:sz w:val="24"/>
        </w:rPr>
        <w:t>KCN$EHS-QR-</w:t>
      </w:r>
      <w:r>
        <w:rPr>
          <w:rFonts w:hint="eastAsia" w:ascii="宋体" w:hAnsi="宋体"/>
          <w:sz w:val="24"/>
        </w:rPr>
        <w:t>23 《相关方EHS须知》</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46" w:name="_Toc459189119"/>
      <w:r>
        <w:rPr>
          <w:rFonts w:hint="eastAsia" w:ascii="宋体" w:hAnsi="宋体"/>
          <w:sz w:val="28"/>
          <w:szCs w:val="28"/>
        </w:rPr>
        <w:t>消防安全管理制度</w:t>
      </w:r>
      <w:bookmarkEnd w:id="46"/>
    </w:p>
    <w:p>
      <w:pPr>
        <w:tabs>
          <w:tab w:val="left" w:pos="6000"/>
        </w:tabs>
        <w:spacing w:line="360" w:lineRule="auto"/>
        <w:rPr>
          <w:rFonts w:ascii="宋体" w:hAnsi="宋体"/>
          <w:sz w:val="24"/>
        </w:rPr>
      </w:pPr>
      <w:r>
        <w:rPr>
          <w:rFonts w:ascii="宋体" w:hAnsi="宋体"/>
          <w:sz w:val="24"/>
        </w:rPr>
        <w:t>1.目的</w:t>
      </w:r>
      <w:r>
        <w:rPr>
          <w:rFonts w:ascii="宋体" w:hAnsi="宋体"/>
          <w:sz w:val="24"/>
        </w:rPr>
        <w:br w:type="textWrapping"/>
      </w:r>
      <w:r>
        <w:rPr>
          <w:rFonts w:ascii="宋体" w:hAnsi="宋体"/>
          <w:sz w:val="24"/>
        </w:rPr>
        <w:t>规定各项消防管理要求，加强本公司的防火安全工作，保护企业财产及工作人员生命安全</w:t>
      </w:r>
      <w:r>
        <w:rPr>
          <w:rFonts w:hint="eastAsia" w:ascii="宋体" w:hAnsi="宋体"/>
          <w:sz w:val="24"/>
        </w:rPr>
        <w:t>，</w:t>
      </w:r>
      <w:r>
        <w:rPr>
          <w:rFonts w:ascii="宋体" w:hAnsi="宋体"/>
          <w:sz w:val="24"/>
        </w:rPr>
        <w:t>杜绝火灾</w:t>
      </w:r>
      <w:r>
        <w:rPr>
          <w:rFonts w:hint="eastAsia" w:ascii="宋体" w:hAnsi="宋体"/>
          <w:sz w:val="24"/>
        </w:rPr>
        <w:t>、爆炸</w:t>
      </w:r>
      <w:r>
        <w:rPr>
          <w:rFonts w:ascii="宋体" w:hAnsi="宋体"/>
          <w:sz w:val="24"/>
        </w:rPr>
        <w:t>事故发生</w:t>
      </w:r>
      <w:r>
        <w:rPr>
          <w:rFonts w:hint="eastAsia" w:ascii="宋体" w:hAnsi="宋体"/>
          <w:sz w:val="24"/>
        </w:rPr>
        <w:t>。</w:t>
      </w:r>
    </w:p>
    <w:p>
      <w:pPr>
        <w:tabs>
          <w:tab w:val="left" w:pos="6000"/>
        </w:tabs>
        <w:spacing w:line="360" w:lineRule="auto"/>
        <w:rPr>
          <w:rFonts w:ascii="宋体" w:hAnsi="宋体"/>
          <w:sz w:val="24"/>
        </w:rPr>
      </w:pPr>
      <w:r>
        <w:rPr>
          <w:rFonts w:ascii="宋体" w:hAnsi="宋体"/>
          <w:sz w:val="24"/>
        </w:rPr>
        <w:t>2.范围</w:t>
      </w:r>
      <w:r>
        <w:rPr>
          <w:rFonts w:ascii="宋体" w:hAnsi="宋体"/>
          <w:sz w:val="24"/>
        </w:rPr>
        <w:br w:type="textWrapping"/>
      </w:r>
      <w:r>
        <w:rPr>
          <w:rFonts w:ascii="宋体" w:hAnsi="宋体"/>
          <w:sz w:val="24"/>
        </w:rPr>
        <w:t>适用于公司所有工作</w:t>
      </w:r>
      <w:r>
        <w:rPr>
          <w:rFonts w:hint="eastAsia" w:ascii="宋体" w:hAnsi="宋体"/>
          <w:sz w:val="24"/>
        </w:rPr>
        <w:t>活动</w:t>
      </w:r>
      <w:r>
        <w:rPr>
          <w:rFonts w:ascii="宋体" w:hAnsi="宋体"/>
          <w:sz w:val="24"/>
        </w:rPr>
        <w:t>。</w:t>
      </w:r>
    </w:p>
    <w:p>
      <w:pPr>
        <w:tabs>
          <w:tab w:val="left" w:pos="6000"/>
        </w:tabs>
        <w:spacing w:line="360" w:lineRule="auto"/>
        <w:rPr>
          <w:rFonts w:ascii="宋体" w:hAnsi="宋体"/>
          <w:sz w:val="24"/>
        </w:rPr>
      </w:pPr>
      <w:r>
        <w:rPr>
          <w:rFonts w:ascii="宋体" w:hAnsi="宋体"/>
          <w:sz w:val="24"/>
        </w:rPr>
        <w:t>3.责任</w:t>
      </w:r>
    </w:p>
    <w:p>
      <w:pPr>
        <w:tabs>
          <w:tab w:val="left" w:pos="6000"/>
        </w:tabs>
        <w:spacing w:line="360" w:lineRule="auto"/>
        <w:rPr>
          <w:rFonts w:ascii="宋体" w:hAnsi="宋体"/>
          <w:sz w:val="24"/>
        </w:rPr>
      </w:pPr>
      <w:r>
        <w:rPr>
          <w:rFonts w:hint="eastAsia" w:ascii="宋体" w:hAnsi="宋体"/>
          <w:sz w:val="24"/>
        </w:rPr>
        <w:t>3.1 全体人员：任何个人都有维护消防安全、保护消防设施、预防火灾、报告火警和参加有组织的灭火工作的义务；</w:t>
      </w:r>
    </w:p>
    <w:p>
      <w:pPr>
        <w:tabs>
          <w:tab w:val="left" w:pos="6000"/>
        </w:tabs>
        <w:spacing w:line="360" w:lineRule="auto"/>
        <w:rPr>
          <w:rFonts w:ascii="宋体" w:hAnsi="宋体"/>
          <w:sz w:val="24"/>
        </w:rPr>
      </w:pPr>
      <w:r>
        <w:rPr>
          <w:rFonts w:hint="eastAsia" w:ascii="宋体" w:hAnsi="宋体"/>
          <w:sz w:val="24"/>
        </w:rPr>
        <w:t xml:space="preserve">3.2  </w:t>
      </w:r>
      <w:r>
        <w:rPr>
          <w:rFonts w:ascii="宋体" w:hAnsi="宋体"/>
          <w:sz w:val="24"/>
        </w:rPr>
        <w:t>公司总经理为公司安全防火第一责任人。负责领导全公司消防管理工作</w:t>
      </w:r>
      <w:r>
        <w:rPr>
          <w:rFonts w:hint="eastAsia" w:ascii="宋体" w:hAnsi="宋体"/>
          <w:sz w:val="24"/>
        </w:rPr>
        <w:t>。EHS工程师负责与协调消防安全工作并监督实施和维护消防安全工作。各部门的经理对本部门的防火安全负责。</w:t>
      </w:r>
    </w:p>
    <w:p>
      <w:pPr>
        <w:tabs>
          <w:tab w:val="left" w:pos="6000"/>
        </w:tabs>
        <w:spacing w:line="360" w:lineRule="auto"/>
        <w:rPr>
          <w:rFonts w:ascii="宋体" w:hAnsi="宋体"/>
          <w:sz w:val="24"/>
        </w:rPr>
      </w:pPr>
      <w:r>
        <w:rPr>
          <w:rFonts w:hint="eastAsia" w:ascii="宋体" w:hAnsi="宋体"/>
          <w:sz w:val="24"/>
        </w:rPr>
        <w:t>3.3 设备部负责消防系统的维护管理工作；</w:t>
      </w:r>
    </w:p>
    <w:p>
      <w:pPr>
        <w:tabs>
          <w:tab w:val="left" w:pos="6000"/>
        </w:tabs>
        <w:spacing w:line="360" w:lineRule="auto"/>
        <w:rPr>
          <w:rFonts w:ascii="宋体" w:hAnsi="宋体"/>
          <w:sz w:val="24"/>
        </w:rPr>
      </w:pPr>
      <w:r>
        <w:rPr>
          <w:rFonts w:hint="eastAsia" w:ascii="宋体" w:hAnsi="宋体"/>
          <w:sz w:val="24"/>
        </w:rPr>
        <w:t>3.4 EHS工程师负责对工厂所有灭火器，消防栓，应急照明和紧急出口的检查。</w:t>
      </w:r>
    </w:p>
    <w:p>
      <w:pPr>
        <w:tabs>
          <w:tab w:val="left" w:pos="6000"/>
        </w:tabs>
        <w:spacing w:line="360" w:lineRule="auto"/>
        <w:rPr>
          <w:rFonts w:ascii="宋体" w:hAnsi="宋体"/>
          <w:sz w:val="24"/>
        </w:rPr>
      </w:pPr>
      <w:r>
        <w:rPr>
          <w:rFonts w:ascii="宋体" w:hAnsi="宋体"/>
          <w:sz w:val="24"/>
        </w:rPr>
        <w:t>4.</w:t>
      </w:r>
      <w:r>
        <w:rPr>
          <w:rFonts w:hint="eastAsia" w:ascii="宋体" w:hAnsi="宋体"/>
          <w:sz w:val="24"/>
        </w:rPr>
        <w:t>管理</w:t>
      </w:r>
      <w:r>
        <w:rPr>
          <w:rFonts w:ascii="宋体" w:hAnsi="宋体"/>
          <w:sz w:val="24"/>
        </w:rPr>
        <w:t>程序</w:t>
      </w:r>
    </w:p>
    <w:p>
      <w:pPr>
        <w:tabs>
          <w:tab w:val="left" w:pos="6000"/>
        </w:tabs>
        <w:spacing w:line="360" w:lineRule="auto"/>
        <w:rPr>
          <w:rFonts w:ascii="宋体" w:hAnsi="宋体"/>
          <w:sz w:val="24"/>
        </w:rPr>
      </w:pPr>
      <w:r>
        <w:rPr>
          <w:rFonts w:hint="eastAsia" w:ascii="宋体" w:hAnsi="宋体"/>
          <w:sz w:val="24"/>
        </w:rPr>
        <w:t>4</w:t>
      </w:r>
      <w:r>
        <w:rPr>
          <w:rFonts w:ascii="宋体" w:hAnsi="宋体"/>
          <w:sz w:val="24"/>
        </w:rPr>
        <w:t>.1</w:t>
      </w:r>
      <w:r>
        <w:rPr>
          <w:rFonts w:hint="eastAsia" w:ascii="宋体" w:hAnsi="宋体"/>
          <w:sz w:val="24"/>
        </w:rPr>
        <w:t>消防管理组织机构：</w:t>
      </w:r>
    </w:p>
    <w:p>
      <w:pPr>
        <w:tabs>
          <w:tab w:val="left" w:pos="6000"/>
        </w:tabs>
        <w:spacing w:line="360" w:lineRule="auto"/>
        <w:rPr>
          <w:rFonts w:ascii="宋体" w:hAnsi="宋体"/>
          <w:sz w:val="24"/>
        </w:rPr>
      </w:pPr>
      <w:r>
        <w:rPr>
          <w:rFonts w:hint="eastAsia" w:ascii="宋体" w:hAnsi="宋体"/>
          <w:sz w:val="24"/>
        </w:rPr>
        <w:t>4.1.1主任：总经理</w:t>
      </w:r>
    </w:p>
    <w:p>
      <w:pPr>
        <w:tabs>
          <w:tab w:val="left" w:pos="6000"/>
        </w:tabs>
        <w:spacing w:line="360" w:lineRule="auto"/>
        <w:rPr>
          <w:rFonts w:ascii="宋体" w:hAnsi="宋体"/>
          <w:sz w:val="24"/>
        </w:rPr>
      </w:pPr>
      <w:r>
        <w:rPr>
          <w:rFonts w:hint="eastAsia" w:ascii="宋体" w:hAnsi="宋体"/>
          <w:sz w:val="24"/>
        </w:rPr>
        <w:t>4.1.2副主任：生产部经理、施工部经理、质量部经理、EHS工程师</w:t>
      </w:r>
    </w:p>
    <w:p>
      <w:pPr>
        <w:tabs>
          <w:tab w:val="left" w:pos="6000"/>
        </w:tabs>
        <w:spacing w:line="360" w:lineRule="auto"/>
        <w:rPr>
          <w:rFonts w:ascii="宋体" w:hAnsi="宋体"/>
          <w:sz w:val="24"/>
        </w:rPr>
      </w:pPr>
      <w:r>
        <w:rPr>
          <w:rFonts w:hint="eastAsia" w:ascii="宋体" w:hAnsi="宋体"/>
          <w:sz w:val="24"/>
        </w:rPr>
        <w:t>4.1.3成员：各部门车间主管、设备工程师。</w:t>
      </w:r>
    </w:p>
    <w:p>
      <w:pPr>
        <w:tabs>
          <w:tab w:val="left" w:pos="6000"/>
        </w:tabs>
        <w:spacing w:line="360" w:lineRule="auto"/>
        <w:rPr>
          <w:rFonts w:ascii="宋体" w:hAnsi="宋体"/>
          <w:sz w:val="24"/>
        </w:rPr>
      </w:pPr>
      <w:r>
        <w:rPr>
          <w:rFonts w:hint="eastAsia" w:ascii="宋体" w:hAnsi="宋体"/>
          <w:sz w:val="24"/>
        </w:rPr>
        <w:t>4.2各部门成立安全消防小组：</w:t>
      </w:r>
    </w:p>
    <w:p>
      <w:pPr>
        <w:tabs>
          <w:tab w:val="left" w:pos="6000"/>
        </w:tabs>
        <w:spacing w:line="360" w:lineRule="auto"/>
        <w:rPr>
          <w:rFonts w:ascii="宋体" w:hAnsi="宋体"/>
          <w:sz w:val="24"/>
        </w:rPr>
      </w:pPr>
      <w:r>
        <w:rPr>
          <w:rFonts w:hint="eastAsia" w:ascii="宋体" w:hAnsi="宋体"/>
          <w:sz w:val="24"/>
        </w:rPr>
        <w:t>4.2.1组长：部门经理</w:t>
      </w:r>
    </w:p>
    <w:p>
      <w:pPr>
        <w:tabs>
          <w:tab w:val="left" w:pos="6000"/>
        </w:tabs>
        <w:spacing w:line="360" w:lineRule="auto"/>
        <w:rPr>
          <w:rFonts w:ascii="宋体" w:hAnsi="宋体"/>
          <w:sz w:val="24"/>
        </w:rPr>
      </w:pPr>
      <w:r>
        <w:rPr>
          <w:rFonts w:hint="eastAsia" w:ascii="宋体" w:hAnsi="宋体"/>
          <w:sz w:val="24"/>
        </w:rPr>
        <w:t>4.2.2副组长：部门主管、工艺工程师、各班组长</w:t>
      </w:r>
    </w:p>
    <w:p>
      <w:pPr>
        <w:tabs>
          <w:tab w:val="left" w:pos="6000"/>
        </w:tabs>
        <w:spacing w:line="360" w:lineRule="auto"/>
        <w:rPr>
          <w:rFonts w:ascii="宋体" w:hAnsi="宋体"/>
          <w:sz w:val="24"/>
        </w:rPr>
      </w:pPr>
      <w:r>
        <w:rPr>
          <w:rFonts w:hint="eastAsia" w:ascii="宋体" w:hAnsi="宋体"/>
          <w:sz w:val="24"/>
        </w:rPr>
        <w:t>4.2.3义务安全消防员：公司全体员工。</w:t>
      </w:r>
    </w:p>
    <w:p>
      <w:pPr>
        <w:tabs>
          <w:tab w:val="left" w:pos="6000"/>
        </w:tabs>
        <w:spacing w:line="360" w:lineRule="auto"/>
        <w:rPr>
          <w:rFonts w:ascii="宋体" w:hAnsi="宋体"/>
          <w:sz w:val="24"/>
        </w:rPr>
      </w:pPr>
      <w:r>
        <w:rPr>
          <w:rFonts w:hint="eastAsia" w:ascii="宋体" w:hAnsi="宋体"/>
          <w:sz w:val="24"/>
        </w:rPr>
        <w:t>4.3消防管理组织机构</w:t>
      </w:r>
      <w:r>
        <w:rPr>
          <w:rFonts w:ascii="宋体" w:hAnsi="宋体"/>
          <w:sz w:val="24"/>
        </w:rPr>
        <w:t>职责</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4.3.1</w:t>
      </w:r>
      <w:r>
        <w:rPr>
          <w:rFonts w:ascii="宋体" w:hAnsi="宋体"/>
          <w:sz w:val="24"/>
        </w:rPr>
        <w:t>主要负责公司全面的消防技术防范工作</w:t>
      </w:r>
    </w:p>
    <w:p>
      <w:pPr>
        <w:tabs>
          <w:tab w:val="left" w:pos="6000"/>
        </w:tabs>
        <w:spacing w:line="360" w:lineRule="auto"/>
        <w:rPr>
          <w:rFonts w:ascii="宋体" w:hAnsi="宋体"/>
          <w:sz w:val="24"/>
        </w:rPr>
      </w:pPr>
      <w:r>
        <w:rPr>
          <w:rFonts w:hint="eastAsia" w:ascii="宋体" w:hAnsi="宋体"/>
          <w:sz w:val="24"/>
        </w:rPr>
        <w:t>4.3.2</w:t>
      </w:r>
      <w:r>
        <w:rPr>
          <w:rFonts w:ascii="宋体" w:hAnsi="宋体"/>
          <w:sz w:val="24"/>
        </w:rPr>
        <w:t>组织及消防隐患检查</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4.3.3</w:t>
      </w:r>
      <w:r>
        <w:rPr>
          <w:rFonts w:ascii="宋体" w:hAnsi="宋体"/>
          <w:sz w:val="24"/>
        </w:rPr>
        <w:t>制定公司的防火安全制度。</w:t>
      </w:r>
    </w:p>
    <w:p>
      <w:pPr>
        <w:tabs>
          <w:tab w:val="left" w:pos="6000"/>
        </w:tabs>
        <w:spacing w:line="360" w:lineRule="auto"/>
        <w:rPr>
          <w:rFonts w:ascii="宋体" w:hAnsi="宋体"/>
          <w:sz w:val="24"/>
        </w:rPr>
      </w:pPr>
      <w:r>
        <w:rPr>
          <w:rFonts w:hint="eastAsia" w:ascii="宋体" w:hAnsi="宋体"/>
          <w:sz w:val="24"/>
        </w:rPr>
        <w:t>4.3.4落实</w:t>
      </w:r>
      <w:r>
        <w:rPr>
          <w:rFonts w:ascii="宋体" w:hAnsi="宋体"/>
          <w:sz w:val="24"/>
        </w:rPr>
        <w:t>整改火险与事故隐患。</w:t>
      </w:r>
    </w:p>
    <w:p>
      <w:pPr>
        <w:tabs>
          <w:tab w:val="left" w:pos="6000"/>
        </w:tabs>
        <w:spacing w:line="360" w:lineRule="auto"/>
        <w:rPr>
          <w:rFonts w:ascii="宋体" w:hAnsi="宋体"/>
          <w:sz w:val="24"/>
        </w:rPr>
      </w:pPr>
      <w:r>
        <w:rPr>
          <w:rFonts w:hint="eastAsia" w:ascii="宋体" w:hAnsi="宋体"/>
          <w:sz w:val="24"/>
        </w:rPr>
        <w:t>4.4安全消防小组职责：</w:t>
      </w:r>
      <w:r>
        <w:rPr>
          <w:rFonts w:ascii="宋体" w:hAnsi="宋体"/>
          <w:sz w:val="24"/>
        </w:rPr>
        <w:br w:type="textWrapping"/>
      </w:r>
      <w:r>
        <w:rPr>
          <w:rFonts w:hint="eastAsia" w:ascii="宋体" w:hAnsi="宋体"/>
          <w:sz w:val="24"/>
        </w:rPr>
        <w:t>4.4.1</w:t>
      </w:r>
      <w:r>
        <w:rPr>
          <w:rFonts w:ascii="宋体" w:hAnsi="宋体"/>
          <w:sz w:val="24"/>
        </w:rPr>
        <w:t>执行防火安全制度，依法纠正违章行为。</w:t>
      </w:r>
      <w:r>
        <w:rPr>
          <w:rFonts w:ascii="宋体" w:hAnsi="宋体"/>
          <w:sz w:val="24"/>
        </w:rPr>
        <w:br w:type="textWrapping"/>
      </w:r>
      <w:r>
        <w:rPr>
          <w:rFonts w:hint="eastAsia" w:ascii="宋体" w:hAnsi="宋体"/>
          <w:sz w:val="24"/>
        </w:rPr>
        <w:t>4.4.2小组</w:t>
      </w:r>
      <w:r>
        <w:rPr>
          <w:rFonts w:ascii="宋体" w:hAnsi="宋体"/>
          <w:sz w:val="24"/>
        </w:rPr>
        <w:t>全体</w:t>
      </w:r>
      <w:r>
        <w:rPr>
          <w:rFonts w:hint="eastAsia" w:ascii="宋体" w:hAnsi="宋体"/>
          <w:sz w:val="24"/>
        </w:rPr>
        <w:t>成员</w:t>
      </w:r>
      <w:r>
        <w:rPr>
          <w:rFonts w:ascii="宋体" w:hAnsi="宋体"/>
          <w:sz w:val="24"/>
        </w:rPr>
        <w:t>都应增强消防意识并尽安全防火的责任和义务</w:t>
      </w:r>
      <w:r>
        <w:rPr>
          <w:rFonts w:hint="eastAsia" w:ascii="宋体" w:hAnsi="宋体"/>
          <w:sz w:val="24"/>
        </w:rPr>
        <w:t>，</w:t>
      </w:r>
      <w:r>
        <w:rPr>
          <w:rFonts w:ascii="宋体" w:hAnsi="宋体"/>
          <w:sz w:val="24"/>
        </w:rPr>
        <w:t>落实本工作部门的防火安全措施</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4.5义务消防队职责：</w:t>
      </w:r>
    </w:p>
    <w:p>
      <w:pPr>
        <w:tabs>
          <w:tab w:val="left" w:pos="6000"/>
        </w:tabs>
        <w:spacing w:line="360" w:lineRule="auto"/>
        <w:rPr>
          <w:rFonts w:ascii="宋体" w:hAnsi="宋体"/>
          <w:sz w:val="24"/>
        </w:rPr>
      </w:pPr>
      <w:r>
        <w:rPr>
          <w:rFonts w:hint="eastAsia" w:ascii="宋体" w:hAnsi="宋体"/>
          <w:sz w:val="24"/>
        </w:rPr>
        <w:t>4.5.1</w:t>
      </w:r>
      <w:r>
        <w:rPr>
          <w:rFonts w:ascii="宋体" w:hAnsi="宋体"/>
          <w:sz w:val="24"/>
        </w:rPr>
        <w:t>义务消防队接受防火安全领导小组的指挥调动，认真履行消防职责。</w:t>
      </w:r>
    </w:p>
    <w:p>
      <w:pPr>
        <w:tabs>
          <w:tab w:val="left" w:pos="6000"/>
        </w:tabs>
        <w:spacing w:line="360" w:lineRule="auto"/>
        <w:rPr>
          <w:rFonts w:ascii="宋体" w:hAnsi="宋体"/>
          <w:sz w:val="24"/>
        </w:rPr>
      </w:pPr>
      <w:r>
        <w:rPr>
          <w:rFonts w:hint="eastAsia" w:ascii="宋体" w:hAnsi="宋体"/>
          <w:sz w:val="24"/>
        </w:rPr>
        <w:t>4.5.2一旦发生火灾，立即报警，并积极组织扑救，同时引导消防车辆，提供水源。</w:t>
      </w:r>
    </w:p>
    <w:p>
      <w:pPr>
        <w:tabs>
          <w:tab w:val="left" w:pos="6000"/>
        </w:tabs>
        <w:spacing w:line="360" w:lineRule="auto"/>
        <w:rPr>
          <w:rFonts w:ascii="宋体" w:hAnsi="宋体"/>
          <w:sz w:val="24"/>
        </w:rPr>
      </w:pPr>
      <w:r>
        <w:rPr>
          <w:rFonts w:hint="eastAsia" w:ascii="宋体" w:hAnsi="宋体"/>
          <w:sz w:val="24"/>
        </w:rPr>
        <w:t>4.6消防管理</w:t>
      </w:r>
    </w:p>
    <w:p>
      <w:pPr>
        <w:tabs>
          <w:tab w:val="left" w:pos="6000"/>
        </w:tabs>
        <w:spacing w:line="360" w:lineRule="auto"/>
        <w:rPr>
          <w:rFonts w:ascii="宋体" w:hAnsi="宋体"/>
          <w:sz w:val="24"/>
        </w:rPr>
      </w:pPr>
      <w:r>
        <w:rPr>
          <w:rFonts w:hint="eastAsia" w:ascii="宋体" w:hAnsi="宋体"/>
          <w:sz w:val="24"/>
        </w:rPr>
        <w:t>4.6.1</w:t>
      </w:r>
      <w:r>
        <w:rPr>
          <w:rFonts w:ascii="宋体" w:hAnsi="宋体"/>
          <w:sz w:val="24"/>
        </w:rPr>
        <w:t xml:space="preserve">公司各区域内必须按规定定置定位配备灭火器材等消防设施,每月定期检查. </w:t>
      </w:r>
    </w:p>
    <w:p>
      <w:pPr>
        <w:tabs>
          <w:tab w:val="left" w:pos="6000"/>
        </w:tabs>
        <w:spacing w:line="360" w:lineRule="auto"/>
        <w:rPr>
          <w:rFonts w:ascii="宋体" w:hAnsi="宋体"/>
          <w:sz w:val="24"/>
        </w:rPr>
      </w:pPr>
      <w:r>
        <w:rPr>
          <w:rFonts w:hint="eastAsia" w:ascii="宋体" w:hAnsi="宋体"/>
          <w:sz w:val="24"/>
        </w:rPr>
        <w:t>4.6.2车间使用的</w:t>
      </w:r>
      <w:r>
        <w:rPr>
          <w:rFonts w:ascii="宋体" w:hAnsi="宋体"/>
          <w:sz w:val="24"/>
        </w:rPr>
        <w:t>易燃易爆</w:t>
      </w:r>
      <w:r>
        <w:rPr>
          <w:rFonts w:hint="eastAsia" w:ascii="宋体" w:hAnsi="宋体"/>
          <w:sz w:val="24"/>
        </w:rPr>
        <w:t>化学品</w:t>
      </w:r>
      <w:r>
        <w:rPr>
          <w:rFonts w:ascii="宋体" w:hAnsi="宋体"/>
          <w:sz w:val="24"/>
        </w:rPr>
        <w:t>要远离火种,存放在指定场所坚决杜绝"跑,冒,漏,滴"现象,并加强防火的管理.</w:t>
      </w:r>
    </w:p>
    <w:p>
      <w:pPr>
        <w:tabs>
          <w:tab w:val="left" w:pos="6000"/>
        </w:tabs>
        <w:spacing w:line="360" w:lineRule="auto"/>
        <w:rPr>
          <w:rFonts w:ascii="宋体" w:hAnsi="宋体"/>
          <w:sz w:val="24"/>
        </w:rPr>
      </w:pPr>
      <w:r>
        <w:rPr>
          <w:rFonts w:hint="eastAsia" w:ascii="宋体" w:hAnsi="宋体"/>
          <w:sz w:val="24"/>
        </w:rPr>
        <w:t>4.6.3厂区除允许动火区外，</w:t>
      </w:r>
      <w:r>
        <w:rPr>
          <w:rFonts w:ascii="宋体" w:hAnsi="宋体"/>
          <w:sz w:val="24"/>
        </w:rPr>
        <w:t>无论本单位</w:t>
      </w:r>
      <w:r>
        <w:rPr>
          <w:rFonts w:hint="eastAsia" w:ascii="宋体" w:hAnsi="宋体"/>
          <w:sz w:val="24"/>
        </w:rPr>
        <w:t>还是承包商</w:t>
      </w:r>
      <w:r>
        <w:rPr>
          <w:rFonts w:ascii="宋体" w:hAnsi="宋体"/>
          <w:sz w:val="24"/>
        </w:rPr>
        <w:t>单位，如果要动火都必须到</w:t>
      </w:r>
      <w:r>
        <w:rPr>
          <w:rFonts w:hint="eastAsia" w:ascii="宋体" w:hAnsi="宋体"/>
          <w:sz w:val="24"/>
        </w:rPr>
        <w:t>质量部EHS人员</w:t>
      </w:r>
      <w:r>
        <w:rPr>
          <w:rFonts w:ascii="宋体" w:hAnsi="宋体"/>
          <w:sz w:val="24"/>
        </w:rPr>
        <w:t>办理“动火</w:t>
      </w:r>
      <w:r>
        <w:rPr>
          <w:rFonts w:hint="eastAsia" w:ascii="宋体" w:hAnsi="宋体"/>
          <w:sz w:val="24"/>
        </w:rPr>
        <w:t>许可</w:t>
      </w:r>
      <w:r>
        <w:rPr>
          <w:rFonts w:ascii="宋体" w:hAnsi="宋体"/>
          <w:sz w:val="24"/>
        </w:rPr>
        <w:t>证”，严格遵守动火规定，并配备相应数量的</w:t>
      </w:r>
      <w:r>
        <w:rPr>
          <w:rFonts w:hint="eastAsia" w:ascii="宋体" w:hAnsi="宋体"/>
          <w:sz w:val="24"/>
        </w:rPr>
        <w:t>有效</w:t>
      </w:r>
      <w:r>
        <w:rPr>
          <w:rFonts w:ascii="宋体" w:hAnsi="宋体"/>
          <w:sz w:val="24"/>
        </w:rPr>
        <w:t>灭火器材。</w:t>
      </w:r>
    </w:p>
    <w:p>
      <w:pPr>
        <w:tabs>
          <w:tab w:val="left" w:pos="6000"/>
        </w:tabs>
        <w:spacing w:line="360" w:lineRule="auto"/>
        <w:rPr>
          <w:rFonts w:ascii="宋体" w:hAnsi="宋体"/>
          <w:sz w:val="24"/>
        </w:rPr>
      </w:pPr>
      <w:r>
        <w:rPr>
          <w:rFonts w:hint="eastAsia" w:ascii="宋体" w:hAnsi="宋体"/>
          <w:sz w:val="24"/>
        </w:rPr>
        <w:t>4.6.4</w:t>
      </w:r>
      <w:r>
        <w:rPr>
          <w:rFonts w:ascii="宋体" w:hAnsi="宋体"/>
          <w:sz w:val="24"/>
        </w:rPr>
        <w:t>严禁在防火通道、楼梯口内堆放货物</w:t>
      </w:r>
      <w:r>
        <w:rPr>
          <w:rFonts w:hint="eastAsia" w:ascii="宋体" w:hAnsi="宋体"/>
          <w:sz w:val="24"/>
        </w:rPr>
        <w:t>保持畅通。</w:t>
      </w:r>
      <w:r>
        <w:rPr>
          <w:rFonts w:ascii="宋体" w:hAnsi="宋体"/>
          <w:sz w:val="24"/>
        </w:rPr>
        <w:t>疏散标志和出口指示标志应完好，应急照明设施必须保证正常。</w:t>
      </w:r>
    </w:p>
    <w:p>
      <w:pPr>
        <w:tabs>
          <w:tab w:val="left" w:pos="6000"/>
        </w:tabs>
        <w:spacing w:line="360" w:lineRule="auto"/>
        <w:rPr>
          <w:rFonts w:ascii="宋体" w:hAnsi="宋体"/>
          <w:sz w:val="24"/>
        </w:rPr>
      </w:pPr>
      <w:r>
        <w:rPr>
          <w:rFonts w:hint="eastAsia" w:ascii="宋体" w:hAnsi="宋体"/>
          <w:sz w:val="24"/>
        </w:rPr>
        <w:t>4.6.5</w:t>
      </w:r>
      <w:r>
        <w:rPr>
          <w:rFonts w:ascii="宋体" w:hAnsi="宋体"/>
          <w:sz w:val="24"/>
        </w:rPr>
        <w:t>严禁</w:t>
      </w:r>
      <w:r>
        <w:rPr>
          <w:rFonts w:hint="eastAsia" w:ascii="宋体" w:hAnsi="宋体"/>
          <w:sz w:val="24"/>
        </w:rPr>
        <w:t>承包商</w:t>
      </w:r>
      <w:r>
        <w:rPr>
          <w:rFonts w:ascii="宋体" w:hAnsi="宋体"/>
          <w:sz w:val="24"/>
        </w:rPr>
        <w:t>单位将易燃、易爆物品带进</w:t>
      </w:r>
      <w:r>
        <w:rPr>
          <w:rFonts w:hint="eastAsia" w:ascii="宋体" w:hAnsi="宋体"/>
          <w:sz w:val="24"/>
        </w:rPr>
        <w:t>本公司</w:t>
      </w:r>
      <w:r>
        <w:rPr>
          <w:rFonts w:ascii="宋体" w:hAnsi="宋体"/>
          <w:sz w:val="24"/>
        </w:rPr>
        <w:t>范围内，如</w:t>
      </w:r>
      <w:r>
        <w:rPr>
          <w:rFonts w:hint="eastAsia" w:ascii="宋体" w:hAnsi="宋体"/>
          <w:sz w:val="24"/>
        </w:rPr>
        <w:t>承包商</w:t>
      </w:r>
      <w:r>
        <w:rPr>
          <w:rFonts w:ascii="宋体" w:hAnsi="宋体"/>
          <w:sz w:val="24"/>
        </w:rPr>
        <w:t>单位确需使用，应报</w:t>
      </w:r>
      <w:r>
        <w:rPr>
          <w:rFonts w:hint="eastAsia" w:ascii="宋体" w:hAnsi="宋体"/>
          <w:sz w:val="24"/>
        </w:rPr>
        <w:t>质量部门</w:t>
      </w:r>
      <w:r>
        <w:rPr>
          <w:rFonts w:ascii="宋体" w:hAnsi="宋体"/>
          <w:sz w:val="24"/>
        </w:rPr>
        <w:t>，征得有关人员同意</w:t>
      </w:r>
      <w:r>
        <w:rPr>
          <w:rFonts w:hint="eastAsia" w:ascii="宋体" w:hAnsi="宋体"/>
          <w:sz w:val="24"/>
        </w:rPr>
        <w:t>妥善安置后</w:t>
      </w:r>
      <w:r>
        <w:rPr>
          <w:rFonts w:ascii="宋体" w:hAnsi="宋体"/>
          <w:sz w:val="24"/>
        </w:rPr>
        <w:t>方可</w:t>
      </w:r>
      <w:r>
        <w:rPr>
          <w:rFonts w:hint="eastAsia" w:ascii="宋体" w:hAnsi="宋体"/>
          <w:sz w:val="24"/>
        </w:rPr>
        <w:t>带入并</w:t>
      </w:r>
      <w:r>
        <w:rPr>
          <w:rFonts w:ascii="宋体" w:hAnsi="宋体"/>
          <w:sz w:val="24"/>
        </w:rPr>
        <w:t>使用。</w:t>
      </w:r>
    </w:p>
    <w:p>
      <w:pPr>
        <w:tabs>
          <w:tab w:val="left" w:pos="6000"/>
        </w:tabs>
        <w:spacing w:line="360" w:lineRule="auto"/>
        <w:rPr>
          <w:rFonts w:ascii="宋体" w:hAnsi="宋体"/>
          <w:sz w:val="24"/>
        </w:rPr>
      </w:pPr>
      <w:r>
        <w:rPr>
          <w:rFonts w:hint="eastAsia" w:ascii="宋体" w:hAnsi="宋体"/>
          <w:sz w:val="24"/>
        </w:rPr>
        <w:t>4.6.6</w:t>
      </w:r>
      <w:r>
        <w:rPr>
          <w:rFonts w:ascii="宋体" w:hAnsi="宋体"/>
          <w:sz w:val="24"/>
        </w:rPr>
        <w:t>仓库内禁止烟火，不准乱拉临时电线，不准使用加热设备。照明灯</w:t>
      </w:r>
      <w:r>
        <w:rPr>
          <w:rFonts w:hint="eastAsia" w:ascii="宋体" w:hAnsi="宋体"/>
          <w:sz w:val="24"/>
        </w:rPr>
        <w:t>需使用</w:t>
      </w:r>
      <w:r>
        <w:rPr>
          <w:rFonts w:ascii="宋体" w:hAnsi="宋体"/>
          <w:sz w:val="24"/>
        </w:rPr>
        <w:t>防爆灯，严禁使用碘钨灯。物品入库时，防止夹带火种，入库后，</w:t>
      </w:r>
      <w:r>
        <w:rPr>
          <w:rFonts w:hint="eastAsia" w:ascii="宋体" w:hAnsi="宋体"/>
          <w:sz w:val="24"/>
        </w:rPr>
        <w:t>仓库管理</w:t>
      </w:r>
      <w:r>
        <w:rPr>
          <w:rFonts w:ascii="宋体" w:hAnsi="宋体"/>
          <w:sz w:val="24"/>
        </w:rPr>
        <w:t>人员要经常巡视检查</w:t>
      </w:r>
      <w:r>
        <w:rPr>
          <w:rFonts w:hint="eastAsia" w:ascii="宋体" w:hAnsi="宋体"/>
          <w:sz w:val="24"/>
        </w:rPr>
        <w:t>。</w:t>
      </w:r>
    </w:p>
    <w:p>
      <w:pPr>
        <w:tabs>
          <w:tab w:val="left" w:pos="6000"/>
        </w:tabs>
        <w:spacing w:line="360" w:lineRule="auto"/>
        <w:rPr>
          <w:rFonts w:ascii="宋体" w:hAnsi="宋体"/>
          <w:sz w:val="24"/>
        </w:rPr>
      </w:pPr>
      <w:r>
        <w:rPr>
          <w:rFonts w:hint="eastAsia" w:ascii="宋体" w:hAnsi="宋体"/>
          <w:sz w:val="24"/>
        </w:rPr>
        <w:t>4.6.7</w:t>
      </w:r>
      <w:r>
        <w:rPr>
          <w:rFonts w:ascii="宋体" w:hAnsi="宋体"/>
          <w:sz w:val="24"/>
        </w:rPr>
        <w:t>配电室、</w:t>
      </w:r>
      <w:r>
        <w:rPr>
          <w:rFonts w:hint="eastAsia" w:ascii="宋体" w:hAnsi="宋体"/>
          <w:sz w:val="24"/>
        </w:rPr>
        <w:t>空压</w:t>
      </w:r>
      <w:r>
        <w:rPr>
          <w:rFonts w:ascii="宋体" w:hAnsi="宋体"/>
          <w:sz w:val="24"/>
        </w:rPr>
        <w:t>机房等地，不准存放易燃易爆和化学物品，严禁吸烟。</w:t>
      </w:r>
      <w:r>
        <w:rPr>
          <w:rFonts w:ascii="宋体" w:hAnsi="宋体"/>
          <w:sz w:val="24"/>
        </w:rPr>
        <w:br w:type="textWrapping"/>
      </w:r>
      <w:r>
        <w:rPr>
          <w:rFonts w:hint="eastAsia" w:ascii="宋体" w:hAnsi="宋体"/>
          <w:sz w:val="24"/>
        </w:rPr>
        <w:t>4.6.8</w:t>
      </w:r>
      <w:r>
        <w:rPr>
          <w:rFonts w:ascii="宋体" w:hAnsi="宋体"/>
          <w:sz w:val="24"/>
        </w:rPr>
        <w:t>经常检查防火安全工作，纠正消防违章，整改火险隐患</w:t>
      </w:r>
    </w:p>
    <w:p>
      <w:pPr>
        <w:tabs>
          <w:tab w:val="left" w:pos="6000"/>
        </w:tabs>
        <w:spacing w:line="360" w:lineRule="auto"/>
        <w:rPr>
          <w:rFonts w:ascii="宋体" w:hAnsi="宋体"/>
          <w:sz w:val="24"/>
        </w:rPr>
      </w:pPr>
      <w:r>
        <w:rPr>
          <w:rFonts w:hint="eastAsia" w:ascii="宋体" w:hAnsi="宋体"/>
          <w:sz w:val="24"/>
        </w:rPr>
        <w:t>4.6.9</w:t>
      </w:r>
      <w:r>
        <w:rPr>
          <w:rFonts w:ascii="宋体" w:hAnsi="宋体"/>
          <w:sz w:val="24"/>
        </w:rPr>
        <w:t>扩建、改建、装修工程不得随意改动消防设施，确需改动的消防设施，</w:t>
      </w:r>
      <w:r>
        <w:rPr>
          <w:rFonts w:hint="eastAsia" w:ascii="宋体" w:hAnsi="宋体"/>
          <w:sz w:val="24"/>
        </w:rPr>
        <w:t>必须</w:t>
      </w:r>
      <w:r>
        <w:rPr>
          <w:rFonts w:ascii="宋体" w:hAnsi="宋体"/>
          <w:sz w:val="24"/>
        </w:rPr>
        <w:t>要经</w:t>
      </w:r>
      <w:r>
        <w:rPr>
          <w:rFonts w:hint="eastAsia" w:ascii="宋体" w:hAnsi="宋体"/>
          <w:sz w:val="24"/>
        </w:rPr>
        <w:t>质量部EHS同意</w:t>
      </w:r>
      <w:r>
        <w:rPr>
          <w:rFonts w:ascii="宋体" w:hAnsi="宋体"/>
          <w:sz w:val="24"/>
        </w:rPr>
        <w:t>，</w:t>
      </w:r>
      <w:r>
        <w:rPr>
          <w:rFonts w:hint="eastAsia" w:ascii="宋体" w:hAnsi="宋体"/>
          <w:sz w:val="24"/>
        </w:rPr>
        <w:t>否则</w:t>
      </w:r>
      <w:r>
        <w:rPr>
          <w:rFonts w:ascii="宋体" w:hAnsi="宋体"/>
          <w:sz w:val="24"/>
        </w:rPr>
        <w:t>任何</w:t>
      </w:r>
      <w:r>
        <w:rPr>
          <w:rFonts w:hint="eastAsia" w:ascii="宋体" w:hAnsi="宋体"/>
          <w:sz w:val="24"/>
        </w:rPr>
        <w:t>部门</w:t>
      </w:r>
      <w:r>
        <w:rPr>
          <w:rFonts w:ascii="宋体" w:hAnsi="宋体"/>
          <w:sz w:val="24"/>
        </w:rPr>
        <w:t>和个人均不得擅自</w:t>
      </w:r>
      <w:r>
        <w:rPr>
          <w:rFonts w:hint="eastAsia" w:ascii="宋体" w:hAnsi="宋体"/>
          <w:sz w:val="24"/>
        </w:rPr>
        <w:t>移位</w:t>
      </w:r>
      <w:r>
        <w:rPr>
          <w:rFonts w:ascii="宋体" w:hAnsi="宋体"/>
          <w:sz w:val="24"/>
        </w:rPr>
        <w:t>。</w:t>
      </w:r>
      <w:r>
        <w:rPr>
          <w:rFonts w:ascii="宋体" w:hAnsi="宋体"/>
          <w:sz w:val="24"/>
        </w:rPr>
        <w:br w:type="textWrapping"/>
      </w:r>
      <w:r>
        <w:rPr>
          <w:rFonts w:hint="eastAsia" w:ascii="宋体" w:hAnsi="宋体"/>
          <w:sz w:val="24"/>
        </w:rPr>
        <w:t>4.6.10</w:t>
      </w:r>
      <w:r>
        <w:rPr>
          <w:rFonts w:ascii="宋体" w:hAnsi="宋体"/>
          <w:sz w:val="24"/>
        </w:rPr>
        <w:t>外来施工单位的施工人员进入现场前，必须到</w:t>
      </w:r>
      <w:r>
        <w:rPr>
          <w:rFonts w:hint="eastAsia" w:ascii="宋体" w:hAnsi="宋体"/>
          <w:sz w:val="24"/>
        </w:rPr>
        <w:t>质量部EHS</w:t>
      </w:r>
      <w:r>
        <w:rPr>
          <w:rFonts w:ascii="宋体" w:hAnsi="宋体"/>
          <w:sz w:val="24"/>
        </w:rPr>
        <w:t>办理手续，并进行消防安全教育，方可进入现场施工。</w:t>
      </w:r>
      <w:r>
        <w:rPr>
          <w:rFonts w:ascii="宋体" w:hAnsi="宋体"/>
          <w:sz w:val="24"/>
        </w:rPr>
        <w:br w:type="textWrapping"/>
      </w:r>
      <w:r>
        <w:rPr>
          <w:rFonts w:hint="eastAsia" w:ascii="宋体" w:hAnsi="宋体"/>
          <w:sz w:val="24"/>
        </w:rPr>
        <w:t>4.7消防器材管理</w:t>
      </w:r>
    </w:p>
    <w:p>
      <w:pPr>
        <w:tabs>
          <w:tab w:val="left" w:pos="6000"/>
        </w:tabs>
        <w:spacing w:line="360" w:lineRule="auto"/>
        <w:rPr>
          <w:rFonts w:ascii="宋体" w:hAnsi="宋体"/>
          <w:sz w:val="24"/>
        </w:rPr>
      </w:pPr>
      <w:r>
        <w:rPr>
          <w:rFonts w:hint="eastAsia" w:ascii="宋体" w:hAnsi="宋体"/>
          <w:sz w:val="24"/>
        </w:rPr>
        <w:t>4.7.1任何个人和部门（包括承包商）都有义务和责任保护消防设施、设备和器材，严禁毁损、圈埋、挪用消火栓、灭火器和其它消防器材设备；所有消防设施、设备、器材未得质量部HSE的许可，不得移动。</w:t>
      </w:r>
    </w:p>
    <w:p>
      <w:pPr>
        <w:tabs>
          <w:tab w:val="left" w:pos="6000"/>
        </w:tabs>
        <w:spacing w:line="360" w:lineRule="auto"/>
        <w:rPr>
          <w:rFonts w:ascii="宋体" w:hAnsi="宋体"/>
          <w:sz w:val="24"/>
        </w:rPr>
      </w:pPr>
      <w:r>
        <w:rPr>
          <w:rFonts w:hint="eastAsia" w:ascii="宋体" w:hAnsi="宋体"/>
          <w:sz w:val="24"/>
        </w:rPr>
        <w:t>HSE人员有权对各部门的消防设施、设备、器材的配置、性能、可靠性进行监督、检查，并对</w:t>
      </w:r>
    </w:p>
    <w:p>
      <w:pPr>
        <w:tabs>
          <w:tab w:val="left" w:pos="6000"/>
        </w:tabs>
        <w:spacing w:line="360" w:lineRule="auto"/>
        <w:rPr>
          <w:rFonts w:ascii="宋体" w:hAnsi="宋体"/>
          <w:sz w:val="24"/>
        </w:rPr>
      </w:pPr>
      <w:r>
        <w:rPr>
          <w:rFonts w:hint="eastAsia" w:ascii="宋体" w:hAnsi="宋体"/>
          <w:sz w:val="24"/>
        </w:rPr>
        <w:t>存在的问题责令责任部门进行整改。责任部门须将整改情况报HSE人员备案。</w:t>
      </w:r>
    </w:p>
    <w:p>
      <w:pPr>
        <w:tabs>
          <w:tab w:val="left" w:pos="6000"/>
        </w:tabs>
        <w:spacing w:line="360" w:lineRule="auto"/>
        <w:rPr>
          <w:rFonts w:ascii="宋体" w:hAnsi="宋体"/>
          <w:sz w:val="24"/>
        </w:rPr>
      </w:pPr>
      <w:r>
        <w:rPr>
          <w:rFonts w:hint="eastAsia" w:ascii="宋体" w:hAnsi="宋体"/>
          <w:sz w:val="24"/>
        </w:rPr>
        <w:t>各部门质量部经理应对自己本部门配备的消防设施、器材负责维护、保养，并且定期检查，发现失效或不合格的设施、器材应及时要求修复。发生火灾、火警使用消防器材的，质量部经理应对使用情况以书面形式报质量部HSE备案，EHS人员及时安排灭火器更换与充装。</w:t>
      </w:r>
    </w:p>
    <w:p>
      <w:pPr>
        <w:tabs>
          <w:tab w:val="left" w:pos="6000"/>
        </w:tabs>
        <w:spacing w:line="360" w:lineRule="auto"/>
        <w:rPr>
          <w:rFonts w:ascii="宋体" w:hAnsi="宋体"/>
          <w:sz w:val="24"/>
        </w:rPr>
      </w:pPr>
      <w:r>
        <w:rPr>
          <w:rFonts w:ascii="宋体" w:hAnsi="宋体"/>
          <w:sz w:val="24"/>
        </w:rPr>
        <w:t>严格执行“三定一交”制度，即定点存放，定人管理维护，定期检查，并纳入岗位交接班内容，保证消防器材经常处于良好有效状态，用过的或失效的灭火器，应及时充装或更换，空瓶不得放于生产、施工现场，不得与实瓶混放。</w:t>
      </w:r>
    </w:p>
    <w:p>
      <w:pPr>
        <w:tabs>
          <w:tab w:val="left" w:pos="6000"/>
        </w:tabs>
        <w:spacing w:line="360" w:lineRule="auto"/>
        <w:rPr>
          <w:rFonts w:ascii="宋体" w:hAnsi="宋体"/>
          <w:sz w:val="24"/>
        </w:rPr>
      </w:pPr>
      <w:r>
        <w:rPr>
          <w:rFonts w:ascii="宋体" w:hAnsi="宋体"/>
          <w:sz w:val="24"/>
        </w:rPr>
        <w:t>加强对消防器材的维护保养。消防器材应放置在明显便于拿取的地方，灭火器放置地点应当干燥，远离热源，不受高温辐射，阳光曝晒，不受化学物质的侵蚀，周围不得有障碍物。</w:t>
      </w:r>
    </w:p>
    <w:p>
      <w:pPr>
        <w:tabs>
          <w:tab w:val="left" w:pos="6000"/>
        </w:tabs>
        <w:spacing w:line="360" w:lineRule="auto"/>
        <w:rPr>
          <w:rFonts w:ascii="宋体" w:hAnsi="宋体"/>
          <w:sz w:val="24"/>
        </w:rPr>
      </w:pPr>
      <w:r>
        <w:rPr>
          <w:rFonts w:hint="eastAsia" w:ascii="宋体" w:hAnsi="宋体"/>
          <w:sz w:val="24"/>
        </w:rPr>
        <w:t>4.8建筑厂房防火管理</w:t>
      </w:r>
    </w:p>
    <w:p>
      <w:pPr>
        <w:tabs>
          <w:tab w:val="left" w:pos="6000"/>
        </w:tabs>
        <w:spacing w:line="360" w:lineRule="auto"/>
        <w:rPr>
          <w:rFonts w:ascii="宋体" w:hAnsi="宋体"/>
          <w:sz w:val="24"/>
        </w:rPr>
      </w:pPr>
      <w:r>
        <w:rPr>
          <w:rFonts w:hint="eastAsia" w:ascii="宋体" w:hAnsi="宋体"/>
          <w:sz w:val="24"/>
        </w:rPr>
        <w:t>4.8.1建筑厂房应保持与其他建筑物、道路、架高电线的防火间距，通道和出口必须保持畅通、无阻碍；安全疏散指示标志醒目，应急照明可用。</w:t>
      </w:r>
    </w:p>
    <w:p>
      <w:pPr>
        <w:tabs>
          <w:tab w:val="left" w:pos="6000"/>
        </w:tabs>
        <w:spacing w:line="360" w:lineRule="auto"/>
        <w:rPr>
          <w:rFonts w:ascii="宋体" w:hAnsi="宋体"/>
          <w:sz w:val="24"/>
        </w:rPr>
      </w:pPr>
      <w:r>
        <w:rPr>
          <w:rFonts w:hint="eastAsia" w:ascii="宋体" w:hAnsi="宋体"/>
          <w:sz w:val="24"/>
        </w:rPr>
        <w:t>4.8.1.1消防设施必须保持在指定位置，不被堵塞，易接近且有明显标志。</w:t>
      </w:r>
    </w:p>
    <w:p>
      <w:pPr>
        <w:tabs>
          <w:tab w:val="left" w:pos="6000"/>
        </w:tabs>
        <w:spacing w:line="360" w:lineRule="auto"/>
        <w:rPr>
          <w:rFonts w:ascii="宋体" w:hAnsi="宋体"/>
          <w:sz w:val="24"/>
        </w:rPr>
      </w:pPr>
      <w:r>
        <w:rPr>
          <w:rFonts w:hint="eastAsia" w:ascii="宋体" w:hAnsi="宋体"/>
          <w:sz w:val="24"/>
        </w:rPr>
        <w:t>4.8．1.2物料存放应进行分类堆垛，堆垛高度及间距满足要求，必要时采取实体隔离措施；4.8.1.3必须定期清扫厂房，必须保持作业现场整洁；尤其要及时清楚可燃液体和垃圾；作业完毕，必须彻底清扫作业现场。</w:t>
      </w:r>
    </w:p>
    <w:p>
      <w:pPr>
        <w:tabs>
          <w:tab w:val="left" w:pos="6000"/>
        </w:tabs>
        <w:spacing w:line="360" w:lineRule="auto"/>
        <w:rPr>
          <w:rFonts w:ascii="宋体" w:hAnsi="宋体"/>
          <w:sz w:val="24"/>
        </w:rPr>
      </w:pPr>
      <w:r>
        <w:rPr>
          <w:rFonts w:hint="eastAsia" w:ascii="宋体" w:hAnsi="宋体"/>
          <w:sz w:val="24"/>
        </w:rPr>
        <w:t>4.8.1.4易燃的垃圾、废物必须与普通垃圾分类存放，且有明显标志，并及时、安全的清理出厂房；不能将焊渣等点燃物倒入可燃物的垃圾箱。</w:t>
      </w:r>
    </w:p>
    <w:p>
      <w:pPr>
        <w:tabs>
          <w:tab w:val="left" w:pos="6000"/>
        </w:tabs>
        <w:spacing w:line="360" w:lineRule="auto"/>
        <w:rPr>
          <w:rFonts w:ascii="宋体" w:hAnsi="宋体"/>
          <w:sz w:val="24"/>
        </w:rPr>
      </w:pPr>
      <w:r>
        <w:rPr>
          <w:rFonts w:hint="eastAsia" w:ascii="宋体" w:hAnsi="宋体"/>
          <w:sz w:val="24"/>
        </w:rPr>
        <w:t>4.9</w:t>
      </w:r>
      <w:r>
        <w:rPr>
          <w:rFonts w:ascii="宋体" w:hAnsi="宋体"/>
          <w:sz w:val="24"/>
        </w:rPr>
        <w:t>火警、火灾事故</w:t>
      </w:r>
      <w:r>
        <w:rPr>
          <w:rFonts w:hint="eastAsia" w:ascii="宋体" w:hAnsi="宋体"/>
          <w:sz w:val="24"/>
        </w:rPr>
        <w:t>报告及处理（具体执行KCN-EHS-20《应急准备与响应管理程序》）</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.1任何人发现火警都有义务迅速向</w:t>
      </w:r>
      <w:r>
        <w:rPr>
          <w:rFonts w:hint="eastAsia" w:ascii="宋体" w:hAnsi="宋体"/>
          <w:sz w:val="24"/>
        </w:rPr>
        <w:t>公司</w:t>
      </w:r>
      <w:r>
        <w:rPr>
          <w:rFonts w:ascii="宋体" w:hAnsi="宋体"/>
          <w:sz w:val="24"/>
        </w:rPr>
        <w:t>消防</w:t>
      </w:r>
      <w:r>
        <w:rPr>
          <w:rFonts w:hint="eastAsia" w:ascii="宋体" w:hAnsi="宋体"/>
          <w:sz w:val="24"/>
        </w:rPr>
        <w:t>管理部门报告、确认不可扑灭的火警可直接报消防队</w:t>
      </w:r>
      <w:r>
        <w:rPr>
          <w:rFonts w:ascii="宋体" w:hAnsi="宋体"/>
          <w:sz w:val="24"/>
        </w:rPr>
        <w:t>（火警电话119）</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.2不得误报、谎报。任何部门或个人必须给报警人员提供方便。</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.3发生火警、火灾事故，全公司职工要全力以赴，听从指挥，奋勇扑救。</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.4火灾扑救后，</w:t>
      </w:r>
      <w:r>
        <w:rPr>
          <w:rFonts w:hint="eastAsia" w:ascii="宋体" w:hAnsi="宋体"/>
          <w:sz w:val="24"/>
        </w:rPr>
        <w:t>现场警戒组（质量</w:t>
      </w:r>
      <w:r>
        <w:rPr>
          <w:rFonts w:ascii="宋体" w:hAnsi="宋体"/>
          <w:sz w:val="24"/>
        </w:rPr>
        <w:t>部门</w:t>
      </w:r>
      <w:r>
        <w:rPr>
          <w:rFonts w:hint="eastAsia" w:ascii="宋体" w:hAnsi="宋体"/>
          <w:sz w:val="24"/>
        </w:rPr>
        <w:t>）</w:t>
      </w:r>
      <w:r>
        <w:rPr>
          <w:rFonts w:ascii="宋体" w:hAnsi="宋体"/>
          <w:sz w:val="24"/>
        </w:rPr>
        <w:t>应立即划出警戒区域，设置纠察，保护好现场。</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.5无论何种原因造成的火警，火灾事故，均</w:t>
      </w:r>
      <w:r>
        <w:rPr>
          <w:rFonts w:hint="eastAsia" w:ascii="宋体" w:hAnsi="宋体"/>
          <w:sz w:val="24"/>
        </w:rPr>
        <w:t>报应急指挥部。</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.6发生火警、火灾事故，</w:t>
      </w:r>
      <w:r>
        <w:rPr>
          <w:rFonts w:hint="eastAsia" w:ascii="宋体" w:hAnsi="宋体"/>
          <w:sz w:val="24"/>
        </w:rPr>
        <w:t>应急指挥部</w:t>
      </w:r>
      <w:r>
        <w:rPr>
          <w:rFonts w:ascii="宋体" w:hAnsi="宋体"/>
          <w:sz w:val="24"/>
        </w:rPr>
        <w:t>迅速组织有关人员和专业技术人员，从工艺设备、生产、管理等方面调查事故原因。</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.7全公司职工都有向调查人员提供火灾情况的义务，不得拒绝、阻挠、刁难，或者有意隐匿实情，提供假情况。</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.8找出根本原因后，要三不放过追查责任，制订防范措施，落实整改。</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.9由</w:t>
      </w:r>
      <w:r>
        <w:rPr>
          <w:rFonts w:hint="eastAsia" w:ascii="宋体" w:hAnsi="宋体"/>
          <w:sz w:val="24"/>
        </w:rPr>
        <w:t>应急指挥部指定人员</w:t>
      </w:r>
      <w:r>
        <w:rPr>
          <w:rFonts w:ascii="宋体" w:hAnsi="宋体"/>
          <w:sz w:val="24"/>
        </w:rPr>
        <w:t>负责调查和处理</w:t>
      </w:r>
      <w:r>
        <w:rPr>
          <w:rFonts w:hint="eastAsia" w:ascii="宋体" w:hAnsi="宋体"/>
          <w:sz w:val="24"/>
        </w:rPr>
        <w:t>，</w:t>
      </w:r>
      <w:r>
        <w:rPr>
          <w:rFonts w:ascii="宋体" w:hAnsi="宋体"/>
          <w:sz w:val="24"/>
        </w:rPr>
        <w:t>结果呈报上级</w:t>
      </w:r>
      <w:r>
        <w:rPr>
          <w:rFonts w:hint="eastAsia" w:ascii="宋体" w:hAnsi="宋体"/>
          <w:sz w:val="24"/>
        </w:rPr>
        <w:t>管理部门</w:t>
      </w:r>
      <w:r>
        <w:rPr>
          <w:rFonts w:ascii="宋体" w:hAnsi="宋体"/>
          <w:sz w:val="24"/>
        </w:rPr>
        <w:t>。</w:t>
      </w:r>
      <w:r>
        <w:rPr>
          <w:rFonts w:ascii="宋体" w:hAnsi="宋体"/>
          <w:sz w:val="24"/>
        </w:rPr>
        <w:br w:type="textWrapping"/>
      </w:r>
      <w:r>
        <w:rPr>
          <w:rFonts w:ascii="宋体" w:hAnsi="宋体"/>
          <w:sz w:val="24"/>
        </w:rPr>
        <w:t>4.</w:t>
      </w:r>
      <w:r>
        <w:rPr>
          <w:rFonts w:hint="eastAsia" w:ascii="宋体" w:hAnsi="宋体"/>
          <w:sz w:val="24"/>
        </w:rPr>
        <w:t>9</w:t>
      </w:r>
      <w:r>
        <w:rPr>
          <w:rFonts w:ascii="宋体" w:hAnsi="宋体"/>
          <w:sz w:val="24"/>
        </w:rPr>
        <w:t>.10对全公司职工要进行事故教训教育，杜绝后患。</w:t>
      </w:r>
    </w:p>
    <w:p>
      <w:pPr>
        <w:tabs>
          <w:tab w:val="left" w:pos="6000"/>
        </w:tabs>
        <w:spacing w:line="360" w:lineRule="auto"/>
        <w:rPr>
          <w:rFonts w:ascii="宋体" w:hAnsi="宋体"/>
          <w:sz w:val="24"/>
        </w:rPr>
      </w:pPr>
      <w:r>
        <w:rPr>
          <w:rFonts w:hint="eastAsia" w:ascii="宋体" w:hAnsi="宋体"/>
          <w:sz w:val="24"/>
        </w:rPr>
        <w:t>5相关文件</w:t>
      </w:r>
      <w:r>
        <w:rPr>
          <w:rFonts w:ascii="宋体" w:hAnsi="宋体"/>
          <w:sz w:val="24"/>
        </w:rPr>
        <w:br w:type="textWrapping"/>
      </w:r>
      <w:r>
        <w:rPr>
          <w:rFonts w:hint="eastAsia" w:ascii="宋体" w:hAnsi="宋体"/>
          <w:sz w:val="24"/>
        </w:rPr>
        <w:t>KCN-EHS-02《应急准备与响应管理程序》</w: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hint="eastAsia" w:ascii="宋体" w:hAnsi="宋体"/>
          <w:sz w:val="24"/>
        </w:rPr>
      </w:pPr>
    </w:p>
    <w:p>
      <w:pPr>
        <w:tabs>
          <w:tab w:val="left" w:pos="6000"/>
        </w:tabs>
        <w:spacing w:line="360" w:lineRule="auto"/>
        <w:rPr>
          <w:rFonts w:hint="eastAsia"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47" w:name="_Toc459189120"/>
      <w:r>
        <w:rPr>
          <w:rFonts w:hint="eastAsia" w:ascii="宋体" w:hAnsi="宋体"/>
          <w:sz w:val="28"/>
          <w:szCs w:val="28"/>
        </w:rPr>
        <w:t>职业健康安全管理制度</w:t>
      </w:r>
      <w:bookmarkEnd w:id="47"/>
    </w:p>
    <w:p>
      <w:pPr>
        <w:tabs>
          <w:tab w:val="left" w:pos="6000"/>
        </w:tabs>
        <w:spacing w:line="360" w:lineRule="auto"/>
        <w:rPr>
          <w:rFonts w:ascii="宋体" w:hAnsi="宋体"/>
          <w:sz w:val="24"/>
        </w:rPr>
      </w:pPr>
      <w:bookmarkStart w:id="48" w:name="OLE_LINK12"/>
      <w:bookmarkStart w:id="49" w:name="OLE_LINK11"/>
      <w:r>
        <w:rPr>
          <w:rFonts w:hint="eastAsia" w:ascii="宋体" w:hAnsi="宋体"/>
          <w:sz w:val="24"/>
        </w:rPr>
        <w:t>1 目的与范围</w:t>
      </w:r>
    </w:p>
    <w:p>
      <w:pPr>
        <w:tabs>
          <w:tab w:val="left" w:pos="6000"/>
        </w:tabs>
        <w:spacing w:line="360" w:lineRule="auto"/>
        <w:rPr>
          <w:rFonts w:ascii="宋体" w:hAnsi="宋体"/>
          <w:sz w:val="24"/>
        </w:rPr>
      </w:pPr>
      <w:r>
        <w:rPr>
          <w:rFonts w:hint="eastAsia" w:ascii="宋体" w:hAnsi="宋体"/>
          <w:sz w:val="24"/>
        </w:rPr>
        <w:t>本制度规定了上海凯驰防腐工程有限公司职业危害告知、申报、教育培训、防护设施检修、日常监测、健康监护档案的管理内容，其目的是为了符合国家相关法律法规要求，防止职业病发生，保护员工的安全健康。</w:t>
      </w:r>
    </w:p>
    <w:p>
      <w:pPr>
        <w:tabs>
          <w:tab w:val="left" w:pos="6000"/>
        </w:tabs>
        <w:spacing w:line="360" w:lineRule="auto"/>
        <w:rPr>
          <w:rFonts w:ascii="宋体" w:hAnsi="宋体"/>
          <w:sz w:val="24"/>
        </w:rPr>
      </w:pPr>
      <w:r>
        <w:rPr>
          <w:rFonts w:hint="eastAsia" w:ascii="宋体" w:hAnsi="宋体"/>
          <w:sz w:val="24"/>
        </w:rPr>
        <w:t>本制度适用于上海凯驰防腐工程有限公司职业卫生的管理。</w:t>
      </w:r>
    </w:p>
    <w:p>
      <w:pPr>
        <w:tabs>
          <w:tab w:val="left" w:pos="6000"/>
        </w:tabs>
        <w:spacing w:line="360" w:lineRule="auto"/>
        <w:rPr>
          <w:rFonts w:ascii="宋体" w:hAnsi="宋体"/>
          <w:sz w:val="24"/>
        </w:rPr>
      </w:pPr>
      <w:r>
        <w:rPr>
          <w:rFonts w:hint="eastAsia" w:ascii="宋体" w:hAnsi="宋体"/>
          <w:sz w:val="24"/>
        </w:rPr>
        <w:t>2 管理职责</w:t>
      </w:r>
    </w:p>
    <w:p>
      <w:pPr>
        <w:tabs>
          <w:tab w:val="left" w:pos="6000"/>
        </w:tabs>
        <w:spacing w:line="360" w:lineRule="auto"/>
        <w:rPr>
          <w:rFonts w:ascii="宋体" w:hAnsi="宋体"/>
          <w:sz w:val="24"/>
        </w:rPr>
      </w:pPr>
      <w:r>
        <w:rPr>
          <w:rFonts w:hint="eastAsia" w:ascii="宋体" w:hAnsi="宋体"/>
          <w:sz w:val="24"/>
        </w:rPr>
        <w:t>2.1公司总经理负责公司职业卫生管理的领导工作。</w:t>
      </w:r>
    </w:p>
    <w:p>
      <w:pPr>
        <w:tabs>
          <w:tab w:val="left" w:pos="6000"/>
        </w:tabs>
        <w:spacing w:line="360" w:lineRule="auto"/>
        <w:rPr>
          <w:rFonts w:ascii="宋体" w:hAnsi="宋体"/>
          <w:sz w:val="24"/>
        </w:rPr>
      </w:pPr>
      <w:r>
        <w:rPr>
          <w:rFonts w:hint="eastAsia" w:ascii="宋体" w:hAnsi="宋体"/>
          <w:sz w:val="24"/>
        </w:rPr>
        <w:t>2.2 管理部负责公司职业卫生监督管理工作。</w:t>
      </w:r>
    </w:p>
    <w:p>
      <w:pPr>
        <w:tabs>
          <w:tab w:val="left" w:pos="6000"/>
        </w:tabs>
        <w:spacing w:line="360" w:lineRule="auto"/>
        <w:rPr>
          <w:rFonts w:ascii="宋体" w:hAnsi="宋体"/>
          <w:sz w:val="24"/>
        </w:rPr>
      </w:pPr>
      <w:r>
        <w:rPr>
          <w:rFonts w:hint="eastAsia" w:ascii="宋体" w:hAnsi="宋体"/>
          <w:sz w:val="24"/>
        </w:rPr>
        <w:t>2.3 管理部负责劳动合同（含聘用合同，下同）的签订。负责对在职业健康检查中发现有与所从事职业相关的健康损害的从业人员，调离原工作岗位，并妥善安置。</w:t>
      </w:r>
    </w:p>
    <w:p>
      <w:pPr>
        <w:tabs>
          <w:tab w:val="left" w:pos="6000"/>
        </w:tabs>
        <w:spacing w:line="360" w:lineRule="auto"/>
        <w:rPr>
          <w:rFonts w:ascii="宋体" w:hAnsi="宋体"/>
          <w:sz w:val="24"/>
        </w:rPr>
      </w:pPr>
      <w:r>
        <w:rPr>
          <w:rFonts w:hint="eastAsia" w:ascii="宋体" w:hAnsi="宋体"/>
          <w:sz w:val="24"/>
        </w:rPr>
        <w:t>2.4 公司EHS工程师负责对职业卫生管理工作提出意见和建议；对员工提出的职业病防治的问题进行协调并督促解决。</w:t>
      </w:r>
    </w:p>
    <w:p>
      <w:pPr>
        <w:tabs>
          <w:tab w:val="left" w:pos="6000"/>
        </w:tabs>
        <w:spacing w:line="360" w:lineRule="auto"/>
        <w:rPr>
          <w:rFonts w:ascii="宋体" w:hAnsi="宋体"/>
          <w:sz w:val="24"/>
        </w:rPr>
      </w:pPr>
      <w:r>
        <w:rPr>
          <w:rFonts w:hint="eastAsia" w:ascii="宋体" w:hAnsi="宋体"/>
          <w:sz w:val="24"/>
        </w:rPr>
        <w:t>2.5 财务部依据国家和公司相关的管理规定提取、列支安全生产费用，用于预防和治理职业危害因素、工作场所职业危害因素检测、健康监护和职业卫生培训等费用。</w:t>
      </w:r>
    </w:p>
    <w:p>
      <w:pPr>
        <w:tabs>
          <w:tab w:val="left" w:pos="6000"/>
        </w:tabs>
        <w:spacing w:line="360" w:lineRule="auto"/>
        <w:rPr>
          <w:rFonts w:ascii="宋体" w:hAnsi="宋体"/>
          <w:sz w:val="24"/>
        </w:rPr>
      </w:pPr>
      <w:r>
        <w:rPr>
          <w:rFonts w:hint="eastAsia" w:ascii="宋体" w:hAnsi="宋体"/>
          <w:sz w:val="24"/>
        </w:rPr>
        <w:t>2.6 生产部负责提供符合国家标准、行业标准的职业病防护设施和职业危害防护用品。</w:t>
      </w:r>
    </w:p>
    <w:p>
      <w:pPr>
        <w:tabs>
          <w:tab w:val="left" w:pos="6000"/>
        </w:tabs>
        <w:spacing w:line="360" w:lineRule="auto"/>
        <w:rPr>
          <w:rFonts w:ascii="宋体" w:hAnsi="宋体"/>
          <w:sz w:val="24"/>
        </w:rPr>
      </w:pPr>
      <w:r>
        <w:rPr>
          <w:rFonts w:hint="eastAsia" w:ascii="宋体" w:hAnsi="宋体"/>
          <w:sz w:val="24"/>
        </w:rPr>
        <w:t>2.7 各单位是职业危害防治的责任主体，对本单位职业危害工作负全责。</w:t>
      </w:r>
    </w:p>
    <w:p>
      <w:pPr>
        <w:tabs>
          <w:tab w:val="left" w:pos="6000"/>
        </w:tabs>
        <w:spacing w:line="360" w:lineRule="auto"/>
        <w:rPr>
          <w:rFonts w:ascii="宋体" w:hAnsi="宋体"/>
          <w:sz w:val="24"/>
        </w:rPr>
      </w:pPr>
      <w:r>
        <w:rPr>
          <w:rFonts w:hint="eastAsia" w:ascii="宋体" w:hAnsi="宋体"/>
          <w:sz w:val="24"/>
        </w:rPr>
        <w:t>3  术语和定义</w:t>
      </w:r>
    </w:p>
    <w:p>
      <w:pPr>
        <w:tabs>
          <w:tab w:val="left" w:pos="6000"/>
        </w:tabs>
        <w:spacing w:line="360" w:lineRule="auto"/>
        <w:rPr>
          <w:rFonts w:ascii="宋体" w:hAnsi="宋体"/>
          <w:sz w:val="24"/>
        </w:rPr>
      </w:pPr>
      <w:r>
        <w:rPr>
          <w:rFonts w:hint="eastAsia" w:ascii="宋体" w:hAnsi="宋体"/>
          <w:sz w:val="24"/>
        </w:rPr>
        <w:t>3.1 职业病：指劳动者在职业活动中，因接触粉尘、放射性物质和其他有毒、有害物质等因素而引起的疾病。</w:t>
      </w:r>
    </w:p>
    <w:p>
      <w:pPr>
        <w:tabs>
          <w:tab w:val="left" w:pos="6000"/>
        </w:tabs>
        <w:spacing w:line="360" w:lineRule="auto"/>
        <w:rPr>
          <w:rFonts w:ascii="宋体" w:hAnsi="宋体"/>
          <w:sz w:val="24"/>
        </w:rPr>
      </w:pPr>
      <w:r>
        <w:rPr>
          <w:rFonts w:hint="eastAsia" w:ascii="宋体" w:hAnsi="宋体"/>
          <w:sz w:val="24"/>
        </w:rPr>
        <w:t>3.2 职业危害：是指员工在从事职业活动中，由于接触粉尘、毒物等有害因素而对身体健康所造成的各种损害。</w:t>
      </w:r>
    </w:p>
    <w:p>
      <w:pPr>
        <w:tabs>
          <w:tab w:val="left" w:pos="6000"/>
        </w:tabs>
        <w:spacing w:line="360" w:lineRule="auto"/>
        <w:rPr>
          <w:rFonts w:ascii="宋体" w:hAnsi="宋体"/>
          <w:sz w:val="24"/>
        </w:rPr>
      </w:pPr>
      <w:r>
        <w:rPr>
          <w:rFonts w:hint="eastAsia" w:ascii="宋体" w:hAnsi="宋体"/>
          <w:sz w:val="24"/>
        </w:rPr>
        <w:t>3.3 职业禁忌：是指员工从事特定职业或者接触特定职业危害因素时，比一般职业人群更易于遭受职业危害损伤和罹患职业病，或者可能导致原有自身疾病病情加重，或者在从事作业过程中诱发可能导致对他人生命健康构成危险的疾病的个人特殊生理或者病理状态。</w:t>
      </w:r>
    </w:p>
    <w:p>
      <w:pPr>
        <w:tabs>
          <w:tab w:val="left" w:pos="6000"/>
        </w:tabs>
        <w:spacing w:line="360" w:lineRule="auto"/>
        <w:rPr>
          <w:rFonts w:ascii="宋体" w:hAnsi="宋体"/>
          <w:sz w:val="24"/>
        </w:rPr>
      </w:pPr>
      <w:r>
        <w:rPr>
          <w:rFonts w:hint="eastAsia" w:ascii="宋体" w:hAnsi="宋体"/>
          <w:sz w:val="24"/>
        </w:rPr>
        <w:t>3.4 职业危害防护设施：是指以控制或者消除生产过程中产生的职业病危害因素为目的，采用通风净化系统或者采用吸除、阻隔等设施以阻止职业病危害因素对劳动者健康影响的装置和设备。</w:t>
      </w:r>
    </w:p>
    <w:p>
      <w:pPr>
        <w:tabs>
          <w:tab w:val="left" w:pos="6000"/>
        </w:tabs>
        <w:spacing w:line="360" w:lineRule="auto"/>
        <w:rPr>
          <w:rFonts w:ascii="宋体" w:hAnsi="宋体"/>
          <w:sz w:val="24"/>
        </w:rPr>
      </w:pPr>
      <w:r>
        <w:rPr>
          <w:rFonts w:hint="eastAsia" w:ascii="宋体" w:hAnsi="宋体"/>
          <w:sz w:val="24"/>
        </w:rPr>
        <w:t>4  管理内容</w:t>
      </w:r>
    </w:p>
    <w:p>
      <w:pPr>
        <w:tabs>
          <w:tab w:val="left" w:pos="6000"/>
        </w:tabs>
        <w:spacing w:line="360" w:lineRule="auto"/>
        <w:rPr>
          <w:rFonts w:ascii="宋体" w:hAnsi="宋体"/>
          <w:sz w:val="24"/>
        </w:rPr>
      </w:pPr>
      <w:r>
        <w:rPr>
          <w:rFonts w:hint="eastAsia" w:ascii="宋体" w:hAnsi="宋体"/>
          <w:sz w:val="24"/>
        </w:rPr>
        <w:t xml:space="preserve">4.1职业病防治职责 </w:t>
      </w:r>
    </w:p>
    <w:p>
      <w:pPr>
        <w:tabs>
          <w:tab w:val="left" w:pos="6000"/>
        </w:tabs>
        <w:spacing w:line="360" w:lineRule="auto"/>
        <w:rPr>
          <w:rFonts w:ascii="宋体" w:hAnsi="宋体"/>
          <w:sz w:val="24"/>
        </w:rPr>
      </w:pPr>
      <w:r>
        <w:rPr>
          <w:rFonts w:hint="eastAsia" w:ascii="宋体" w:hAnsi="宋体"/>
          <w:sz w:val="24"/>
        </w:rPr>
        <w:t>4.1.1职业病防治工作坚持预防为主、防治结合的方针，实行 分类管理、综合治理。</w:t>
      </w:r>
    </w:p>
    <w:p>
      <w:pPr>
        <w:tabs>
          <w:tab w:val="left" w:pos="6000"/>
        </w:tabs>
        <w:spacing w:line="360" w:lineRule="auto"/>
        <w:rPr>
          <w:rFonts w:ascii="宋体" w:hAnsi="宋体"/>
          <w:sz w:val="24"/>
        </w:rPr>
      </w:pPr>
      <w:r>
        <w:rPr>
          <w:rFonts w:hint="eastAsia" w:ascii="宋体" w:hAnsi="宋体"/>
          <w:sz w:val="24"/>
        </w:rPr>
        <w:t xml:space="preserve">4.1.2公司应贯彻国家有关工业卫生法规的基本要求，保障从事有害作业人员的合法权益，积极改善从事有毒有害作业人员的环境，采取符合工业卫生要求的技术措施和组织措施，防止职业病的发生。 </w:t>
      </w:r>
    </w:p>
    <w:p>
      <w:pPr>
        <w:tabs>
          <w:tab w:val="left" w:pos="6000"/>
        </w:tabs>
        <w:spacing w:line="360" w:lineRule="auto"/>
        <w:rPr>
          <w:rFonts w:ascii="宋体" w:hAnsi="宋体"/>
          <w:sz w:val="24"/>
        </w:rPr>
      </w:pPr>
      <w:r>
        <w:rPr>
          <w:rFonts w:hint="eastAsia" w:ascii="宋体" w:hAnsi="宋体"/>
          <w:sz w:val="24"/>
        </w:rPr>
        <w:t xml:space="preserve">4.1.3公司在编制和审批基建工程项目和技术改造计划时，必须同时考虑工业卫生设施和治理设施。 </w:t>
      </w:r>
    </w:p>
    <w:p>
      <w:pPr>
        <w:tabs>
          <w:tab w:val="left" w:pos="6000"/>
        </w:tabs>
        <w:spacing w:line="360" w:lineRule="auto"/>
        <w:rPr>
          <w:rFonts w:ascii="宋体" w:hAnsi="宋体"/>
          <w:sz w:val="24"/>
        </w:rPr>
      </w:pPr>
      <w:r>
        <w:rPr>
          <w:rFonts w:hint="eastAsia" w:ascii="宋体" w:hAnsi="宋体"/>
          <w:sz w:val="24"/>
        </w:rPr>
        <w:t xml:space="preserve">4.1.4凡采用新设备、新材料、新工艺含有毒、有害项目的生产维修部门，必须采取对有毒有害的综合治理和安全生产措施。 </w:t>
      </w:r>
    </w:p>
    <w:p>
      <w:pPr>
        <w:tabs>
          <w:tab w:val="left" w:pos="6000"/>
        </w:tabs>
        <w:spacing w:line="360" w:lineRule="auto"/>
        <w:rPr>
          <w:rFonts w:ascii="宋体" w:hAnsi="宋体"/>
          <w:sz w:val="24"/>
        </w:rPr>
      </w:pPr>
      <w:r>
        <w:rPr>
          <w:rFonts w:hint="eastAsia" w:ascii="宋体" w:hAnsi="宋体"/>
          <w:sz w:val="24"/>
        </w:rPr>
        <w:t xml:space="preserve">4.2有职业危害的工作场所规范 </w:t>
      </w:r>
    </w:p>
    <w:p>
      <w:pPr>
        <w:tabs>
          <w:tab w:val="left" w:pos="6000"/>
        </w:tabs>
        <w:spacing w:line="360" w:lineRule="auto"/>
        <w:rPr>
          <w:rFonts w:ascii="宋体" w:hAnsi="宋体"/>
          <w:sz w:val="24"/>
        </w:rPr>
      </w:pPr>
      <w:r>
        <w:rPr>
          <w:rFonts w:hint="eastAsia" w:ascii="宋体" w:hAnsi="宋体"/>
          <w:sz w:val="24"/>
        </w:rPr>
        <w:t xml:space="preserve">4.2．1危害因素的强度或者浓度符合国家职业卫生标准； </w:t>
      </w:r>
      <w:r>
        <w:rPr>
          <w:rFonts w:hint="eastAsia" w:ascii="宋体" w:hAnsi="宋体" w:cs="宋体"/>
          <w:sz w:val="24"/>
        </w:rPr>
        <w:t>   </w:t>
      </w:r>
      <w:r>
        <w:rPr>
          <w:rFonts w:hint="eastAsia"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 xml:space="preserve">4.2.2有与职业病危害防护相适应的设施； </w:t>
      </w:r>
      <w:r>
        <w:rPr>
          <w:rFonts w:hint="eastAsia" w:ascii="宋体" w:hAnsi="宋体" w:cs="宋体"/>
          <w:sz w:val="24"/>
        </w:rPr>
        <w:t>   </w:t>
      </w:r>
      <w:r>
        <w:rPr>
          <w:rFonts w:hint="eastAsia"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 xml:space="preserve">4.2.3生产布局合理，符合有害与无害作业分开的原则； </w:t>
      </w:r>
      <w:r>
        <w:rPr>
          <w:rFonts w:hint="eastAsia" w:ascii="宋体" w:hAnsi="宋体" w:cs="宋体"/>
          <w:sz w:val="24"/>
        </w:rPr>
        <w:t>   </w:t>
      </w:r>
      <w:r>
        <w:rPr>
          <w:rFonts w:hint="eastAsia"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 xml:space="preserve">4.2.4有配套的更衣间、洗浴间、孕妇休息间等卫生设施； </w:t>
      </w:r>
      <w:r>
        <w:rPr>
          <w:rFonts w:hint="eastAsia" w:ascii="宋体" w:hAnsi="宋体" w:cs="宋体"/>
          <w:sz w:val="24"/>
        </w:rPr>
        <w:t>   </w:t>
      </w:r>
      <w:r>
        <w:rPr>
          <w:rFonts w:hint="eastAsia"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 xml:space="preserve">4.2.5设备、工具、用具等设施符合保护劳动者生理、心理健康的要求； </w:t>
      </w:r>
      <w:r>
        <w:rPr>
          <w:rFonts w:hint="eastAsia" w:ascii="宋体" w:hAnsi="宋体" w:cs="宋体"/>
          <w:sz w:val="24"/>
        </w:rPr>
        <w:t>   </w:t>
      </w:r>
      <w:r>
        <w:rPr>
          <w:rFonts w:hint="eastAsia"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 xml:space="preserve">4.2.6发现有严重损害作业人员身体健康的生产活动，安全科有权责令其停产整改，并报告主管领导。 </w:t>
      </w:r>
    </w:p>
    <w:p>
      <w:pPr>
        <w:tabs>
          <w:tab w:val="left" w:pos="6000"/>
        </w:tabs>
        <w:spacing w:line="360" w:lineRule="auto"/>
        <w:rPr>
          <w:rFonts w:ascii="宋体" w:hAnsi="宋体"/>
          <w:sz w:val="24"/>
        </w:rPr>
      </w:pPr>
      <w:r>
        <w:rPr>
          <w:rFonts w:hint="eastAsia" w:ascii="宋体" w:hAnsi="宋体"/>
          <w:sz w:val="24"/>
        </w:rPr>
        <w:t xml:space="preserve">4.2.7有毒有害作业人员的体检工作，由人事部门组织实施。 </w:t>
      </w:r>
    </w:p>
    <w:p>
      <w:pPr>
        <w:tabs>
          <w:tab w:val="left" w:pos="6000"/>
        </w:tabs>
        <w:spacing w:line="360" w:lineRule="auto"/>
        <w:rPr>
          <w:rFonts w:ascii="宋体" w:hAnsi="宋体"/>
          <w:sz w:val="24"/>
        </w:rPr>
      </w:pPr>
      <w:r>
        <w:rPr>
          <w:rFonts w:hint="eastAsia" w:ascii="宋体" w:hAnsi="宋体"/>
          <w:sz w:val="24"/>
        </w:rPr>
        <w:t>4.3 职业危害日常监测包括：作业场所危害因素检测；接触职业危害员工上岗前、在岗期间和离岗时的职业健康检查。</w:t>
      </w:r>
    </w:p>
    <w:p>
      <w:pPr>
        <w:tabs>
          <w:tab w:val="left" w:pos="6000"/>
        </w:tabs>
        <w:spacing w:line="360" w:lineRule="auto"/>
        <w:rPr>
          <w:rFonts w:ascii="宋体" w:hAnsi="宋体"/>
          <w:sz w:val="24"/>
        </w:rPr>
      </w:pPr>
      <w:r>
        <w:rPr>
          <w:rFonts w:hint="eastAsia" w:ascii="宋体" w:hAnsi="宋体"/>
          <w:sz w:val="24"/>
        </w:rPr>
        <w:t>4.3.1管理部每年委托市职业病防治所对公司作业场所职业危害因素进行一次检测。定期检测结果按规定执行。</w:t>
      </w:r>
    </w:p>
    <w:p>
      <w:pPr>
        <w:tabs>
          <w:tab w:val="left" w:pos="6000"/>
        </w:tabs>
        <w:spacing w:line="360" w:lineRule="auto"/>
        <w:rPr>
          <w:rFonts w:ascii="宋体" w:hAnsi="宋体"/>
          <w:sz w:val="24"/>
        </w:rPr>
      </w:pPr>
      <w:r>
        <w:rPr>
          <w:rFonts w:hint="eastAsia" w:ascii="宋体" w:hAnsi="宋体"/>
          <w:sz w:val="24"/>
        </w:rPr>
        <w:t>4.3.2各单位组织接触职业危害在岗员工进行职业性健康检查时，要填写《职业危害作业员工在岗健康体检申报表》，管理部接申报表后每年委托市职业病防治所对在岗员工进行职业性健康检查，检查结果按规定执行。</w:t>
      </w:r>
    </w:p>
    <w:p>
      <w:pPr>
        <w:tabs>
          <w:tab w:val="left" w:pos="6000"/>
        </w:tabs>
        <w:spacing w:line="360" w:lineRule="auto"/>
        <w:rPr>
          <w:rFonts w:ascii="宋体" w:hAnsi="宋体"/>
          <w:sz w:val="24"/>
        </w:rPr>
      </w:pPr>
      <w:r>
        <w:rPr>
          <w:rFonts w:hint="eastAsia" w:ascii="宋体" w:hAnsi="宋体"/>
          <w:sz w:val="24"/>
        </w:rPr>
        <w:t>4.4管理部和各单位不得安排未经上岗前职业健康检查的员工从事接触职业危害的作业；不得安排有职业禁忌的员工从事其所禁忌的作业，对未进行离岗前职业健康检查的从业人员，不得解除与其订立的劳动合同。具体按4.2.8执行。</w:t>
      </w:r>
    </w:p>
    <w:p>
      <w:pPr>
        <w:tabs>
          <w:tab w:val="left" w:pos="6000"/>
        </w:tabs>
        <w:spacing w:line="360" w:lineRule="auto"/>
        <w:rPr>
          <w:rFonts w:ascii="宋体" w:hAnsi="宋体"/>
          <w:sz w:val="24"/>
        </w:rPr>
      </w:pPr>
      <w:r>
        <w:rPr>
          <w:rFonts w:hint="eastAsia" w:ascii="宋体" w:hAnsi="宋体"/>
          <w:sz w:val="24"/>
        </w:rPr>
        <w:t>4.5管理部负责对在职业健康检查中发现有与所从事职业相关的健康损害的从业人员，调离原工作岗位，并妥善安置。</w:t>
      </w:r>
    </w:p>
    <w:p>
      <w:pPr>
        <w:tabs>
          <w:tab w:val="left" w:pos="6000"/>
        </w:tabs>
        <w:spacing w:line="360" w:lineRule="auto"/>
        <w:rPr>
          <w:rFonts w:ascii="宋体" w:hAnsi="宋体"/>
          <w:sz w:val="24"/>
        </w:rPr>
      </w:pPr>
      <w:r>
        <w:rPr>
          <w:rFonts w:hint="eastAsia" w:ascii="宋体" w:hAnsi="宋体"/>
          <w:sz w:val="24"/>
        </w:rPr>
        <w:t>4.6职业健康监护档案</w:t>
      </w:r>
    </w:p>
    <w:p>
      <w:pPr>
        <w:tabs>
          <w:tab w:val="left" w:pos="6000"/>
        </w:tabs>
        <w:spacing w:line="360" w:lineRule="auto"/>
        <w:rPr>
          <w:rFonts w:ascii="宋体" w:hAnsi="宋体"/>
          <w:sz w:val="24"/>
        </w:rPr>
      </w:pPr>
      <w:r>
        <w:rPr>
          <w:rFonts w:hint="eastAsia" w:ascii="宋体" w:hAnsi="宋体"/>
          <w:sz w:val="24"/>
        </w:rPr>
        <w:t>4.6.1管理部负责建立健全员工职业健康监护档案。</w:t>
      </w:r>
    </w:p>
    <w:p>
      <w:pPr>
        <w:tabs>
          <w:tab w:val="left" w:pos="6000"/>
        </w:tabs>
        <w:spacing w:line="360" w:lineRule="auto"/>
        <w:rPr>
          <w:rFonts w:ascii="宋体" w:hAnsi="宋体"/>
          <w:sz w:val="24"/>
        </w:rPr>
      </w:pPr>
      <w:r>
        <w:rPr>
          <w:rFonts w:hint="eastAsia" w:ascii="宋体" w:hAnsi="宋体"/>
          <w:sz w:val="24"/>
        </w:rPr>
        <w:t xml:space="preserve">职业健康监护档案的归档内容： </w:t>
      </w:r>
    </w:p>
    <w:p>
      <w:pPr>
        <w:tabs>
          <w:tab w:val="left" w:pos="6000"/>
        </w:tabs>
        <w:spacing w:line="360" w:lineRule="auto"/>
        <w:rPr>
          <w:rFonts w:ascii="宋体" w:hAnsi="宋体"/>
          <w:sz w:val="24"/>
        </w:rPr>
      </w:pPr>
      <w:r>
        <w:rPr>
          <w:rFonts w:hint="eastAsia" w:ascii="宋体" w:hAnsi="宋体"/>
          <w:sz w:val="24"/>
        </w:rPr>
        <w:t>a）职业健康检查表</w:t>
      </w:r>
    </w:p>
    <w:p>
      <w:pPr>
        <w:tabs>
          <w:tab w:val="left" w:pos="6000"/>
        </w:tabs>
        <w:spacing w:line="360" w:lineRule="auto"/>
        <w:rPr>
          <w:rFonts w:ascii="宋体" w:hAnsi="宋体"/>
          <w:sz w:val="24"/>
        </w:rPr>
      </w:pPr>
      <w:r>
        <w:rPr>
          <w:rFonts w:hint="eastAsia" w:ascii="宋体" w:hAnsi="宋体"/>
          <w:sz w:val="24"/>
        </w:rPr>
        <w:t>b）职业健康检查报告书</w:t>
      </w:r>
    </w:p>
    <w:p>
      <w:pPr>
        <w:tabs>
          <w:tab w:val="left" w:pos="6000"/>
        </w:tabs>
        <w:spacing w:line="360" w:lineRule="auto"/>
        <w:rPr>
          <w:rFonts w:ascii="宋体" w:hAnsi="宋体"/>
          <w:sz w:val="24"/>
        </w:rPr>
      </w:pPr>
      <w:r>
        <w:rPr>
          <w:rFonts w:hint="eastAsia" w:ascii="宋体" w:hAnsi="宋体"/>
          <w:sz w:val="24"/>
        </w:rPr>
        <w:t>c）职业健康检查综合分析报告</w:t>
      </w:r>
    </w:p>
    <w:p>
      <w:pPr>
        <w:tabs>
          <w:tab w:val="left" w:pos="6000"/>
        </w:tabs>
        <w:spacing w:line="360" w:lineRule="auto"/>
        <w:rPr>
          <w:rFonts w:ascii="宋体" w:hAnsi="宋体"/>
          <w:sz w:val="24"/>
        </w:rPr>
      </w:pPr>
      <w:r>
        <w:rPr>
          <w:rFonts w:hint="eastAsia" w:ascii="宋体" w:hAnsi="宋体"/>
          <w:sz w:val="24"/>
        </w:rPr>
        <w:t>d）职业健康体检复查人员名单及复查结果报告</w:t>
      </w:r>
    </w:p>
    <w:p>
      <w:pPr>
        <w:tabs>
          <w:tab w:val="left" w:pos="6000"/>
        </w:tabs>
        <w:spacing w:line="360" w:lineRule="auto"/>
        <w:rPr>
          <w:rFonts w:ascii="宋体" w:hAnsi="宋体"/>
          <w:sz w:val="24"/>
        </w:rPr>
      </w:pPr>
      <w:r>
        <w:rPr>
          <w:rFonts w:hint="eastAsia" w:ascii="宋体" w:hAnsi="宋体"/>
          <w:sz w:val="24"/>
        </w:rPr>
        <w:t>e）职业病、观察对象和职业禁忌症处理结果（变换工种通知单）</w:t>
      </w:r>
    </w:p>
    <w:p>
      <w:pPr>
        <w:tabs>
          <w:tab w:val="left" w:pos="6000"/>
        </w:tabs>
        <w:spacing w:line="360" w:lineRule="auto"/>
        <w:rPr>
          <w:rFonts w:ascii="宋体" w:hAnsi="宋体"/>
          <w:sz w:val="24"/>
        </w:rPr>
      </w:pPr>
      <w:r>
        <w:rPr>
          <w:rFonts w:hint="eastAsia" w:ascii="宋体" w:hAnsi="宋体"/>
          <w:sz w:val="24"/>
        </w:rPr>
        <w:t>f）健康监护档案目录索引</w:t>
      </w:r>
    </w:p>
    <w:p>
      <w:pPr>
        <w:tabs>
          <w:tab w:val="left" w:pos="6000"/>
        </w:tabs>
        <w:spacing w:line="360" w:lineRule="auto"/>
        <w:rPr>
          <w:rFonts w:ascii="宋体" w:hAnsi="宋体"/>
          <w:sz w:val="24"/>
        </w:rPr>
      </w:pPr>
      <w:r>
        <w:rPr>
          <w:rFonts w:hint="eastAsia" w:ascii="宋体" w:hAnsi="宋体"/>
          <w:sz w:val="24"/>
        </w:rPr>
        <w:t>g）职业病诊断证明书</w:t>
      </w:r>
    </w:p>
    <w:p>
      <w:pPr>
        <w:tabs>
          <w:tab w:val="left" w:pos="6000"/>
        </w:tabs>
        <w:spacing w:line="360" w:lineRule="auto"/>
        <w:rPr>
          <w:rFonts w:ascii="宋体" w:hAnsi="宋体"/>
          <w:sz w:val="24"/>
        </w:rPr>
      </w:pPr>
      <w:r>
        <w:rPr>
          <w:rFonts w:hint="eastAsia" w:ascii="宋体" w:hAnsi="宋体"/>
          <w:sz w:val="24"/>
        </w:rPr>
        <w:t>4.6.2职业健康监护档案应永久保存。</w:t>
      </w:r>
    </w:p>
    <w:p>
      <w:pPr>
        <w:tabs>
          <w:tab w:val="left" w:pos="6000"/>
        </w:tabs>
        <w:spacing w:line="360" w:lineRule="auto"/>
        <w:rPr>
          <w:rFonts w:ascii="宋体" w:hAnsi="宋体"/>
          <w:sz w:val="24"/>
        </w:rPr>
      </w:pPr>
      <w:r>
        <w:rPr>
          <w:rFonts w:hint="eastAsia" w:ascii="宋体" w:hAnsi="宋体"/>
          <w:sz w:val="24"/>
        </w:rPr>
        <w:t>4.6.3相关单位如果对员工职业健康监护档案需查阅，必须填写《档案查阅、复印申请单》，经管理部部长审批后方可查阅。</w:t>
      </w:r>
    </w:p>
    <w:p>
      <w:pPr>
        <w:tabs>
          <w:tab w:val="left" w:pos="6000"/>
        </w:tabs>
        <w:spacing w:line="360" w:lineRule="auto"/>
        <w:rPr>
          <w:rFonts w:ascii="宋体" w:hAnsi="宋体"/>
          <w:sz w:val="24"/>
        </w:rPr>
      </w:pPr>
      <w:r>
        <w:rPr>
          <w:rFonts w:hint="eastAsia" w:ascii="宋体" w:hAnsi="宋体"/>
          <w:sz w:val="24"/>
        </w:rPr>
        <w:t>4.6.4职业健康监护档案复印时需经公司总经理批准后方可复印。</w:t>
      </w:r>
    </w:p>
    <w:p>
      <w:pPr>
        <w:tabs>
          <w:tab w:val="left" w:pos="6000"/>
        </w:tabs>
        <w:spacing w:line="360" w:lineRule="auto"/>
        <w:rPr>
          <w:rFonts w:ascii="宋体" w:hAnsi="宋体"/>
          <w:sz w:val="24"/>
        </w:rPr>
      </w:pPr>
      <w:r>
        <w:rPr>
          <w:rFonts w:hint="eastAsia" w:ascii="宋体" w:hAnsi="宋体"/>
          <w:sz w:val="24"/>
        </w:rPr>
        <w:t>4.7其他要求</w:t>
      </w:r>
    </w:p>
    <w:p>
      <w:pPr>
        <w:tabs>
          <w:tab w:val="left" w:pos="6000"/>
        </w:tabs>
        <w:spacing w:line="360" w:lineRule="auto"/>
        <w:rPr>
          <w:rFonts w:ascii="宋体" w:hAnsi="宋体"/>
          <w:sz w:val="24"/>
        </w:rPr>
      </w:pPr>
      <w:r>
        <w:rPr>
          <w:rFonts w:hint="eastAsia" w:ascii="宋体" w:hAnsi="宋体"/>
          <w:sz w:val="24"/>
        </w:rPr>
        <w:t>4.7.1各单位负责督促、教育、指导员工按照使用规则正确佩戴、使用职业危害防护用品，不得发放钱物替代发放职业危害防护用品。</w:t>
      </w:r>
    </w:p>
    <w:p>
      <w:pPr>
        <w:tabs>
          <w:tab w:val="left" w:pos="6000"/>
        </w:tabs>
        <w:spacing w:line="360" w:lineRule="auto"/>
        <w:rPr>
          <w:rFonts w:ascii="宋体" w:hAnsi="宋体"/>
          <w:sz w:val="24"/>
        </w:rPr>
      </w:pPr>
      <w:r>
        <w:rPr>
          <w:rFonts w:hint="eastAsia" w:ascii="宋体" w:hAnsi="宋体"/>
          <w:sz w:val="24"/>
        </w:rPr>
        <w:t>4.7.2存在职业危害的单位，作业场所应当符合下列要求：</w:t>
      </w:r>
    </w:p>
    <w:p>
      <w:pPr>
        <w:tabs>
          <w:tab w:val="left" w:pos="6000"/>
        </w:tabs>
        <w:spacing w:line="360" w:lineRule="auto"/>
        <w:rPr>
          <w:rFonts w:ascii="宋体" w:hAnsi="宋体"/>
          <w:sz w:val="24"/>
        </w:rPr>
      </w:pPr>
      <w:r>
        <w:rPr>
          <w:rFonts w:hint="eastAsia" w:ascii="宋体" w:hAnsi="宋体"/>
          <w:sz w:val="24"/>
        </w:rPr>
        <w:t>a）生产布局合理，有害作业与无害作业分开；</w:t>
      </w:r>
    </w:p>
    <w:p>
      <w:pPr>
        <w:tabs>
          <w:tab w:val="left" w:pos="6000"/>
        </w:tabs>
        <w:spacing w:line="360" w:lineRule="auto"/>
        <w:rPr>
          <w:rFonts w:ascii="宋体" w:hAnsi="宋体"/>
          <w:sz w:val="24"/>
        </w:rPr>
      </w:pPr>
      <w:r>
        <w:rPr>
          <w:rFonts w:hint="eastAsia" w:ascii="宋体" w:hAnsi="宋体"/>
          <w:sz w:val="24"/>
        </w:rPr>
        <w:t>b）作业场所与生活场所分开，作业场所不得住人；</w:t>
      </w:r>
    </w:p>
    <w:p>
      <w:pPr>
        <w:tabs>
          <w:tab w:val="left" w:pos="6000"/>
        </w:tabs>
        <w:spacing w:line="360" w:lineRule="auto"/>
        <w:rPr>
          <w:rFonts w:ascii="宋体" w:hAnsi="宋体"/>
          <w:sz w:val="24"/>
        </w:rPr>
      </w:pPr>
      <w:r>
        <w:rPr>
          <w:rFonts w:hint="eastAsia" w:ascii="宋体" w:hAnsi="宋体"/>
          <w:sz w:val="24"/>
        </w:rPr>
        <w:t>c）有与职业危害防治工作相适应的有效防护设施；</w:t>
      </w:r>
    </w:p>
    <w:p>
      <w:pPr>
        <w:tabs>
          <w:tab w:val="left" w:pos="6000"/>
        </w:tabs>
        <w:spacing w:line="360" w:lineRule="auto"/>
        <w:rPr>
          <w:rFonts w:ascii="宋体" w:hAnsi="宋体"/>
          <w:sz w:val="24"/>
        </w:rPr>
      </w:pPr>
      <w:r>
        <w:rPr>
          <w:rFonts w:hint="eastAsia" w:ascii="宋体" w:hAnsi="宋体"/>
          <w:sz w:val="24"/>
        </w:rPr>
        <w:t>职业危害因素的强度或者浓度符合国家标准、行业标准；</w:t>
      </w:r>
    </w:p>
    <w:p>
      <w:pPr>
        <w:tabs>
          <w:tab w:val="left" w:pos="6000"/>
        </w:tabs>
        <w:spacing w:line="360" w:lineRule="auto"/>
        <w:rPr>
          <w:rFonts w:ascii="宋体" w:hAnsi="宋体"/>
          <w:sz w:val="24"/>
        </w:rPr>
      </w:pPr>
      <w:r>
        <w:rPr>
          <w:rFonts w:hint="eastAsia" w:ascii="宋体" w:hAnsi="宋体"/>
          <w:sz w:val="24"/>
        </w:rPr>
        <w:t>e）法律、法规、规章和国家标准、行业标准的其他规定。</w:t>
      </w:r>
    </w:p>
    <w:p>
      <w:pPr>
        <w:tabs>
          <w:tab w:val="left" w:pos="6000"/>
        </w:tabs>
        <w:spacing w:line="360" w:lineRule="auto"/>
        <w:rPr>
          <w:rFonts w:ascii="宋体" w:hAnsi="宋体"/>
          <w:sz w:val="24"/>
        </w:rPr>
      </w:pPr>
      <w:r>
        <w:rPr>
          <w:rFonts w:hint="eastAsia" w:ascii="宋体" w:hAnsi="宋体"/>
          <w:sz w:val="24"/>
        </w:rPr>
        <w:t>5 相关文件</w:t>
      </w:r>
    </w:p>
    <w:p>
      <w:pPr>
        <w:tabs>
          <w:tab w:val="left" w:pos="6000"/>
        </w:tabs>
        <w:spacing w:line="360" w:lineRule="auto"/>
        <w:rPr>
          <w:rFonts w:ascii="宋体" w:hAnsi="宋体"/>
          <w:sz w:val="24"/>
        </w:rPr>
      </w:pPr>
      <w:r>
        <w:rPr>
          <w:rFonts w:hint="eastAsia" w:ascii="宋体" w:hAnsi="宋体"/>
          <w:sz w:val="24"/>
        </w:rPr>
        <w:t>GB/T24001 环境管理体系 规范及使用指南</w:t>
      </w:r>
    </w:p>
    <w:p>
      <w:pPr>
        <w:tabs>
          <w:tab w:val="left" w:pos="6000"/>
        </w:tabs>
        <w:spacing w:line="360" w:lineRule="auto"/>
        <w:rPr>
          <w:rFonts w:ascii="宋体" w:hAnsi="宋体"/>
          <w:sz w:val="24"/>
        </w:rPr>
      </w:pPr>
      <w:r>
        <w:rPr>
          <w:rFonts w:hint="eastAsia" w:ascii="宋体" w:hAnsi="宋体"/>
          <w:sz w:val="24"/>
        </w:rPr>
        <w:t>GB/T28001 职业健康安全管理体系 规范</w:t>
      </w:r>
    </w:p>
    <w:p>
      <w:pPr>
        <w:tabs>
          <w:tab w:val="left" w:pos="6000"/>
        </w:tabs>
        <w:spacing w:line="360" w:lineRule="auto"/>
        <w:rPr>
          <w:rFonts w:ascii="宋体" w:hAnsi="宋体"/>
          <w:sz w:val="24"/>
        </w:rPr>
      </w:pPr>
      <w:r>
        <w:rPr>
          <w:rFonts w:hint="eastAsia" w:ascii="宋体" w:hAnsi="宋体"/>
          <w:sz w:val="24"/>
        </w:rPr>
        <w:t>GB/T19580 卓越绩效评价准则</w:t>
      </w:r>
    </w:p>
    <w:p>
      <w:pPr>
        <w:tabs>
          <w:tab w:val="left" w:pos="6000"/>
        </w:tabs>
        <w:spacing w:line="360" w:lineRule="auto"/>
        <w:rPr>
          <w:rFonts w:ascii="宋体" w:hAnsi="宋体"/>
          <w:sz w:val="24"/>
        </w:rPr>
      </w:pPr>
      <w:r>
        <w:rPr>
          <w:rFonts w:hint="eastAsia" w:ascii="宋体" w:hAnsi="宋体"/>
          <w:sz w:val="24"/>
        </w:rPr>
        <w:t>GB/Z19579卓越绩效评价准则实施指南</w:t>
      </w:r>
    </w:p>
    <w:p>
      <w:pPr>
        <w:tabs>
          <w:tab w:val="left" w:pos="6000"/>
        </w:tabs>
        <w:spacing w:line="360" w:lineRule="auto"/>
        <w:rPr>
          <w:rFonts w:ascii="宋体" w:hAnsi="宋体"/>
          <w:sz w:val="24"/>
        </w:rPr>
      </w:pPr>
      <w:r>
        <w:rPr>
          <w:rFonts w:hint="eastAsia" w:ascii="宋体" w:hAnsi="宋体"/>
          <w:sz w:val="24"/>
        </w:rPr>
        <w:t>《中华人民共和国职业病防治法》</w:t>
      </w:r>
    </w:p>
    <w:p>
      <w:pPr>
        <w:tabs>
          <w:tab w:val="left" w:pos="6000"/>
        </w:tabs>
        <w:spacing w:line="360" w:lineRule="auto"/>
        <w:rPr>
          <w:rFonts w:ascii="宋体" w:hAnsi="宋体"/>
          <w:sz w:val="24"/>
        </w:rPr>
      </w:pPr>
      <w:r>
        <w:rPr>
          <w:rFonts w:hint="eastAsia" w:ascii="宋体" w:hAnsi="宋体"/>
          <w:sz w:val="24"/>
        </w:rPr>
        <w:t>《作业场所职业健康监督管理暂行规定》</w:t>
      </w:r>
    </w:p>
    <w:p>
      <w:pPr>
        <w:tabs>
          <w:tab w:val="left" w:pos="6000"/>
        </w:tabs>
        <w:spacing w:line="360" w:lineRule="auto"/>
        <w:rPr>
          <w:rFonts w:ascii="宋体" w:hAnsi="宋体"/>
          <w:sz w:val="24"/>
        </w:rPr>
      </w:pPr>
      <w:r>
        <w:rPr>
          <w:rFonts w:hint="eastAsia" w:ascii="宋体" w:hAnsi="宋体"/>
          <w:sz w:val="24"/>
        </w:rPr>
        <w:t>《职业病诊断与鉴定管理办法》</w:t>
      </w:r>
    </w:p>
    <w:p>
      <w:pPr>
        <w:tabs>
          <w:tab w:val="left" w:pos="6000"/>
        </w:tabs>
        <w:spacing w:line="360" w:lineRule="auto"/>
        <w:rPr>
          <w:rFonts w:ascii="宋体" w:hAnsi="宋体"/>
          <w:sz w:val="24"/>
        </w:rPr>
      </w:pPr>
      <w:r>
        <w:rPr>
          <w:rFonts w:hint="eastAsia" w:ascii="宋体" w:hAnsi="宋体"/>
          <w:sz w:val="24"/>
        </w:rPr>
        <w:t>《职业健康监护管理办法》</w:t>
      </w:r>
    </w:p>
    <w:p>
      <w:pPr>
        <w:tabs>
          <w:tab w:val="left" w:pos="6000"/>
        </w:tabs>
        <w:spacing w:line="360" w:lineRule="auto"/>
        <w:rPr>
          <w:rFonts w:ascii="宋体" w:hAnsi="宋体"/>
          <w:sz w:val="24"/>
        </w:rPr>
      </w:pPr>
      <w:r>
        <w:rPr>
          <w:rFonts w:hint="eastAsia" w:ascii="宋体" w:hAnsi="宋体"/>
          <w:sz w:val="24"/>
        </w:rPr>
        <w:t>《职业病危害项目申报管理办法》</w:t>
      </w:r>
    </w:p>
    <w:p>
      <w:pPr>
        <w:tabs>
          <w:tab w:val="left" w:pos="6000"/>
        </w:tabs>
        <w:spacing w:line="360" w:lineRule="auto"/>
        <w:rPr>
          <w:rFonts w:ascii="宋体" w:hAnsi="宋体"/>
          <w:sz w:val="24"/>
        </w:rPr>
      </w:pPr>
      <w:r>
        <w:rPr>
          <w:rFonts w:hint="eastAsia" w:ascii="宋体" w:hAnsi="宋体"/>
          <w:sz w:val="24"/>
        </w:rPr>
        <w:t>《建设项目职业病危害分类管理办法》</w:t>
      </w:r>
    </w:p>
    <w:p>
      <w:pPr>
        <w:tabs>
          <w:tab w:val="left" w:pos="6000"/>
        </w:tabs>
        <w:spacing w:line="360" w:lineRule="auto"/>
        <w:rPr>
          <w:rFonts w:ascii="宋体" w:hAnsi="宋体"/>
          <w:sz w:val="24"/>
        </w:rPr>
      </w:pPr>
      <w:r>
        <w:rPr>
          <w:rFonts w:hint="eastAsia" w:ascii="宋体" w:hAnsi="宋体"/>
          <w:sz w:val="24"/>
        </w:rPr>
        <w:t>《职业病危害事故调查处理办法》</w:t>
      </w:r>
    </w:p>
    <w:p>
      <w:pPr>
        <w:tabs>
          <w:tab w:val="left" w:pos="6000"/>
        </w:tabs>
        <w:spacing w:line="360" w:lineRule="auto"/>
        <w:rPr>
          <w:rFonts w:ascii="宋体" w:hAnsi="宋体"/>
          <w:sz w:val="24"/>
        </w:rPr>
      </w:pPr>
      <w:r>
        <w:rPr>
          <w:rFonts w:hint="eastAsia" w:ascii="宋体" w:hAnsi="宋体"/>
          <w:sz w:val="24"/>
        </w:rPr>
        <w:t>《职业病危害因素分类目录》</w:t>
      </w:r>
    </w:p>
    <w:p>
      <w:pPr>
        <w:tabs>
          <w:tab w:val="left" w:pos="6000"/>
        </w:tabs>
        <w:spacing w:line="360" w:lineRule="auto"/>
        <w:rPr>
          <w:rFonts w:ascii="宋体" w:hAnsi="宋体"/>
          <w:sz w:val="24"/>
        </w:rPr>
      </w:pPr>
      <w:r>
        <w:rPr>
          <w:rFonts w:hint="eastAsia" w:ascii="宋体" w:hAnsi="宋体"/>
          <w:sz w:val="24"/>
        </w:rPr>
        <w:t>《工伤保险条例》</w:t>
      </w:r>
    </w:p>
    <w:p>
      <w:pPr>
        <w:tabs>
          <w:tab w:val="left" w:pos="6000"/>
        </w:tabs>
        <w:spacing w:line="360" w:lineRule="auto"/>
        <w:rPr>
          <w:rFonts w:ascii="宋体" w:hAnsi="宋体"/>
          <w:sz w:val="24"/>
        </w:rPr>
      </w:pPr>
      <w:r>
        <w:rPr>
          <w:rFonts w:hint="eastAsia" w:ascii="宋体" w:hAnsi="宋体"/>
          <w:sz w:val="24"/>
        </w:rPr>
        <w:t>6 记录（表格）</w:t>
      </w:r>
    </w:p>
    <w:p>
      <w:pPr>
        <w:tabs>
          <w:tab w:val="left" w:pos="6000"/>
        </w:tabs>
        <w:spacing w:line="360" w:lineRule="auto"/>
        <w:rPr>
          <w:rFonts w:ascii="宋体" w:hAnsi="宋体"/>
          <w:sz w:val="24"/>
        </w:rPr>
      </w:pPr>
      <w:r>
        <w:rPr>
          <w:rFonts w:hint="eastAsia" w:ascii="宋体" w:hAnsi="宋体"/>
          <w:sz w:val="24"/>
        </w:rPr>
        <w:t>职业危害作业员工（岗前、离岗）健康体检申报表</w:t>
      </w:r>
    </w:p>
    <w:p>
      <w:pPr>
        <w:tabs>
          <w:tab w:val="left" w:pos="6000"/>
        </w:tabs>
        <w:spacing w:line="360" w:lineRule="auto"/>
        <w:rPr>
          <w:rFonts w:ascii="宋体" w:hAnsi="宋体"/>
          <w:sz w:val="24"/>
        </w:rPr>
      </w:pPr>
      <w:r>
        <w:rPr>
          <w:rFonts w:hint="eastAsia" w:ascii="宋体" w:hAnsi="宋体"/>
          <w:sz w:val="24"/>
        </w:rPr>
        <w:t>职业危害作业员工（岗前、离岗）健康检查结果通知书</w:t>
      </w:r>
    </w:p>
    <w:p>
      <w:pPr>
        <w:tabs>
          <w:tab w:val="left" w:pos="6000"/>
        </w:tabs>
        <w:spacing w:line="360" w:lineRule="auto"/>
        <w:rPr>
          <w:rFonts w:ascii="宋体" w:hAnsi="宋体"/>
          <w:sz w:val="24"/>
        </w:rPr>
      </w:pPr>
      <w:r>
        <w:rPr>
          <w:rFonts w:hint="eastAsia" w:ascii="宋体" w:hAnsi="宋体"/>
          <w:sz w:val="24"/>
        </w:rPr>
        <w:t>工作场所职业病危害因素检测结果通知单</w:t>
      </w:r>
    </w:p>
    <w:p>
      <w:pPr>
        <w:tabs>
          <w:tab w:val="left" w:pos="6000"/>
        </w:tabs>
        <w:spacing w:line="360" w:lineRule="auto"/>
        <w:rPr>
          <w:rFonts w:ascii="宋体" w:hAnsi="宋体"/>
          <w:sz w:val="24"/>
        </w:rPr>
      </w:pPr>
      <w:r>
        <w:rPr>
          <w:rFonts w:hint="eastAsia" w:ascii="宋体" w:hAnsi="宋体"/>
          <w:sz w:val="24"/>
        </w:rPr>
        <w:t>职业危害作业员工在岗健康检查结果通知书</w:t>
      </w:r>
    </w:p>
    <w:p>
      <w:pPr>
        <w:tabs>
          <w:tab w:val="left" w:pos="6000"/>
        </w:tabs>
        <w:spacing w:line="360" w:lineRule="auto"/>
        <w:rPr>
          <w:rFonts w:ascii="宋体" w:hAnsi="宋体"/>
          <w:sz w:val="24"/>
        </w:rPr>
      </w:pPr>
      <w:r>
        <w:rPr>
          <w:rFonts w:hint="eastAsia" w:ascii="宋体" w:hAnsi="宋体"/>
          <w:sz w:val="24"/>
        </w:rPr>
        <w:t>作业场所职业危害申报表</w:t>
      </w:r>
    </w:p>
    <w:p>
      <w:pPr>
        <w:tabs>
          <w:tab w:val="left" w:pos="6000"/>
        </w:tabs>
        <w:spacing w:line="360" w:lineRule="auto"/>
        <w:rPr>
          <w:rFonts w:ascii="宋体" w:hAnsi="宋体"/>
          <w:sz w:val="24"/>
        </w:rPr>
      </w:pPr>
      <w:r>
        <w:rPr>
          <w:rFonts w:hint="eastAsia" w:ascii="宋体" w:hAnsi="宋体"/>
          <w:sz w:val="24"/>
        </w:rPr>
        <w:t>职业危害作业员工在岗健康体检申报表</w:t>
      </w:r>
    </w:p>
    <w:p>
      <w:pPr>
        <w:tabs>
          <w:tab w:val="left" w:pos="6000"/>
        </w:tabs>
        <w:spacing w:line="360" w:lineRule="auto"/>
        <w:rPr>
          <w:rFonts w:ascii="宋体" w:hAnsi="宋体"/>
          <w:sz w:val="24"/>
        </w:rPr>
      </w:pPr>
      <w:r>
        <w:rPr>
          <w:rFonts w:hint="eastAsia" w:ascii="宋体" w:hAnsi="宋体"/>
          <w:sz w:val="24"/>
        </w:rPr>
        <w:t>职业危害防护设施检查表</w:t>
      </w:r>
    </w:p>
    <w:p>
      <w:pPr>
        <w:tabs>
          <w:tab w:val="left" w:pos="6000"/>
        </w:tabs>
        <w:spacing w:line="360" w:lineRule="auto"/>
        <w:rPr>
          <w:rFonts w:ascii="宋体" w:hAnsi="宋体"/>
          <w:sz w:val="24"/>
        </w:rPr>
      </w:pPr>
      <w:r>
        <w:rPr>
          <w:rFonts w:hint="eastAsia" w:ascii="宋体" w:hAnsi="宋体"/>
          <w:sz w:val="24"/>
        </w:rPr>
        <w:t>档案查阅、复印申请单</w:t>
      </w:r>
    </w:p>
    <w:p>
      <w:pPr>
        <w:tabs>
          <w:tab w:val="left" w:pos="6000"/>
        </w:tabs>
        <w:spacing w:line="360" w:lineRule="auto"/>
        <w:rPr>
          <w:rFonts w:ascii="宋体" w:hAnsi="宋体"/>
          <w:sz w:val="24"/>
        </w:rPr>
      </w:pPr>
      <w:r>
        <w:rPr>
          <w:rFonts w:hint="eastAsia" w:ascii="宋体" w:hAnsi="宋体"/>
          <w:sz w:val="24"/>
        </w:rPr>
        <w:t>附件1   职业病危害因素分类目录</w:t>
      </w:r>
    </w:p>
    <w:bookmarkEnd w:id="48"/>
    <w:bookmarkEnd w:id="49"/>
    <w:p>
      <w:pPr>
        <w:tabs>
          <w:tab w:val="left" w:pos="6000"/>
        </w:tabs>
        <w:spacing w:line="360" w:lineRule="auto"/>
        <w:rPr>
          <w:rFonts w:ascii="宋体" w:hAnsi="宋体"/>
          <w:sz w:val="24"/>
        </w:rPr>
      </w:pPr>
    </w:p>
    <w:p>
      <w:pPr>
        <w:tabs>
          <w:tab w:val="left" w:pos="6000"/>
        </w:tabs>
        <w:spacing w:line="360" w:lineRule="auto"/>
        <w:rPr>
          <w:rFonts w:hint="eastAsia" w:ascii="宋体" w:hAnsi="宋体"/>
          <w:sz w:val="24"/>
        </w:rPr>
      </w:pPr>
    </w:p>
    <w:p>
      <w:pPr>
        <w:tabs>
          <w:tab w:val="left" w:pos="6000"/>
        </w:tabs>
        <w:spacing w:line="360" w:lineRule="auto"/>
        <w:rPr>
          <w:rFonts w:hint="eastAsia" w:ascii="宋体" w:hAnsi="宋体"/>
          <w:sz w:val="24"/>
        </w:rPr>
      </w:pPr>
    </w:p>
    <w:p>
      <w:pPr>
        <w:tabs>
          <w:tab w:val="left" w:pos="6000"/>
        </w:tabs>
        <w:spacing w:line="360" w:lineRule="auto"/>
        <w:rPr>
          <w:rFonts w:hint="eastAsia" w:ascii="宋体" w:hAnsi="宋体"/>
          <w:sz w:val="24"/>
        </w:rPr>
      </w:pPr>
    </w:p>
    <w:p>
      <w:pPr>
        <w:tabs>
          <w:tab w:val="left" w:pos="6000"/>
        </w:tabs>
        <w:spacing w:line="360" w:lineRule="auto"/>
        <w:rPr>
          <w:rFonts w:hint="eastAsia"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ascii="宋体" w:hAnsi="宋体"/>
          <w:sz w:val="24"/>
        </w:rPr>
        <w:pict>
          <v:group id="_x0000_s1098" o:spid="_x0000_s1098" o:spt="203" style="position:absolute;left:0pt;margin-left:21.65pt;margin-top:17.25pt;height:666.8pt;width:396pt;z-index:251694080;mso-width-relative:page;mso-height-relative:page;" coordorigin="1980,1596" coordsize="7920,10452">
            <o:lock v:ext="edit"/>
            <v:roundrect id="_x0000_s1099" o:spid="_x0000_s1099" o:spt="2" style="position:absolute;left:3780;top:1596;height:468;width:4680;" coordsize="21600,21600" arcsize="0.166666666666667">
              <v:path/>
              <v:fill focussize="0,0"/>
              <v:stroke/>
              <v:imagedata o:title=""/>
              <o:lock v:ext="edit"/>
              <v:textbox>
                <w:txbxContent>
                  <w:p>
                    <w:pPr>
                      <w:spacing w:line="240" w:lineRule="exact"/>
                      <w:jc w:val="center"/>
                      <w:rPr>
                        <w:rFonts w:ascii="宋体" w:hAnsi="宋体"/>
                        <w:szCs w:val="21"/>
                      </w:rPr>
                    </w:pPr>
                    <w:r>
                      <w:rPr>
                        <w:rFonts w:ascii="宋体" w:hAnsi="宋体"/>
                        <w:szCs w:val="21"/>
                      </w:rPr>
                      <w:t>各单位有新上岗、变换工种时，应提交申请报告</w:t>
                    </w:r>
                  </w:p>
                </w:txbxContent>
              </v:textbox>
            </v:roundrect>
            <v:roundrect id="_x0000_s1100" o:spid="_x0000_s1100" o:spt="2" style="position:absolute;left:3240;top:2532;height:468;width:5580;" coordsize="21600,21600" arcsize="0.166666666666667">
              <v:path/>
              <v:fill focussize="0,0"/>
              <v:stroke/>
              <v:imagedata o:title=""/>
              <o:lock v:ext="edit"/>
              <v:textbox>
                <w:txbxContent>
                  <w:p>
                    <w:pPr>
                      <w:spacing w:line="240" w:lineRule="exact"/>
                      <w:rPr>
                        <w:rFonts w:ascii="宋体" w:hAnsi="宋体"/>
                        <w:szCs w:val="21"/>
                      </w:rPr>
                    </w:pPr>
                    <w:r>
                      <w:rPr>
                        <w:rFonts w:hint="eastAsia" w:ascii="宋体" w:hAnsi="宋体"/>
                        <w:szCs w:val="21"/>
                      </w:rPr>
                      <w:t>管理</w:t>
                    </w:r>
                    <w:r>
                      <w:rPr>
                        <w:rFonts w:ascii="宋体" w:hAnsi="宋体"/>
                        <w:szCs w:val="21"/>
                      </w:rPr>
                      <w:t>部根据相关规定，判断该工种是、否为有害作业</w:t>
                    </w:r>
                  </w:p>
                </w:txbxContent>
              </v:textbox>
            </v:roundrect>
            <v:roundrect id="_x0000_s1101" o:spid="_x0000_s1101" o:spt="2" style="position:absolute;left:1980;top:3468;height:468;width:3780;" coordsize="21600,21600" arcsize="0.166666666666667">
              <v:path/>
              <v:fill focussize="0,0"/>
              <v:stroke/>
              <v:imagedata o:title=""/>
              <o:lock v:ext="edit"/>
              <v:textbox>
                <w:txbxContent>
                  <w:p>
                    <w:pPr>
                      <w:spacing w:line="240" w:lineRule="exact"/>
                      <w:jc w:val="center"/>
                      <w:rPr>
                        <w:rFonts w:ascii="宋体" w:hAnsi="宋体"/>
                        <w:szCs w:val="21"/>
                      </w:rPr>
                    </w:pPr>
                    <w:r>
                      <w:rPr>
                        <w:rFonts w:ascii="宋体" w:hAnsi="宋体"/>
                        <w:szCs w:val="21"/>
                      </w:rPr>
                      <w:t>填写岗前、离岗体检申报表</w:t>
                    </w:r>
                  </w:p>
                </w:txbxContent>
              </v:textbox>
            </v:roundrect>
            <v:roundrect id="_x0000_s1102" o:spid="_x0000_s1102" o:spt="2" style="position:absolute;left:6480;top:3468;height:468;width:3420;" coordsize="21600,21600" arcsize="0.166666666666667">
              <v:path/>
              <v:fill focussize="0,0"/>
              <v:stroke/>
              <v:imagedata o:title=""/>
              <o:lock v:ext="edit"/>
              <v:textbox>
                <w:txbxContent>
                  <w:p>
                    <w:pPr>
                      <w:spacing w:line="300" w:lineRule="atLeast"/>
                      <w:rPr>
                        <w:rFonts w:ascii="宋体" w:hAnsi="宋体"/>
                        <w:szCs w:val="21"/>
                      </w:rPr>
                    </w:pPr>
                    <w:r>
                      <w:rPr>
                        <w:rFonts w:ascii="宋体" w:hAnsi="宋体"/>
                        <w:szCs w:val="21"/>
                      </w:rPr>
                      <w:t>填写变换工种通知单</w:t>
                    </w:r>
                  </w:p>
                </w:txbxContent>
              </v:textbox>
            </v:roundrect>
            <v:roundrect id="_x0000_s1103" o:spid="_x0000_s1103" o:spt="2" style="position:absolute;left:1980;top:4404;height:1248;width:3780;" coordsize="21600,21600" arcsize="0.166666666666667">
              <v:path/>
              <v:fill focussize="0,0"/>
              <v:stroke/>
              <v:imagedata o:title=""/>
              <o:lock v:ext="edit"/>
              <v:textbox>
                <w:txbxContent>
                  <w:p>
                    <w:pPr>
                      <w:spacing w:line="240" w:lineRule="exact"/>
                      <w:rPr>
                        <w:rFonts w:ascii="宋体" w:hAnsi="宋体"/>
                        <w:szCs w:val="21"/>
                      </w:rPr>
                    </w:pPr>
                    <w:r>
                      <w:rPr>
                        <w:rFonts w:hint="eastAsia" w:ascii="宋体" w:hAnsi="宋体"/>
                        <w:szCs w:val="21"/>
                      </w:rPr>
                      <w:t>管理部</w:t>
                    </w:r>
                    <w:r>
                      <w:rPr>
                        <w:rFonts w:ascii="宋体" w:hAnsi="宋体"/>
                        <w:szCs w:val="21"/>
                      </w:rPr>
                      <w:t>组织员工到市职业病防治所进行职业健康体检，根据体检结果填写岗前、离岗体检结果通知书</w:t>
                    </w:r>
                  </w:p>
                </w:txbxContent>
              </v:textbox>
            </v:roundrect>
            <v:roundrect id="_x0000_s1104" o:spid="_x0000_s1104" o:spt="2" style="position:absolute;left:1980;top:6120;height:936;width:3780;" coordsize="21600,21600" arcsize="0.166666666666667">
              <v:path/>
              <v:fill focussize="0,0"/>
              <v:stroke/>
              <v:imagedata o:title=""/>
              <o:lock v:ext="edit"/>
              <v:textbox>
                <w:txbxContent>
                  <w:p>
                    <w:pPr>
                      <w:rPr>
                        <w:rFonts w:eastAsia="华文中宋"/>
                      </w:rPr>
                    </w:pPr>
                    <w:r>
                      <w:rPr>
                        <w:rFonts w:hint="eastAsia" w:ascii="宋体" w:hAnsi="宋体"/>
                        <w:szCs w:val="21"/>
                      </w:rPr>
                      <w:t>管理</w:t>
                    </w:r>
                    <w:r>
                      <w:rPr>
                        <w:rFonts w:ascii="宋体" w:hAnsi="宋体"/>
                        <w:szCs w:val="21"/>
                      </w:rPr>
                      <w:t>部根据体检结果通知书，填写变换工种通知单</w:t>
                    </w:r>
                  </w:p>
                </w:txbxContent>
              </v:textbox>
            </v:roundrect>
            <v:roundrect id="_x0000_s1105" o:spid="_x0000_s1105" o:spt="2" style="position:absolute;left:4140;top:8304;height:1248;width:3780;" coordsize="21600,21600" arcsize="0.166666666666667">
              <v:path/>
              <v:fill focussize="0,0"/>
              <v:stroke/>
              <v:imagedata o:title=""/>
              <o:lock v:ext="edit"/>
              <v:textbox>
                <w:txbxContent>
                  <w:p>
                    <w:pPr>
                      <w:spacing w:line="320" w:lineRule="atLeast"/>
                      <w:rPr>
                        <w:rFonts w:eastAsia="华文中宋"/>
                      </w:rPr>
                    </w:pPr>
                    <w:r>
                      <w:rPr>
                        <w:rFonts w:ascii="宋体" w:hAnsi="宋体"/>
                        <w:szCs w:val="21"/>
                      </w:rPr>
                      <w:t>各用人单位根据通知单，确定工作岗位，并进行相应的车间、班组级安全教育，填写变换工种通</w:t>
                    </w:r>
                    <w:r>
                      <w:rPr>
                        <w:rFonts w:ascii="宋体" w:hAnsi="宋体"/>
                      </w:rPr>
                      <w:t>知</w:t>
                    </w:r>
                    <w:r>
                      <w:rPr>
                        <w:rFonts w:hAnsi="华文中宋" w:eastAsia="华文中宋"/>
                      </w:rPr>
                      <w:t>单</w:t>
                    </w:r>
                  </w:p>
                </w:txbxContent>
              </v:textbox>
            </v:roundrect>
            <v:roundrect id="_x0000_s1106" o:spid="_x0000_s1106" o:spt="2" style="position:absolute;left:4140;top:10020;height:780;width:3780;" coordsize="21600,21600" arcsize="0.166666666666667">
              <v:path/>
              <v:fill focussize="0,0"/>
              <v:stroke/>
              <v:imagedata o:title=""/>
              <o:lock v:ext="edit"/>
              <v:textbox>
                <w:txbxContent>
                  <w:p>
                    <w:pPr>
                      <w:spacing w:line="320" w:lineRule="atLeast"/>
                      <w:rPr>
                        <w:rFonts w:eastAsia="华文中宋"/>
                      </w:rPr>
                    </w:pPr>
                    <w:r>
                      <w:rPr>
                        <w:rFonts w:hint="eastAsia" w:ascii="宋体" w:hAnsi="宋体"/>
                        <w:szCs w:val="21"/>
                      </w:rPr>
                      <w:t>生产部</w:t>
                    </w:r>
                    <w:r>
                      <w:rPr>
                        <w:rFonts w:ascii="宋体" w:hAnsi="宋体"/>
                        <w:szCs w:val="21"/>
                      </w:rPr>
                      <w:t>组织进行公司级安全教育，填写变换工种通知单</w:t>
                    </w:r>
                  </w:p>
                </w:txbxContent>
              </v:textbox>
            </v:roundrect>
            <v:line id="_x0000_s1107" o:spid="_x0000_s1107" o:spt="20" style="position:absolute;left:6120;top:2064;height:468;width:0;" coordsize="21600,21600">
              <v:path arrowok="t"/>
              <v:fill focussize="0,0"/>
              <v:stroke endarrow="block"/>
              <v:imagedata o:title=""/>
              <o:lock v:ext="edit"/>
            </v:line>
            <v:shape id="_x0000_s1108" o:spid="_x0000_s1108" o:spt="136" type="#_x0000_t136" style="position:absolute;left:6300;top:2220;height:156;width:1260;" fillcolor="#000000" filled="t" coordsize="21600,21600">
              <v:path/>
              <v:fill on="t" focussize="0,0"/>
              <v:stroke/>
              <v:imagedata o:title=""/>
              <o:lock v:ext="edit"/>
              <v:textpath on="t" fitshape="t" fitpath="t" trim="t" xscale="f" string="报管理部" style="font-family:宋体;font-size:12pt;v-text-align:center;"/>
            </v:shape>
            <v:line id="_x0000_s1109" o:spid="_x0000_s1109" o:spt="20" style="position:absolute;left:4140;top:3000;height:468;width:0;" coordsize="21600,21600">
              <v:path arrowok="t"/>
              <v:fill focussize="0,0"/>
              <v:stroke endarrow="block"/>
              <v:imagedata o:title=""/>
              <o:lock v:ext="edit"/>
            </v:line>
            <v:line id="_x0000_s1110" o:spid="_x0000_s1110" o:spt="20" style="position:absolute;left:7920;top:3000;height:468;width:0;" coordsize="21600,21600">
              <v:path arrowok="t"/>
              <v:fill focussize="0,0"/>
              <v:stroke endarrow="block"/>
              <v:imagedata o:title=""/>
              <o:lock v:ext="edit"/>
            </v:line>
            <v:line id="_x0000_s1111" o:spid="_x0000_s1111" o:spt="20" style="position:absolute;left:4140;top:3936;height:468;width:0;" coordsize="21600,21600">
              <v:path arrowok="t"/>
              <v:fill focussize="0,0"/>
              <v:stroke endarrow="block"/>
              <v:imagedata o:title=""/>
              <o:lock v:ext="edit"/>
            </v:line>
            <v:line id="_x0000_s1112" o:spid="_x0000_s1112" o:spt="20" style="position:absolute;left:4140;top:5652;height:468;width:0;" coordsize="21600,21600">
              <v:path arrowok="t"/>
              <v:fill focussize="0,0"/>
              <v:stroke endarrow="block"/>
              <v:imagedata o:title=""/>
              <o:lock v:ext="edit"/>
            </v:line>
            <v:line id="_x0000_s1113" o:spid="_x0000_s1113" o:spt="20" style="position:absolute;left:4140;top:7056;height:468;width:0;" coordsize="21600,21600">
              <v:path arrowok="t"/>
              <v:fill focussize="0,0"/>
              <v:stroke endarrow="block"/>
              <v:imagedata o:title=""/>
              <o:lock v:ext="edit"/>
            </v:line>
            <v:line id="_x0000_s1114" o:spid="_x0000_s1114" o:spt="20" style="position:absolute;left:6120;top:9552;height:468;width:0;" coordsize="21600,21600">
              <v:path arrowok="t"/>
              <v:fill focussize="0,0"/>
              <v:stroke endarrow="block"/>
              <v:imagedata o:title=""/>
              <o:lock v:ext="edit"/>
            </v:line>
            <v:line id="_x0000_s1115" o:spid="_x0000_s1115" o:spt="20" style="position:absolute;left:6120;top:10800;height:468;width:0;" coordsize="21600,21600">
              <v:path arrowok="t"/>
              <v:fill focussize="0,0"/>
              <v:stroke endarrow="block"/>
              <v:imagedata o:title=""/>
              <o:lock v:ext="edit"/>
            </v:line>
            <v:line id="_x0000_s1116" o:spid="_x0000_s1116" o:spt="20" style="position:absolute;left:7920;top:3936;height:3588;width:0;" coordsize="21600,21600">
              <v:path arrowok="t"/>
              <v:fill focussize="0,0"/>
              <v:stroke endarrow="block"/>
              <v:imagedata o:title=""/>
              <o:lock v:ext="edit"/>
            </v:line>
            <v:shape id="_x0000_s1117" o:spid="_x0000_s1117" o:spt="136" type="#_x0000_t136" style="position:absolute;left:4140;top:3156;height:156;width:180;" fillcolor="#000000" filled="t" coordsize="21600,21600">
              <v:path/>
              <v:fill on="t" focussize="0,0"/>
              <v:stroke/>
              <v:imagedata o:title=""/>
              <o:lock v:ext="edit"/>
              <v:textpath on="t" fitshape="t" fitpath="t" trim="t" xscale="f" string="是" style="font-family:宋体;font-size:12pt;v-text-align:center;"/>
            </v:shape>
            <v:shape id="_x0000_s1118" o:spid="_x0000_s1118" o:spt="136" type="#_x0000_t136" style="position:absolute;left:4140;top:4092;height:156;width:1260;" fillcolor="#000000" filled="t" coordsize="21600,21600">
              <v:path/>
              <v:fill on="t" focussize="0,0"/>
              <v:stroke/>
              <v:imagedata o:title=""/>
              <o:lock v:ext="edit"/>
              <v:textpath on="t" fitshape="t" fitpath="t" trim="t" xscale="f" string="报管理部" style="font-family:宋体;font-size:12pt;v-text-align:center;"/>
            </v:shape>
            <v:shape id="_x0000_s1119" o:spid="_x0000_s1119" o:spt="136" type="#_x0000_t136" style="position:absolute;left:4140;top:5808;height:156;width:1260;" fillcolor="#000000" filled="t" coordsize="21600,21600">
              <v:path/>
              <v:fill on="t" focussize="0,0"/>
              <v:stroke/>
              <v:imagedata o:title=""/>
              <o:lock v:ext="edit"/>
              <v:textpath on="t" fitshape="t" fitpath="t" trim="t" xscale="f" string="报人力资源部" style="font-family:宋体;font-size:12pt;v-text-align:center;"/>
            </v:shape>
            <v:shape id="_x0000_s1120" o:spid="_x0000_s1120" o:spt="136" type="#_x0000_t136" style="position:absolute;left:6120;top:9708;height:156;width:1260;" fillcolor="#000000" filled="t" coordsize="21600,21600">
              <v:path/>
              <v:fill on="t" focussize="0,0"/>
              <v:stroke/>
              <v:imagedata o:title=""/>
              <o:lock v:ext="edit"/>
              <v:textpath on="t" fitshape="t" fitpath="t" trim="t" xscale="f" string="报生产部" style="font-family:宋体;font-size:12pt;v-text-align:center;"/>
            </v:shape>
            <v:shape id="_x0000_s1121" o:spid="_x0000_s1121" o:spt="136" type="#_x0000_t136" style="position:absolute;left:7920;top:3156;height:156;width:180;" fillcolor="#000000" filled="t" coordsize="21600,21600">
              <v:path/>
              <v:fill on="t" focussize="0,0"/>
              <v:stroke/>
              <v:imagedata o:title=""/>
              <o:lock v:ext="edit"/>
              <v:textpath on="t" fitshape="t" fitpath="t" trim="t" xscale="f" string="否" style="font-family:宋体;font-size:12pt;v-text-align:center;"/>
            </v:shape>
            <v:roundrect id="_x0000_s1122" o:spid="_x0000_s1122" o:spt="2" style="position:absolute;left:4140;top:11268;height:780;width:3780;" stroked="f" coordsize="21600,21600" arcsize="0.166666666666667">
              <v:path/>
              <v:fill focussize="0,0"/>
              <v:stroke on="f"/>
              <v:imagedata o:title=""/>
              <o:lock v:ext="edit"/>
              <v:textbox>
                <w:txbxContent>
                  <w:p>
                    <w:pPr>
                      <w:jc w:val="center"/>
                      <w:rPr>
                        <w:rFonts w:ascii="宋体" w:hAnsi="宋体"/>
                        <w:szCs w:val="21"/>
                      </w:rPr>
                    </w:pPr>
                    <w:r>
                      <w:rPr>
                        <w:rFonts w:ascii="宋体" w:hAnsi="宋体"/>
                        <w:szCs w:val="21"/>
                      </w:rPr>
                      <w:t>各单位负责将该单返送</w:t>
                    </w:r>
                    <w:r>
                      <w:rPr>
                        <w:rFonts w:hint="eastAsia" w:ascii="宋体" w:hAnsi="宋体"/>
                        <w:szCs w:val="21"/>
                      </w:rPr>
                      <w:t>管理</w:t>
                    </w:r>
                    <w:r>
                      <w:rPr>
                        <w:rFonts w:ascii="宋体" w:hAnsi="宋体"/>
                        <w:szCs w:val="21"/>
                      </w:rPr>
                      <w:t>部</w:t>
                    </w:r>
                  </w:p>
                </w:txbxContent>
              </v:textbox>
            </v:roundrect>
            <v:line id="_x0000_s1123" o:spid="_x0000_s1123" o:spt="20" style="position:absolute;left:4140;top:7524;height:0;width:3780;" coordsize="21600,21600">
              <v:path arrowok="t"/>
              <v:fill focussize="0,0"/>
              <v:stroke/>
              <v:imagedata o:title=""/>
              <o:lock v:ext="edit"/>
            </v:line>
            <v:line id="_x0000_s1124" o:spid="_x0000_s1124" o:spt="20" style="position:absolute;left:6120;top:7524;height:780;width:0;" coordsize="21600,21600">
              <v:path arrowok="t"/>
              <v:fill focussize="0,0"/>
              <v:stroke endarrow="block"/>
              <v:imagedata o:title=""/>
              <o:lock v:ext="edit"/>
            </v:line>
            <v:shape id="_x0000_s1125" o:spid="_x0000_s1125" o:spt="136" type="#_x0000_t136" style="position:absolute;left:6120;top:7836;height:156;width:1260;" fillcolor="#000000" filled="t" coordsize="21600,21600">
              <v:path/>
              <v:fill on="t" focussize="0,0"/>
              <v:stroke/>
              <v:imagedata o:title=""/>
              <o:lock v:ext="edit"/>
              <v:textpath on="t" fitshape="t" fitpath="t" trim="t" xscale="f" string="送用人单位" style="font-family:宋体;font-size:12pt;v-text-align:center;"/>
            </v:shape>
          </v:group>
        </w:pict>
      </w: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tabs>
          <w:tab w:val="left" w:pos="6000"/>
        </w:tabs>
        <w:spacing w:line="360" w:lineRule="auto"/>
        <w:rPr>
          <w:rFonts w:ascii="宋体" w:hAnsi="宋体"/>
          <w:sz w:val="24"/>
        </w:rPr>
      </w:pPr>
    </w:p>
    <w:p>
      <w:pPr>
        <w:pStyle w:val="18"/>
        <w:rPr>
          <w:rFonts w:ascii="宋体" w:hAnsi="宋体"/>
          <w:sz w:val="28"/>
          <w:szCs w:val="28"/>
        </w:rPr>
      </w:pPr>
      <w:bookmarkStart w:id="50" w:name="_Toc459189121"/>
      <w:r>
        <w:rPr>
          <w:rFonts w:hint="eastAsia" w:ascii="宋体" w:hAnsi="宋体"/>
          <w:sz w:val="28"/>
          <w:szCs w:val="28"/>
        </w:rPr>
        <w:t>工伤保险与安全生产责任保险管理制度</w:t>
      </w:r>
      <w:bookmarkEnd w:id="50"/>
    </w:p>
    <w:p>
      <w:pPr>
        <w:tabs>
          <w:tab w:val="left" w:pos="6000"/>
        </w:tabs>
        <w:spacing w:line="360" w:lineRule="auto"/>
        <w:rPr>
          <w:rFonts w:ascii="宋体" w:hAnsi="宋体"/>
          <w:sz w:val="24"/>
        </w:rPr>
      </w:pPr>
      <w:r>
        <w:rPr>
          <w:rFonts w:hint="eastAsia" w:ascii="宋体" w:hAnsi="宋体"/>
          <w:sz w:val="24"/>
        </w:rPr>
        <w:t>1.目的与范围</w:t>
      </w:r>
    </w:p>
    <w:p>
      <w:pPr>
        <w:tabs>
          <w:tab w:val="left" w:pos="6000"/>
        </w:tabs>
        <w:spacing w:line="360" w:lineRule="auto"/>
        <w:rPr>
          <w:rFonts w:ascii="宋体" w:hAnsi="宋体"/>
          <w:sz w:val="24"/>
        </w:rPr>
      </w:pPr>
      <w:r>
        <w:rPr>
          <w:rFonts w:hint="eastAsia" w:ascii="宋体" w:hAnsi="宋体"/>
          <w:sz w:val="24"/>
        </w:rPr>
        <w:t>1.1为规范公司安全生产责任保险管理，明确管理渠道，降低公司事故风险，特制订本制度。</w:t>
      </w:r>
    </w:p>
    <w:p>
      <w:pPr>
        <w:tabs>
          <w:tab w:val="left" w:pos="6000"/>
        </w:tabs>
        <w:spacing w:line="360" w:lineRule="auto"/>
        <w:rPr>
          <w:rFonts w:ascii="宋体" w:hAnsi="宋体"/>
          <w:sz w:val="24"/>
        </w:rPr>
      </w:pPr>
      <w:r>
        <w:rPr>
          <w:rFonts w:hint="eastAsia" w:ascii="宋体" w:hAnsi="宋体"/>
          <w:sz w:val="24"/>
        </w:rPr>
        <w:t>1.2本规定适用于公司安全生产责任保险管理和工伤保险管理。</w:t>
      </w:r>
    </w:p>
    <w:p>
      <w:pPr>
        <w:tabs>
          <w:tab w:val="left" w:pos="6000"/>
        </w:tabs>
        <w:spacing w:line="360" w:lineRule="auto"/>
        <w:rPr>
          <w:rFonts w:ascii="宋体" w:hAnsi="宋体"/>
          <w:sz w:val="24"/>
        </w:rPr>
      </w:pPr>
      <w:r>
        <w:rPr>
          <w:rFonts w:hint="eastAsia" w:ascii="宋体" w:hAnsi="宋体"/>
          <w:sz w:val="24"/>
        </w:rPr>
        <w:t>2.管理职责</w:t>
      </w:r>
    </w:p>
    <w:p>
      <w:pPr>
        <w:tabs>
          <w:tab w:val="left" w:pos="6000"/>
        </w:tabs>
        <w:spacing w:line="360" w:lineRule="auto"/>
        <w:rPr>
          <w:rFonts w:ascii="宋体" w:hAnsi="宋体"/>
          <w:sz w:val="24"/>
        </w:rPr>
      </w:pPr>
      <w:r>
        <w:rPr>
          <w:rFonts w:hint="eastAsia" w:ascii="宋体" w:hAnsi="宋体"/>
          <w:sz w:val="24"/>
        </w:rPr>
        <w:t>2.1本制度由办公室负责归口管理和维护。</w:t>
      </w:r>
    </w:p>
    <w:p>
      <w:pPr>
        <w:tabs>
          <w:tab w:val="left" w:pos="6000"/>
        </w:tabs>
        <w:spacing w:line="360" w:lineRule="auto"/>
        <w:rPr>
          <w:rFonts w:ascii="宋体" w:hAnsi="宋体"/>
          <w:sz w:val="24"/>
        </w:rPr>
      </w:pPr>
      <w:r>
        <w:rPr>
          <w:rFonts w:hint="eastAsia" w:ascii="宋体" w:hAnsi="宋体"/>
          <w:sz w:val="24"/>
        </w:rPr>
        <w:t>2.2办公室负责缴纳和管理安全生产责任保险基金和工伤保险基金，帮助工伤职工办理工伤鉴定手续和工伤待遇，帮助工伤职工向保险公司获取工伤赔付待遇；同时办理由于事故造成的第三方责任向保险公司索取人身伤亡或财产损失赔付事宜。</w:t>
      </w:r>
    </w:p>
    <w:p>
      <w:pPr>
        <w:tabs>
          <w:tab w:val="left" w:pos="6000"/>
        </w:tabs>
        <w:spacing w:line="360" w:lineRule="auto"/>
        <w:rPr>
          <w:rFonts w:ascii="宋体" w:hAnsi="宋体"/>
          <w:sz w:val="24"/>
        </w:rPr>
      </w:pPr>
      <w:r>
        <w:rPr>
          <w:rFonts w:hint="eastAsia" w:ascii="宋体" w:hAnsi="宋体"/>
          <w:sz w:val="24"/>
        </w:rPr>
        <w:t>2.3办公室是工伤职工医疗管理的归口部门，负责与有关医疗机构建立医疗合作，管理工伤医疗和职业康复。</w:t>
      </w:r>
    </w:p>
    <w:p>
      <w:pPr>
        <w:tabs>
          <w:tab w:val="left" w:pos="6000"/>
        </w:tabs>
        <w:spacing w:line="360" w:lineRule="auto"/>
        <w:rPr>
          <w:rFonts w:ascii="宋体" w:hAnsi="宋体"/>
          <w:sz w:val="24"/>
        </w:rPr>
      </w:pPr>
      <w:r>
        <w:rPr>
          <w:rFonts w:hint="eastAsia" w:ascii="宋体" w:hAnsi="宋体"/>
          <w:sz w:val="24"/>
        </w:rPr>
        <w:t>2.4办公室是职工工伤事故管理的归口部门，负责职工工伤事故的认定。帮助工伤职工办理工伤认定事宜；协助劳动保障部门进行工伤认定的调查取证工作。协助保险公司进行事故调查。</w:t>
      </w:r>
    </w:p>
    <w:p>
      <w:pPr>
        <w:tabs>
          <w:tab w:val="left" w:pos="6000"/>
        </w:tabs>
        <w:spacing w:line="360" w:lineRule="auto"/>
        <w:rPr>
          <w:rFonts w:ascii="宋体" w:hAnsi="宋体"/>
          <w:sz w:val="24"/>
        </w:rPr>
      </w:pPr>
      <w:r>
        <w:rPr>
          <w:rFonts w:hint="eastAsia" w:ascii="宋体" w:hAnsi="宋体"/>
          <w:sz w:val="24"/>
        </w:rPr>
        <w:t>2.5办公室负责职工工伤争议调解，并依法对工伤保险执行情况实施群众监督。负责做好因事故造成影响的第三方的安抚工作。</w:t>
      </w:r>
    </w:p>
    <w:p>
      <w:pPr>
        <w:tabs>
          <w:tab w:val="left" w:pos="6000"/>
        </w:tabs>
        <w:spacing w:line="360" w:lineRule="auto"/>
        <w:rPr>
          <w:rFonts w:ascii="宋体" w:hAnsi="宋体"/>
          <w:sz w:val="24"/>
        </w:rPr>
      </w:pPr>
      <w:r>
        <w:rPr>
          <w:rFonts w:hint="eastAsia" w:ascii="宋体" w:hAnsi="宋体"/>
          <w:sz w:val="24"/>
        </w:rPr>
        <w:t>2.6财务部门负责财务业务结算。</w:t>
      </w:r>
    </w:p>
    <w:p>
      <w:pPr>
        <w:tabs>
          <w:tab w:val="left" w:pos="6000"/>
        </w:tabs>
        <w:spacing w:line="360" w:lineRule="auto"/>
        <w:rPr>
          <w:rFonts w:ascii="宋体" w:hAnsi="宋体"/>
          <w:sz w:val="24"/>
        </w:rPr>
      </w:pPr>
      <w:r>
        <w:rPr>
          <w:rFonts w:hint="eastAsia" w:ascii="宋体" w:hAnsi="宋体"/>
          <w:sz w:val="24"/>
        </w:rPr>
        <w:t>3.管理内容</w:t>
      </w:r>
    </w:p>
    <w:p>
      <w:pPr>
        <w:tabs>
          <w:tab w:val="left" w:pos="6000"/>
        </w:tabs>
        <w:spacing w:line="360" w:lineRule="auto"/>
        <w:rPr>
          <w:rFonts w:ascii="宋体" w:hAnsi="宋体"/>
          <w:sz w:val="24"/>
        </w:rPr>
      </w:pPr>
      <w:r>
        <w:rPr>
          <w:rFonts w:hint="eastAsia" w:ascii="宋体" w:hAnsi="宋体"/>
          <w:sz w:val="24"/>
        </w:rPr>
        <w:t>3.1按时足额缴纳工伤保险基金和安全生产责任保险基金。财务部必须确保资金按时支付。</w:t>
      </w:r>
    </w:p>
    <w:p>
      <w:pPr>
        <w:tabs>
          <w:tab w:val="left" w:pos="6000"/>
        </w:tabs>
        <w:spacing w:line="360" w:lineRule="auto"/>
        <w:rPr>
          <w:rFonts w:ascii="宋体" w:hAnsi="宋体"/>
          <w:sz w:val="24"/>
        </w:rPr>
      </w:pPr>
      <w:r>
        <w:rPr>
          <w:rFonts w:hint="eastAsia" w:ascii="宋体" w:hAnsi="宋体"/>
          <w:sz w:val="24"/>
        </w:rPr>
        <w:t>3.2一旦发生事故，办公室应现场参与处理，并及时向安全生产领导小组汇报。</w:t>
      </w:r>
    </w:p>
    <w:p>
      <w:pPr>
        <w:tabs>
          <w:tab w:val="left" w:pos="6000"/>
        </w:tabs>
        <w:spacing w:line="360" w:lineRule="auto"/>
        <w:rPr>
          <w:rFonts w:ascii="宋体" w:hAnsi="宋体"/>
          <w:sz w:val="24"/>
        </w:rPr>
      </w:pPr>
      <w:r>
        <w:rPr>
          <w:rFonts w:hint="eastAsia" w:ascii="宋体" w:hAnsi="宋体"/>
          <w:sz w:val="24"/>
        </w:rPr>
        <w:t>3.3办公室负责接待受事故影响的第三方，并做好安抚工作。</w:t>
      </w:r>
    </w:p>
    <w:p>
      <w:pPr>
        <w:tabs>
          <w:tab w:val="left" w:pos="6000"/>
        </w:tabs>
        <w:spacing w:line="360" w:lineRule="auto"/>
        <w:rPr>
          <w:rFonts w:ascii="宋体" w:hAnsi="宋体"/>
          <w:sz w:val="24"/>
        </w:rPr>
      </w:pPr>
      <w:r>
        <w:rPr>
          <w:rFonts w:hint="eastAsia" w:ascii="宋体" w:hAnsi="宋体"/>
          <w:sz w:val="24"/>
        </w:rPr>
        <w:t>3.4工伤的范围及其认定按《工伤事故管理制度》执行。</w:t>
      </w:r>
    </w:p>
    <w:p>
      <w:pPr>
        <w:tabs>
          <w:tab w:val="left" w:pos="6000"/>
        </w:tabs>
        <w:spacing w:line="360" w:lineRule="auto"/>
        <w:rPr>
          <w:rFonts w:ascii="宋体" w:hAnsi="宋体"/>
          <w:sz w:val="24"/>
        </w:rPr>
      </w:pPr>
      <w:r>
        <w:rPr>
          <w:rFonts w:hint="eastAsia" w:ascii="宋体" w:hAnsi="宋体"/>
          <w:sz w:val="24"/>
        </w:rPr>
        <w:t>3.5对医疗期满的工伤（或患职业病）职工，办公室必须及时帮助办理上报伤残等级的鉴定工作。</w:t>
      </w:r>
    </w:p>
    <w:p>
      <w:pPr>
        <w:tabs>
          <w:tab w:val="left" w:pos="6000"/>
        </w:tabs>
        <w:spacing w:line="360" w:lineRule="auto"/>
        <w:rPr>
          <w:rFonts w:ascii="宋体" w:hAnsi="宋体"/>
          <w:sz w:val="24"/>
        </w:rPr>
      </w:pPr>
      <w:r>
        <w:rPr>
          <w:rFonts w:hint="eastAsia" w:ascii="宋体" w:hAnsi="宋体"/>
          <w:sz w:val="24"/>
        </w:rPr>
        <w:t>3.6经市劳动能力鉴定委员会鉴定为病残等级的，公司严格按照国家和地方有关规定帮助伤残职工办理相关待遇。</w:t>
      </w:r>
    </w:p>
    <w:p>
      <w:pPr>
        <w:tabs>
          <w:tab w:val="left" w:pos="6000"/>
        </w:tabs>
        <w:spacing w:line="360" w:lineRule="auto"/>
        <w:rPr>
          <w:rFonts w:ascii="宋体" w:hAnsi="宋体"/>
          <w:sz w:val="24"/>
        </w:rPr>
      </w:pPr>
      <w:r>
        <w:rPr>
          <w:rFonts w:hint="eastAsia" w:ascii="宋体" w:hAnsi="宋体"/>
          <w:sz w:val="24"/>
        </w:rPr>
        <w:t>3.7事故后受伤害本人应及时到保险公司办理相关赔付事宜。</w:t>
      </w:r>
    </w:p>
    <w:p>
      <w:pPr>
        <w:tabs>
          <w:tab w:val="left" w:pos="6000"/>
        </w:tabs>
        <w:spacing w:line="360" w:lineRule="auto"/>
        <w:rPr>
          <w:rFonts w:ascii="宋体" w:hAnsi="宋体"/>
          <w:sz w:val="24"/>
        </w:rPr>
      </w:pPr>
      <w:r>
        <w:rPr>
          <w:rFonts w:hint="eastAsia" w:ascii="宋体" w:hAnsi="宋体"/>
          <w:sz w:val="24"/>
        </w:rPr>
        <w:t>3.8相关记录永久保存。</w:t>
      </w:r>
    </w:p>
    <w:p>
      <w:pPr>
        <w:pStyle w:val="18"/>
        <w:rPr>
          <w:rFonts w:ascii="黑体" w:hAnsi="黑体" w:eastAsia="黑体"/>
          <w:sz w:val="28"/>
          <w:szCs w:val="28"/>
        </w:rPr>
      </w:pPr>
      <w:r>
        <w:rPr>
          <w:rFonts w:hint="eastAsia" w:ascii="黑体" w:hAnsi="黑体" w:eastAsia="黑体"/>
          <w:sz w:val="28"/>
          <w:szCs w:val="28"/>
        </w:rPr>
        <w:t>环境保护管理制度</w:t>
      </w:r>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1.1 为了预防和控制污染，减少污染物的排放，遵守国家环保的法律法规。</w:t>
      </w:r>
    </w:p>
    <w:p>
      <w:pPr>
        <w:tabs>
          <w:tab w:val="left" w:pos="6000"/>
        </w:tabs>
        <w:spacing w:line="360" w:lineRule="auto"/>
        <w:rPr>
          <w:rFonts w:ascii="宋体" w:hAnsi="宋体"/>
          <w:sz w:val="24"/>
        </w:rPr>
      </w:pPr>
      <w:r>
        <w:rPr>
          <w:rFonts w:hint="eastAsia" w:ascii="宋体" w:hAnsi="宋体"/>
          <w:sz w:val="24"/>
        </w:rPr>
        <w:t>1.2 为了公司的可持续发展。</w:t>
      </w:r>
    </w:p>
    <w:p>
      <w:pPr>
        <w:tabs>
          <w:tab w:val="left" w:pos="6000"/>
        </w:tabs>
        <w:spacing w:line="360" w:lineRule="auto"/>
        <w:rPr>
          <w:rFonts w:ascii="宋体" w:hAnsi="宋体"/>
          <w:sz w:val="24"/>
        </w:rPr>
      </w:pPr>
      <w:r>
        <w:rPr>
          <w:rFonts w:hint="eastAsia" w:ascii="宋体" w:hAnsi="宋体"/>
          <w:sz w:val="24"/>
        </w:rPr>
        <w:t>1.3 为给员工提供一个清洁、舒适的生活和工作环境。</w:t>
      </w:r>
    </w:p>
    <w:p>
      <w:pPr>
        <w:tabs>
          <w:tab w:val="left" w:pos="6000"/>
        </w:tabs>
        <w:spacing w:line="360" w:lineRule="auto"/>
        <w:rPr>
          <w:rFonts w:ascii="宋体" w:hAnsi="宋体"/>
          <w:sz w:val="24"/>
        </w:rPr>
      </w:pPr>
      <w:r>
        <w:rPr>
          <w:rFonts w:hint="eastAsia" w:ascii="宋体" w:hAnsi="宋体"/>
          <w:sz w:val="24"/>
        </w:rPr>
        <w:t>2.范围</w:t>
      </w:r>
    </w:p>
    <w:p>
      <w:pPr>
        <w:tabs>
          <w:tab w:val="left" w:pos="6000"/>
        </w:tabs>
        <w:spacing w:line="360" w:lineRule="auto"/>
        <w:rPr>
          <w:rFonts w:ascii="宋体" w:hAnsi="宋体"/>
          <w:sz w:val="24"/>
        </w:rPr>
      </w:pPr>
      <w:r>
        <w:rPr>
          <w:rFonts w:hint="eastAsia" w:ascii="宋体" w:hAnsi="宋体"/>
          <w:sz w:val="24"/>
        </w:rPr>
        <w:t>适用于本公司的所有部门，包括但不限于外来人员。</w:t>
      </w:r>
    </w:p>
    <w:p>
      <w:pPr>
        <w:tabs>
          <w:tab w:val="left" w:pos="6000"/>
        </w:tabs>
        <w:spacing w:line="360" w:lineRule="auto"/>
        <w:rPr>
          <w:rFonts w:ascii="宋体" w:hAnsi="宋体"/>
          <w:sz w:val="24"/>
        </w:rPr>
      </w:pPr>
      <w:r>
        <w:rPr>
          <w:rFonts w:hint="eastAsia" w:ascii="宋体" w:hAnsi="宋体"/>
          <w:sz w:val="24"/>
        </w:rPr>
        <w:t>3.职责</w:t>
      </w:r>
    </w:p>
    <w:p>
      <w:pPr>
        <w:tabs>
          <w:tab w:val="left" w:pos="6000"/>
        </w:tabs>
        <w:spacing w:line="360" w:lineRule="auto"/>
        <w:rPr>
          <w:rFonts w:ascii="宋体" w:hAnsi="宋体"/>
          <w:sz w:val="24"/>
        </w:rPr>
      </w:pPr>
      <w:r>
        <w:rPr>
          <w:rFonts w:hint="eastAsia" w:ascii="宋体" w:hAnsi="宋体"/>
          <w:sz w:val="24"/>
        </w:rPr>
        <w:t>环保部门负责本管理制度的实施监督。其它各相关部门协助环保部门完成本制度的实施。</w:t>
      </w:r>
    </w:p>
    <w:p>
      <w:pPr>
        <w:tabs>
          <w:tab w:val="left" w:pos="6000"/>
        </w:tabs>
        <w:spacing w:line="360" w:lineRule="auto"/>
        <w:rPr>
          <w:rFonts w:ascii="宋体" w:hAnsi="宋体"/>
          <w:sz w:val="24"/>
        </w:rPr>
      </w:pPr>
      <w:r>
        <w:rPr>
          <w:rFonts w:hint="eastAsia" w:ascii="宋体" w:hAnsi="宋体"/>
          <w:sz w:val="24"/>
        </w:rPr>
        <w:t>4.引用文件、依据</w:t>
      </w:r>
    </w:p>
    <w:p>
      <w:pPr>
        <w:tabs>
          <w:tab w:val="left" w:pos="6000"/>
        </w:tabs>
        <w:spacing w:line="360" w:lineRule="auto"/>
        <w:rPr>
          <w:rFonts w:ascii="宋体" w:hAnsi="宋体"/>
          <w:sz w:val="24"/>
        </w:rPr>
      </w:pPr>
      <w:r>
        <w:rPr>
          <w:rFonts w:hint="eastAsia" w:ascii="宋体" w:hAnsi="宋体"/>
          <w:sz w:val="24"/>
        </w:rPr>
        <w:t xml:space="preserve">《中华人民共和国环境保护法》     </w:t>
      </w:r>
    </w:p>
    <w:p>
      <w:pPr>
        <w:tabs>
          <w:tab w:val="left" w:pos="6000"/>
        </w:tabs>
        <w:spacing w:line="360" w:lineRule="auto"/>
        <w:rPr>
          <w:rFonts w:ascii="宋体" w:hAnsi="宋体"/>
          <w:sz w:val="24"/>
        </w:rPr>
      </w:pPr>
      <w:r>
        <w:rPr>
          <w:rFonts w:hint="eastAsia" w:ascii="宋体" w:hAnsi="宋体"/>
          <w:sz w:val="24"/>
        </w:rPr>
        <w:t xml:space="preserve">《中华人民共和国清洁生产促进法》 </w:t>
      </w:r>
    </w:p>
    <w:p>
      <w:pPr>
        <w:tabs>
          <w:tab w:val="left" w:pos="6000"/>
        </w:tabs>
        <w:spacing w:line="360" w:lineRule="auto"/>
        <w:rPr>
          <w:rFonts w:ascii="宋体" w:hAnsi="宋体"/>
          <w:sz w:val="24"/>
        </w:rPr>
      </w:pPr>
      <w:r>
        <w:rPr>
          <w:rFonts w:hint="eastAsia" w:ascii="宋体" w:hAnsi="宋体"/>
          <w:sz w:val="24"/>
        </w:rPr>
        <w:t>《污水综合排放标准》             （GB8978-1996</w:t>
      </w:r>
      <w:r>
        <w:rPr>
          <w:rFonts w:ascii="宋体" w:hAnsi="宋体"/>
          <w:sz w:val="24"/>
        </w:rPr>
        <w:t>）</w:t>
      </w:r>
    </w:p>
    <w:p>
      <w:pPr>
        <w:tabs>
          <w:tab w:val="left" w:pos="6000"/>
        </w:tabs>
        <w:spacing w:line="360" w:lineRule="auto"/>
        <w:rPr>
          <w:rFonts w:ascii="宋体" w:hAnsi="宋体"/>
          <w:sz w:val="24"/>
        </w:rPr>
      </w:pPr>
      <w:r>
        <w:rPr>
          <w:rFonts w:hint="eastAsia" w:ascii="宋体" w:hAnsi="宋体"/>
          <w:sz w:val="24"/>
        </w:rPr>
        <w:t>《大气污染物综合排放标准》       （GB16297-1996</w:t>
      </w:r>
      <w:r>
        <w:rPr>
          <w:rFonts w:ascii="宋体" w:hAnsi="宋体"/>
          <w:sz w:val="24"/>
        </w:rPr>
        <w:t>）</w:t>
      </w:r>
    </w:p>
    <w:p>
      <w:pPr>
        <w:tabs>
          <w:tab w:val="left" w:pos="6000"/>
        </w:tabs>
        <w:spacing w:line="360" w:lineRule="auto"/>
        <w:rPr>
          <w:rFonts w:ascii="宋体" w:hAnsi="宋体"/>
          <w:sz w:val="24"/>
        </w:rPr>
      </w:pPr>
      <w:r>
        <w:rPr>
          <w:rFonts w:hint="eastAsia" w:ascii="宋体" w:hAnsi="宋体"/>
          <w:sz w:val="24"/>
        </w:rPr>
        <w:t>《危险废物贮存污染控制标准》     （GB18596-2001）</w:t>
      </w:r>
    </w:p>
    <w:p>
      <w:pPr>
        <w:tabs>
          <w:tab w:val="left" w:pos="6000"/>
        </w:tabs>
        <w:spacing w:line="360" w:lineRule="auto"/>
        <w:rPr>
          <w:rFonts w:ascii="宋体" w:hAnsi="宋体"/>
          <w:sz w:val="24"/>
        </w:rPr>
      </w:pPr>
      <w:r>
        <w:rPr>
          <w:rFonts w:hint="eastAsia" w:ascii="宋体" w:hAnsi="宋体"/>
          <w:sz w:val="24"/>
        </w:rPr>
        <w:t>《工业企业厂界噪声标准》         （GB12348-1990）</w:t>
      </w:r>
    </w:p>
    <w:p>
      <w:pPr>
        <w:tabs>
          <w:tab w:val="left" w:pos="6000"/>
        </w:tabs>
        <w:spacing w:line="360" w:lineRule="auto"/>
        <w:rPr>
          <w:rFonts w:ascii="宋体" w:hAnsi="宋体"/>
          <w:sz w:val="24"/>
        </w:rPr>
      </w:pPr>
      <w:r>
        <w:rPr>
          <w:rFonts w:hint="eastAsia" w:ascii="宋体" w:hAnsi="宋体"/>
          <w:sz w:val="24"/>
        </w:rPr>
        <w:t>5.术语、关键词</w:t>
      </w:r>
    </w:p>
    <w:p>
      <w:pPr>
        <w:tabs>
          <w:tab w:val="left" w:pos="6000"/>
        </w:tabs>
        <w:spacing w:line="360" w:lineRule="auto"/>
        <w:rPr>
          <w:rFonts w:ascii="宋体" w:hAnsi="宋体"/>
          <w:sz w:val="24"/>
        </w:rPr>
      </w:pPr>
      <w:r>
        <w:rPr>
          <w:rFonts w:hint="eastAsia" w:ascii="宋体" w:hAnsi="宋体"/>
          <w:sz w:val="24"/>
        </w:rPr>
        <w:t>5.1 预防和控制污染：指采用防止、减少或控制污染的各种过程、惯例、材料或产品，可包括再循环处理、过程更改、控制机制、资源的有效利用和材料替代等。</w:t>
      </w:r>
    </w:p>
    <w:p>
      <w:pPr>
        <w:tabs>
          <w:tab w:val="left" w:pos="6000"/>
        </w:tabs>
        <w:spacing w:line="360" w:lineRule="auto"/>
        <w:rPr>
          <w:rFonts w:ascii="宋体" w:hAnsi="宋体"/>
          <w:sz w:val="24"/>
        </w:rPr>
      </w:pPr>
      <w:r>
        <w:rPr>
          <w:rFonts w:hint="eastAsia" w:ascii="宋体" w:hAnsi="宋体"/>
          <w:sz w:val="24"/>
        </w:rPr>
        <w:t>5.2 国家法律法规：包括所有国家政府部门颁发的与环境保护相关的文</w:t>
      </w:r>
    </w:p>
    <w:p>
      <w:pPr>
        <w:tabs>
          <w:tab w:val="left" w:pos="6000"/>
        </w:tabs>
        <w:spacing w:line="360" w:lineRule="auto"/>
        <w:rPr>
          <w:rFonts w:ascii="宋体" w:hAnsi="宋体"/>
          <w:sz w:val="24"/>
        </w:rPr>
      </w:pPr>
      <w:r>
        <w:rPr>
          <w:rFonts w:hint="eastAsia" w:ascii="宋体" w:hAnsi="宋体"/>
          <w:sz w:val="24"/>
        </w:rPr>
        <w:t>件。</w:t>
      </w:r>
    </w:p>
    <w:p>
      <w:pPr>
        <w:tabs>
          <w:tab w:val="left" w:pos="6000"/>
        </w:tabs>
        <w:spacing w:line="360" w:lineRule="auto"/>
        <w:rPr>
          <w:rFonts w:ascii="宋体" w:hAnsi="宋体"/>
          <w:sz w:val="24"/>
        </w:rPr>
      </w:pPr>
      <w:r>
        <w:rPr>
          <w:rFonts w:hint="eastAsia" w:ascii="宋体" w:hAnsi="宋体"/>
          <w:sz w:val="24"/>
        </w:rPr>
        <w:t>5.3 其他部门：是指除生产部门以外的公司内所有部门，包括技术部、质量部、人事部、行政部、采购部、销售部、财务部等。</w:t>
      </w:r>
    </w:p>
    <w:p>
      <w:pPr>
        <w:tabs>
          <w:tab w:val="left" w:pos="6000"/>
        </w:tabs>
        <w:spacing w:line="360" w:lineRule="auto"/>
        <w:rPr>
          <w:rFonts w:ascii="宋体" w:hAnsi="宋体"/>
          <w:sz w:val="24"/>
        </w:rPr>
      </w:pPr>
      <w:r>
        <w:rPr>
          <w:rFonts w:hint="eastAsia" w:ascii="宋体" w:hAnsi="宋体"/>
          <w:sz w:val="24"/>
        </w:rPr>
        <w:t>5.4 环保事故隐患：指尚未直接造成环境污染的设备、操作等所存在的环保隐患。</w:t>
      </w:r>
    </w:p>
    <w:p>
      <w:pPr>
        <w:tabs>
          <w:tab w:val="left" w:pos="6000"/>
        </w:tabs>
        <w:spacing w:line="360" w:lineRule="auto"/>
        <w:rPr>
          <w:rFonts w:ascii="宋体" w:hAnsi="宋体"/>
          <w:sz w:val="24"/>
        </w:rPr>
      </w:pPr>
      <w:r>
        <w:rPr>
          <w:rFonts w:hint="eastAsia" w:ascii="宋体" w:hAnsi="宋体"/>
          <w:sz w:val="24"/>
        </w:rPr>
        <w:t>5.5 微小环保事故：指小量人为的或可避免的跑、冒、滴、漏现象，所辖区域环境卫生未达标等。</w:t>
      </w:r>
    </w:p>
    <w:p>
      <w:pPr>
        <w:tabs>
          <w:tab w:val="left" w:pos="6000"/>
        </w:tabs>
        <w:spacing w:line="360" w:lineRule="auto"/>
        <w:rPr>
          <w:rFonts w:ascii="宋体" w:hAnsi="宋体"/>
          <w:sz w:val="24"/>
        </w:rPr>
      </w:pPr>
      <w:r>
        <w:rPr>
          <w:rFonts w:hint="eastAsia" w:ascii="宋体" w:hAnsi="宋体"/>
          <w:sz w:val="24"/>
        </w:rPr>
        <w:t>5.6 一般环保事故：指造成管道、地面、空气等大面积污染的环保事故。</w:t>
      </w:r>
    </w:p>
    <w:p>
      <w:pPr>
        <w:tabs>
          <w:tab w:val="left" w:pos="6000"/>
        </w:tabs>
        <w:spacing w:line="360" w:lineRule="auto"/>
        <w:rPr>
          <w:rFonts w:ascii="宋体" w:hAnsi="宋体"/>
          <w:sz w:val="24"/>
        </w:rPr>
      </w:pPr>
      <w:r>
        <w:rPr>
          <w:rFonts w:hint="eastAsia" w:ascii="宋体" w:hAnsi="宋体"/>
          <w:sz w:val="24"/>
        </w:rPr>
        <w:t>5.7较大环保事故：指因环境污染造成周边村民与公司产生矛盾纠纷，引起群体性影响的环保事故。</w:t>
      </w:r>
    </w:p>
    <w:p>
      <w:pPr>
        <w:tabs>
          <w:tab w:val="left" w:pos="6000"/>
        </w:tabs>
        <w:spacing w:line="360" w:lineRule="auto"/>
        <w:rPr>
          <w:rFonts w:ascii="宋体" w:hAnsi="宋体"/>
          <w:sz w:val="24"/>
        </w:rPr>
      </w:pPr>
      <w:r>
        <w:rPr>
          <w:rFonts w:hint="eastAsia" w:ascii="宋体" w:hAnsi="宋体"/>
          <w:sz w:val="24"/>
        </w:rPr>
        <w:t>5.8 特大环保事故：指环境污染被环保部门通报，并使公司遭受重大经济损失的环保事故。</w:t>
      </w:r>
    </w:p>
    <w:p>
      <w:pPr>
        <w:tabs>
          <w:tab w:val="left" w:pos="6000"/>
        </w:tabs>
        <w:spacing w:line="360" w:lineRule="auto"/>
        <w:rPr>
          <w:rFonts w:ascii="宋体" w:hAnsi="宋体"/>
          <w:sz w:val="24"/>
        </w:rPr>
      </w:pPr>
      <w:r>
        <w:rPr>
          <w:rFonts w:hint="eastAsia" w:ascii="宋体" w:hAnsi="宋体"/>
          <w:sz w:val="24"/>
        </w:rPr>
        <w:t>6.内容</w:t>
      </w:r>
    </w:p>
    <w:p>
      <w:pPr>
        <w:tabs>
          <w:tab w:val="left" w:pos="6000"/>
        </w:tabs>
        <w:spacing w:line="360" w:lineRule="auto"/>
        <w:rPr>
          <w:rFonts w:ascii="宋体" w:hAnsi="宋体"/>
          <w:sz w:val="24"/>
        </w:rPr>
      </w:pPr>
      <w:r>
        <w:rPr>
          <w:rFonts w:hint="eastAsia" w:ascii="宋体" w:hAnsi="宋体"/>
          <w:sz w:val="24"/>
        </w:rPr>
        <w:t>6.1环境方针：预防和控制污染，减少污染物的排放；遵守法律法规和其他要求，做到守法经营；持续改进公司的环境行为，为不断提高环境质量而努力。</w:t>
      </w:r>
    </w:p>
    <w:p>
      <w:pPr>
        <w:tabs>
          <w:tab w:val="left" w:pos="6000"/>
        </w:tabs>
        <w:spacing w:line="360" w:lineRule="auto"/>
        <w:rPr>
          <w:rFonts w:ascii="宋体" w:hAnsi="宋体"/>
          <w:sz w:val="24"/>
        </w:rPr>
      </w:pPr>
      <w:r>
        <w:rPr>
          <w:rFonts w:hint="eastAsia" w:ascii="宋体" w:hAnsi="宋体"/>
          <w:sz w:val="24"/>
        </w:rPr>
        <w:t>6.2 环境口号：清洁、精益生产，“三废”达标排放；</w:t>
      </w:r>
    </w:p>
    <w:p>
      <w:pPr>
        <w:tabs>
          <w:tab w:val="left" w:pos="6000"/>
        </w:tabs>
        <w:spacing w:line="360" w:lineRule="auto"/>
        <w:rPr>
          <w:rFonts w:ascii="宋体" w:hAnsi="宋体"/>
          <w:sz w:val="24"/>
        </w:rPr>
      </w:pPr>
      <w:r>
        <w:rPr>
          <w:rFonts w:hint="eastAsia" w:ascii="宋体" w:hAnsi="宋体"/>
          <w:sz w:val="24"/>
        </w:rPr>
        <w:t>全员、全过程参与，推行开源节流，循环节约运行。</w:t>
      </w:r>
    </w:p>
    <w:p>
      <w:pPr>
        <w:tabs>
          <w:tab w:val="left" w:pos="6000"/>
        </w:tabs>
        <w:spacing w:line="360" w:lineRule="auto"/>
        <w:rPr>
          <w:rFonts w:ascii="宋体" w:hAnsi="宋体"/>
          <w:sz w:val="24"/>
        </w:rPr>
      </w:pPr>
      <w:r>
        <w:rPr>
          <w:rFonts w:hint="eastAsia" w:ascii="宋体" w:hAnsi="宋体"/>
          <w:sz w:val="24"/>
        </w:rPr>
        <w:t>6.3 在我公司现行的制度中，环保与绩效考核相挂钩，并且具有一票否决权。</w:t>
      </w:r>
    </w:p>
    <w:p>
      <w:pPr>
        <w:tabs>
          <w:tab w:val="left" w:pos="6000"/>
        </w:tabs>
        <w:spacing w:line="360" w:lineRule="auto"/>
        <w:rPr>
          <w:rFonts w:ascii="宋体" w:hAnsi="宋体"/>
          <w:sz w:val="24"/>
        </w:rPr>
      </w:pPr>
      <w:r>
        <w:rPr>
          <w:rFonts w:hint="eastAsia" w:ascii="宋体" w:hAnsi="宋体"/>
          <w:sz w:val="24"/>
        </w:rPr>
        <w:t>6.4 在生产经营过程中，严格执行“三同时”制度。</w:t>
      </w:r>
    </w:p>
    <w:p>
      <w:pPr>
        <w:tabs>
          <w:tab w:val="left" w:pos="6000"/>
        </w:tabs>
        <w:spacing w:line="360" w:lineRule="auto"/>
        <w:rPr>
          <w:rFonts w:ascii="宋体" w:hAnsi="宋体"/>
          <w:sz w:val="24"/>
        </w:rPr>
      </w:pPr>
      <w:r>
        <w:rPr>
          <w:rFonts w:hint="eastAsia" w:ascii="宋体" w:hAnsi="宋体"/>
          <w:sz w:val="24"/>
        </w:rPr>
        <w:t>6.4.1 新改扩建项目、新工艺、新产品和新设备引进时，必须与主体工程同时设计，同时施工，同时投产使用。</w:t>
      </w:r>
    </w:p>
    <w:p>
      <w:pPr>
        <w:tabs>
          <w:tab w:val="left" w:pos="6000"/>
        </w:tabs>
        <w:spacing w:line="360" w:lineRule="auto"/>
        <w:rPr>
          <w:rFonts w:ascii="宋体" w:hAnsi="宋体"/>
          <w:sz w:val="24"/>
        </w:rPr>
      </w:pPr>
      <w:r>
        <w:rPr>
          <w:rFonts w:hint="eastAsia" w:ascii="宋体" w:hAnsi="宋体"/>
          <w:sz w:val="24"/>
        </w:rPr>
        <w:t>6.5严格贯彻执行国家制定的各项环境保护的法律法规，根据本公司的实际情况，执行公司所在地的污染物排放标准。</w:t>
      </w:r>
    </w:p>
    <w:p>
      <w:pPr>
        <w:tabs>
          <w:tab w:val="left" w:pos="6000"/>
        </w:tabs>
        <w:spacing w:line="360" w:lineRule="auto"/>
        <w:rPr>
          <w:rFonts w:ascii="宋体" w:hAnsi="宋体"/>
          <w:sz w:val="24"/>
        </w:rPr>
      </w:pPr>
      <w:r>
        <w:rPr>
          <w:rFonts w:hint="eastAsia" w:ascii="宋体" w:hAnsi="宋体"/>
          <w:sz w:val="24"/>
        </w:rPr>
        <w:t>6.5.1水质指标主要是控制排出水的COD≤100mg/L,PH=6～9,悬浮物排出的水必须做到无色、无味、无油迹。</w:t>
      </w:r>
    </w:p>
    <w:p>
      <w:pPr>
        <w:tabs>
          <w:tab w:val="left" w:pos="6000"/>
        </w:tabs>
        <w:spacing w:line="360" w:lineRule="auto"/>
        <w:rPr>
          <w:rFonts w:ascii="宋体" w:hAnsi="宋体"/>
          <w:sz w:val="24"/>
        </w:rPr>
      </w:pPr>
      <w:r>
        <w:rPr>
          <w:rFonts w:hint="eastAsia" w:ascii="宋体" w:hAnsi="宋体"/>
          <w:sz w:val="24"/>
        </w:rPr>
        <w:t>6.5.2生产车间尾气必须全部接入废气吸收系统，达标排放。</w:t>
      </w:r>
    </w:p>
    <w:p>
      <w:pPr>
        <w:tabs>
          <w:tab w:val="left" w:pos="6000"/>
        </w:tabs>
        <w:spacing w:line="360" w:lineRule="auto"/>
        <w:rPr>
          <w:rFonts w:ascii="宋体" w:hAnsi="宋体"/>
          <w:sz w:val="24"/>
        </w:rPr>
      </w:pPr>
      <w:r>
        <w:rPr>
          <w:rFonts w:hint="eastAsia" w:ascii="宋体" w:hAnsi="宋体"/>
          <w:sz w:val="24"/>
        </w:rPr>
        <w:t>6.5.3固体废弃物必须分类管理，危险性固体废弃物必须送到有环保处理资质的部门处理。</w:t>
      </w:r>
    </w:p>
    <w:p>
      <w:pPr>
        <w:tabs>
          <w:tab w:val="left" w:pos="6000"/>
        </w:tabs>
        <w:spacing w:line="360" w:lineRule="auto"/>
        <w:rPr>
          <w:rFonts w:ascii="宋体" w:hAnsi="宋体"/>
          <w:sz w:val="24"/>
        </w:rPr>
      </w:pPr>
      <w:r>
        <w:rPr>
          <w:rFonts w:hint="eastAsia" w:ascii="宋体" w:hAnsi="宋体"/>
          <w:sz w:val="24"/>
        </w:rPr>
        <w:t>6.5.4对周边生活环境造成影响的工业噪声，应当符合国家规定的工业企业厂界环境噪声排放标准。</w:t>
      </w:r>
    </w:p>
    <w:p>
      <w:pPr>
        <w:tabs>
          <w:tab w:val="left" w:pos="6000"/>
        </w:tabs>
        <w:spacing w:line="360" w:lineRule="auto"/>
        <w:rPr>
          <w:rFonts w:ascii="宋体" w:hAnsi="宋体"/>
          <w:sz w:val="24"/>
        </w:rPr>
      </w:pPr>
      <w:r>
        <w:rPr>
          <w:rFonts w:hint="eastAsia" w:ascii="宋体" w:hAnsi="宋体"/>
          <w:sz w:val="24"/>
        </w:rPr>
        <w:t>6.6环保主管部门要定期组织环保培训教育工作，逐步增强全体员工的环境保护意识，全民动员参与环境保护工作。</w:t>
      </w:r>
    </w:p>
    <w:p>
      <w:pPr>
        <w:tabs>
          <w:tab w:val="left" w:pos="6000"/>
        </w:tabs>
        <w:spacing w:line="360" w:lineRule="auto"/>
        <w:rPr>
          <w:rFonts w:ascii="宋体" w:hAnsi="宋体"/>
          <w:sz w:val="24"/>
        </w:rPr>
      </w:pPr>
      <w:r>
        <w:rPr>
          <w:rFonts w:hint="eastAsia" w:ascii="宋体" w:hAnsi="宋体"/>
          <w:sz w:val="24"/>
        </w:rPr>
        <w:t>6.7环保主管部门要建立监督巡查管理制度，制定监督巡查管理规范，加强对各环境因素的监督和管理，定期通报公司的环境状况并及时上报公司负责人。</w:t>
      </w:r>
    </w:p>
    <w:p>
      <w:pPr>
        <w:tabs>
          <w:tab w:val="left" w:pos="6000"/>
        </w:tabs>
        <w:spacing w:line="360" w:lineRule="auto"/>
        <w:rPr>
          <w:rFonts w:ascii="宋体" w:hAnsi="宋体"/>
          <w:sz w:val="24"/>
        </w:rPr>
      </w:pPr>
      <w:r>
        <w:rPr>
          <w:rFonts w:hint="eastAsia" w:ascii="宋体" w:hAnsi="宋体"/>
          <w:sz w:val="24"/>
        </w:rPr>
        <w:t>6.8凡有新产品建设的项目，必须从小试进行跟踪分析，制定生产工艺过程中产生的“三废”等污染物的处理方案，未能制定有效可行的处理方案的不能进入中试。</w:t>
      </w:r>
    </w:p>
    <w:p>
      <w:pPr>
        <w:tabs>
          <w:tab w:val="left" w:pos="6000"/>
        </w:tabs>
        <w:spacing w:line="360" w:lineRule="auto"/>
        <w:rPr>
          <w:rFonts w:ascii="宋体" w:hAnsi="宋体"/>
          <w:sz w:val="24"/>
        </w:rPr>
      </w:pPr>
      <w:r>
        <w:rPr>
          <w:rFonts w:hint="eastAsia" w:ascii="宋体" w:hAnsi="宋体"/>
          <w:sz w:val="24"/>
        </w:rPr>
        <w:t>6.9凡有新产品建设的项目，确立后必须进行公司内环评论证会，对生产工艺过程中所产生的“三废”，根据公司实际处理能力，制定出有效可行的处理方案，给新产品建设项目提供可靠的保证。</w:t>
      </w:r>
    </w:p>
    <w:p>
      <w:pPr>
        <w:tabs>
          <w:tab w:val="left" w:pos="6000"/>
        </w:tabs>
        <w:spacing w:line="360" w:lineRule="auto"/>
        <w:rPr>
          <w:rFonts w:ascii="宋体" w:hAnsi="宋体"/>
          <w:sz w:val="24"/>
        </w:rPr>
      </w:pPr>
      <w:r>
        <w:rPr>
          <w:rFonts w:hint="eastAsia" w:ascii="宋体" w:hAnsi="宋体"/>
          <w:sz w:val="24"/>
        </w:rPr>
        <w:t>6.10 “三废”处理中心的要求：</w:t>
      </w:r>
    </w:p>
    <w:p>
      <w:pPr>
        <w:tabs>
          <w:tab w:val="left" w:pos="6000"/>
        </w:tabs>
        <w:spacing w:line="360" w:lineRule="auto"/>
        <w:rPr>
          <w:rFonts w:ascii="宋体" w:hAnsi="宋体"/>
          <w:sz w:val="24"/>
        </w:rPr>
      </w:pPr>
      <w:r>
        <w:rPr>
          <w:rFonts w:hint="eastAsia" w:ascii="宋体" w:hAnsi="宋体"/>
          <w:sz w:val="24"/>
        </w:rPr>
        <w:t>6.10.1确保废水处理系统安全可靠、正常有效运行，发挥其技术特性，减少故障，确保系统高效率、长周期、安全经济运行，从而使废水达标排放。</w:t>
      </w:r>
    </w:p>
    <w:p>
      <w:pPr>
        <w:tabs>
          <w:tab w:val="left" w:pos="6000"/>
        </w:tabs>
        <w:spacing w:line="360" w:lineRule="auto"/>
        <w:rPr>
          <w:rFonts w:ascii="宋体" w:hAnsi="宋体"/>
          <w:sz w:val="24"/>
        </w:rPr>
      </w:pPr>
      <w:r>
        <w:rPr>
          <w:rFonts w:hint="eastAsia" w:ascii="宋体" w:hAnsi="宋体"/>
          <w:sz w:val="24"/>
        </w:rPr>
        <w:t>6.10.2确保废气吸收系统安全可靠、正常有效工作，发挥其技术特性，减少故障，确保系统高效率、长周期、安全经济运行，从而使废气达标排放。</w:t>
      </w:r>
    </w:p>
    <w:p>
      <w:pPr>
        <w:tabs>
          <w:tab w:val="left" w:pos="6000"/>
        </w:tabs>
        <w:spacing w:line="360" w:lineRule="auto"/>
        <w:rPr>
          <w:rFonts w:ascii="宋体" w:hAnsi="宋体"/>
          <w:sz w:val="24"/>
        </w:rPr>
      </w:pPr>
      <w:r>
        <w:rPr>
          <w:rFonts w:hint="eastAsia" w:ascii="宋体" w:hAnsi="宋体"/>
          <w:sz w:val="24"/>
        </w:rPr>
        <w:t>6.10.3 对各类固体废弃物进行分类管理，特别是对危险废固的跟踪监督管理。</w:t>
      </w:r>
    </w:p>
    <w:p>
      <w:pPr>
        <w:tabs>
          <w:tab w:val="left" w:pos="6000"/>
        </w:tabs>
        <w:spacing w:line="360" w:lineRule="auto"/>
        <w:rPr>
          <w:rFonts w:ascii="宋体" w:hAnsi="宋体"/>
          <w:sz w:val="24"/>
        </w:rPr>
      </w:pPr>
      <w:r>
        <w:rPr>
          <w:rFonts w:hint="eastAsia" w:ascii="宋体" w:hAnsi="宋体"/>
          <w:sz w:val="24"/>
        </w:rPr>
        <w:t>6.10.4定期做好各种环境因素的监测检测工作，同时做好登记。</w:t>
      </w:r>
    </w:p>
    <w:p>
      <w:pPr>
        <w:tabs>
          <w:tab w:val="left" w:pos="6000"/>
        </w:tabs>
        <w:spacing w:line="360" w:lineRule="auto"/>
        <w:rPr>
          <w:rFonts w:ascii="宋体" w:hAnsi="宋体"/>
          <w:sz w:val="24"/>
        </w:rPr>
      </w:pPr>
      <w:r>
        <w:rPr>
          <w:rFonts w:hint="eastAsia" w:ascii="宋体" w:hAnsi="宋体"/>
          <w:sz w:val="24"/>
        </w:rPr>
        <w:t>6.10.5保持“三废”操作记录、运行台帐的完整性与准确性。</w:t>
      </w:r>
    </w:p>
    <w:p>
      <w:pPr>
        <w:tabs>
          <w:tab w:val="left" w:pos="6000"/>
        </w:tabs>
        <w:spacing w:line="360" w:lineRule="auto"/>
        <w:rPr>
          <w:rFonts w:ascii="宋体" w:hAnsi="宋体"/>
          <w:sz w:val="24"/>
        </w:rPr>
      </w:pPr>
      <w:r>
        <w:rPr>
          <w:rFonts w:hint="eastAsia" w:ascii="宋体" w:hAnsi="宋体"/>
          <w:sz w:val="24"/>
        </w:rPr>
        <w:t>6.11车间的要求：</w:t>
      </w:r>
    </w:p>
    <w:p>
      <w:pPr>
        <w:tabs>
          <w:tab w:val="left" w:pos="6000"/>
        </w:tabs>
        <w:spacing w:line="360" w:lineRule="auto"/>
        <w:rPr>
          <w:rFonts w:ascii="宋体" w:hAnsi="宋体"/>
          <w:sz w:val="24"/>
        </w:rPr>
      </w:pPr>
      <w:r>
        <w:rPr>
          <w:rFonts w:hint="eastAsia" w:ascii="宋体" w:hAnsi="宋体"/>
          <w:sz w:val="24"/>
        </w:rPr>
        <w:t>6.11.1车间的物料必须按规定堆放在指定地点，杜绝液体原料桶露天堆放，搬运输送过程中杜绝跑、冒、滴、漏现象，如果经环保监督管理人员检查后发现不合格的，要限期整改，并作出书面检查。</w:t>
      </w:r>
    </w:p>
    <w:p>
      <w:pPr>
        <w:tabs>
          <w:tab w:val="left" w:pos="6000"/>
        </w:tabs>
        <w:spacing w:line="360" w:lineRule="auto"/>
        <w:rPr>
          <w:rFonts w:ascii="宋体" w:hAnsi="宋体"/>
          <w:sz w:val="24"/>
        </w:rPr>
      </w:pPr>
      <w:r>
        <w:rPr>
          <w:rFonts w:hint="eastAsia" w:ascii="宋体" w:hAnsi="宋体"/>
          <w:sz w:val="24"/>
        </w:rPr>
        <w:t>6.11.2 各车间必须严格控制用水量，以达到清洁生产的目的。</w:t>
      </w:r>
    </w:p>
    <w:p>
      <w:pPr>
        <w:tabs>
          <w:tab w:val="left" w:pos="6000"/>
        </w:tabs>
        <w:spacing w:line="360" w:lineRule="auto"/>
        <w:rPr>
          <w:rFonts w:ascii="宋体" w:hAnsi="宋体"/>
          <w:sz w:val="24"/>
        </w:rPr>
      </w:pPr>
      <w:r>
        <w:rPr>
          <w:rFonts w:hint="eastAsia" w:ascii="宋体" w:hAnsi="宋体"/>
          <w:sz w:val="24"/>
        </w:rPr>
        <w:t>6.11.3对机械维修产生的污油，不得乱排乱放，必须先收集存放后统一处理，洒漏地面的油污于完工后必须及时吸附清扫，统一处理。</w:t>
      </w:r>
    </w:p>
    <w:p>
      <w:pPr>
        <w:tabs>
          <w:tab w:val="left" w:pos="6000"/>
        </w:tabs>
        <w:spacing w:line="360" w:lineRule="auto"/>
        <w:rPr>
          <w:rFonts w:ascii="宋体" w:hAnsi="宋体"/>
          <w:sz w:val="24"/>
        </w:rPr>
      </w:pPr>
      <w:r>
        <w:rPr>
          <w:rFonts w:hint="eastAsia" w:ascii="宋体" w:hAnsi="宋体"/>
          <w:sz w:val="24"/>
        </w:rPr>
        <w:t>6.11.4 各车间如果工艺改进或其他原因产生了新的废水，必须及时通知环保部门，商讨解决的对策。</w:t>
      </w:r>
    </w:p>
    <w:p>
      <w:pPr>
        <w:tabs>
          <w:tab w:val="left" w:pos="6000"/>
        </w:tabs>
        <w:spacing w:line="360" w:lineRule="auto"/>
        <w:rPr>
          <w:rFonts w:ascii="宋体" w:hAnsi="宋体"/>
          <w:sz w:val="24"/>
        </w:rPr>
      </w:pPr>
      <w:r>
        <w:rPr>
          <w:rFonts w:hint="eastAsia" w:ascii="宋体" w:hAnsi="宋体"/>
          <w:sz w:val="24"/>
        </w:rPr>
        <w:t>6.11.5严格控制气体的无组织排放。</w:t>
      </w:r>
    </w:p>
    <w:p>
      <w:pPr>
        <w:tabs>
          <w:tab w:val="left" w:pos="6000"/>
        </w:tabs>
        <w:spacing w:line="360" w:lineRule="auto"/>
        <w:rPr>
          <w:rFonts w:ascii="宋体" w:hAnsi="宋体"/>
          <w:sz w:val="24"/>
        </w:rPr>
      </w:pPr>
      <w:r>
        <w:rPr>
          <w:rFonts w:hint="eastAsia" w:ascii="宋体" w:hAnsi="宋体"/>
          <w:sz w:val="24"/>
        </w:rPr>
        <w:t>6.11.6对生产废气的排放，各车间一定要做好吸收回收工作，按照环境管理目标、指标要求限期整治，对吸收回收设施未能正常运行或随便停止运行，或对回收液体达到浓度且不及时排放到指定地点的，对回收设施泄漏未及时修理的，一经发现和查实，必须严肃处理。</w:t>
      </w:r>
    </w:p>
    <w:p>
      <w:pPr>
        <w:tabs>
          <w:tab w:val="left" w:pos="6000"/>
        </w:tabs>
        <w:spacing w:line="360" w:lineRule="auto"/>
        <w:rPr>
          <w:rFonts w:ascii="宋体" w:hAnsi="宋体"/>
          <w:sz w:val="24"/>
        </w:rPr>
      </w:pPr>
      <w:r>
        <w:rPr>
          <w:rFonts w:hint="eastAsia" w:ascii="宋体" w:hAnsi="宋体"/>
          <w:sz w:val="24"/>
        </w:rPr>
        <w:t>6.11.7各车间废气吸收设施和废气处理系统必须正常运行，严格执行《废气吸收系统操作规程》。</w:t>
      </w:r>
    </w:p>
    <w:p>
      <w:pPr>
        <w:tabs>
          <w:tab w:val="left" w:pos="6000"/>
        </w:tabs>
        <w:spacing w:line="360" w:lineRule="auto"/>
        <w:rPr>
          <w:rFonts w:ascii="宋体" w:hAnsi="宋体"/>
          <w:sz w:val="24"/>
        </w:rPr>
      </w:pPr>
      <w:r>
        <w:rPr>
          <w:rFonts w:hint="eastAsia" w:ascii="宋体" w:hAnsi="宋体"/>
          <w:sz w:val="24"/>
        </w:rPr>
        <w:t>6.11.8 各车间如果工艺改进或其他原因产生了新的废气，必须通知环保部门，商讨解决的对策。</w:t>
      </w:r>
    </w:p>
    <w:p>
      <w:pPr>
        <w:tabs>
          <w:tab w:val="left" w:pos="6000"/>
        </w:tabs>
        <w:spacing w:line="360" w:lineRule="auto"/>
        <w:rPr>
          <w:rFonts w:ascii="宋体" w:hAnsi="宋体"/>
          <w:sz w:val="24"/>
        </w:rPr>
      </w:pPr>
      <w:r>
        <w:rPr>
          <w:rFonts w:hint="eastAsia" w:ascii="宋体" w:hAnsi="宋体"/>
          <w:sz w:val="24"/>
        </w:rPr>
        <w:t>6.11.9各车间产生的不同种类的固体废弃物不得混放，固体废物放置见废物放置标识牌，各生产车间应注重减少各类固体废弃物的产生，做到节能降耗、清洁生产。</w:t>
      </w:r>
    </w:p>
    <w:p>
      <w:pPr>
        <w:tabs>
          <w:tab w:val="left" w:pos="6000"/>
        </w:tabs>
        <w:spacing w:line="360" w:lineRule="auto"/>
        <w:rPr>
          <w:rFonts w:ascii="宋体" w:hAnsi="宋体"/>
          <w:sz w:val="24"/>
        </w:rPr>
      </w:pPr>
      <w:r>
        <w:rPr>
          <w:rFonts w:hint="eastAsia" w:ascii="宋体" w:hAnsi="宋体"/>
          <w:sz w:val="24"/>
        </w:rPr>
        <w:t>6.11.10对于一般工业固废，车间要对废品进行有效的回收利用，对不能利用的，运到指定的堆放点，由行政部负责统一处理。</w:t>
      </w:r>
    </w:p>
    <w:p>
      <w:pPr>
        <w:tabs>
          <w:tab w:val="left" w:pos="6000"/>
        </w:tabs>
        <w:spacing w:line="360" w:lineRule="auto"/>
        <w:rPr>
          <w:rFonts w:ascii="宋体" w:hAnsi="宋体"/>
          <w:sz w:val="24"/>
        </w:rPr>
      </w:pPr>
      <w:r>
        <w:rPr>
          <w:rFonts w:hint="eastAsia" w:ascii="宋体" w:hAnsi="宋体"/>
          <w:sz w:val="24"/>
        </w:rPr>
        <w:t>6.11.11对于危险固废，由各部门收集后送至危险固废堆放场，由行政部负责统一送有环保资质的处理部门进行处理，环保负责全过程监控。</w:t>
      </w:r>
    </w:p>
    <w:p>
      <w:pPr>
        <w:tabs>
          <w:tab w:val="left" w:pos="6000"/>
        </w:tabs>
        <w:spacing w:line="360" w:lineRule="auto"/>
        <w:rPr>
          <w:rFonts w:ascii="宋体" w:hAnsi="宋体"/>
          <w:sz w:val="24"/>
        </w:rPr>
      </w:pPr>
      <w:r>
        <w:rPr>
          <w:rFonts w:hint="eastAsia" w:ascii="宋体" w:hAnsi="宋体"/>
          <w:sz w:val="24"/>
        </w:rPr>
        <w:t>6.11.12 各车间如果工艺改进或其他原因，产生了新的废固，必须通知环保部门，商讨解决的对策。</w:t>
      </w:r>
    </w:p>
    <w:p>
      <w:pPr>
        <w:tabs>
          <w:tab w:val="left" w:pos="6000"/>
        </w:tabs>
        <w:spacing w:line="360" w:lineRule="auto"/>
        <w:rPr>
          <w:rFonts w:ascii="宋体" w:hAnsi="宋体"/>
          <w:sz w:val="24"/>
        </w:rPr>
      </w:pPr>
      <w:r>
        <w:rPr>
          <w:rFonts w:hint="eastAsia" w:ascii="宋体" w:hAnsi="宋体"/>
          <w:sz w:val="24"/>
        </w:rPr>
        <w:t>6.11.13噪声污染防治，必须严格控制工业生产活动中使用生产设备时产生干扰周围生活环境的声音。</w:t>
      </w:r>
    </w:p>
    <w:p>
      <w:pPr>
        <w:tabs>
          <w:tab w:val="left" w:pos="6000"/>
        </w:tabs>
        <w:spacing w:line="360" w:lineRule="auto"/>
        <w:rPr>
          <w:rFonts w:ascii="宋体" w:hAnsi="宋体"/>
          <w:sz w:val="24"/>
        </w:rPr>
      </w:pPr>
      <w:r>
        <w:rPr>
          <w:rFonts w:hint="eastAsia" w:ascii="宋体" w:hAnsi="宋体"/>
          <w:sz w:val="24"/>
        </w:rPr>
        <w:t>6.11.14 造成环境噪声污染的设备的种类、数量、噪声值和防治设施如有重大改变的，必须及时通知环保部门，并采取应有的防治措施。</w:t>
      </w:r>
    </w:p>
    <w:p>
      <w:pPr>
        <w:tabs>
          <w:tab w:val="left" w:pos="6000"/>
        </w:tabs>
        <w:spacing w:line="360" w:lineRule="auto"/>
        <w:rPr>
          <w:rFonts w:ascii="宋体" w:hAnsi="宋体"/>
          <w:sz w:val="24"/>
        </w:rPr>
      </w:pPr>
      <w:r>
        <w:rPr>
          <w:rFonts w:hint="eastAsia" w:ascii="宋体" w:hAnsi="宋体"/>
          <w:sz w:val="24"/>
        </w:rPr>
        <w:t>6.11.15 各车间所有管路走向必须规范、标识清楚，设备布局整齐。</w:t>
      </w:r>
    </w:p>
    <w:p>
      <w:pPr>
        <w:tabs>
          <w:tab w:val="left" w:pos="6000"/>
        </w:tabs>
        <w:spacing w:line="360" w:lineRule="auto"/>
        <w:rPr>
          <w:rFonts w:ascii="宋体" w:hAnsi="宋体"/>
          <w:sz w:val="24"/>
        </w:rPr>
      </w:pPr>
      <w:r>
        <w:rPr>
          <w:rFonts w:hint="eastAsia" w:ascii="宋体" w:hAnsi="宋体"/>
          <w:sz w:val="24"/>
        </w:rPr>
        <w:t>6.11.16各车间发生大小生产事故时，必须在第一时间通知环保主管部门，由环保主管部门会同当事车间对事故是否造成污染作出论证，决不允许在检查过程中弄虚作假，隐瞒不报。</w:t>
      </w:r>
    </w:p>
    <w:p>
      <w:pPr>
        <w:tabs>
          <w:tab w:val="left" w:pos="6000"/>
        </w:tabs>
        <w:spacing w:line="360" w:lineRule="auto"/>
        <w:rPr>
          <w:rFonts w:ascii="宋体" w:hAnsi="宋体"/>
          <w:sz w:val="24"/>
        </w:rPr>
      </w:pPr>
      <w:r>
        <w:rPr>
          <w:rFonts w:hint="eastAsia" w:ascii="宋体" w:hAnsi="宋体"/>
          <w:sz w:val="24"/>
        </w:rPr>
        <w:t>6.11.17各生产车间的负责人，必须尽职尽责、实事求是协助环保监督管理人员对因发生事故或者其它突发性事件造成污染事故的岗位，立即采取有效措施，同时做好记录，呈送环保主管部门备案。</w:t>
      </w:r>
    </w:p>
    <w:p>
      <w:pPr>
        <w:tabs>
          <w:tab w:val="left" w:pos="6000"/>
        </w:tabs>
        <w:spacing w:line="360" w:lineRule="auto"/>
        <w:rPr>
          <w:rFonts w:ascii="宋体" w:hAnsi="宋体"/>
          <w:sz w:val="24"/>
        </w:rPr>
      </w:pPr>
      <w:r>
        <w:rPr>
          <w:rFonts w:hint="eastAsia" w:ascii="宋体" w:hAnsi="宋体"/>
          <w:sz w:val="24"/>
        </w:rPr>
        <w:t>6.12其他部门的要求：</w:t>
      </w:r>
    </w:p>
    <w:p>
      <w:pPr>
        <w:tabs>
          <w:tab w:val="left" w:pos="6000"/>
        </w:tabs>
        <w:spacing w:line="360" w:lineRule="auto"/>
        <w:rPr>
          <w:rFonts w:ascii="宋体" w:hAnsi="宋体"/>
          <w:sz w:val="24"/>
        </w:rPr>
      </w:pPr>
      <w:r>
        <w:rPr>
          <w:rFonts w:hint="eastAsia" w:ascii="宋体" w:hAnsi="宋体"/>
          <w:sz w:val="24"/>
        </w:rPr>
        <w:t>6.12.1 公司建筑物外墙色彩保持统一，钢架结构车间定期除锈、油漆。</w:t>
      </w:r>
    </w:p>
    <w:p>
      <w:pPr>
        <w:tabs>
          <w:tab w:val="left" w:pos="6000"/>
        </w:tabs>
        <w:spacing w:line="360" w:lineRule="auto"/>
        <w:rPr>
          <w:rFonts w:ascii="宋体" w:hAnsi="宋体"/>
          <w:sz w:val="24"/>
        </w:rPr>
      </w:pPr>
      <w:r>
        <w:rPr>
          <w:rFonts w:hint="eastAsia" w:ascii="宋体" w:hAnsi="宋体"/>
          <w:sz w:val="24"/>
        </w:rPr>
        <w:t>6.12.2 对各部门清理的废纸、旧报纸及塑料类可回收部分在各部门内部进行分类，由行政收集、联系外卖。对不可回收的固体废物和垃圾由清洁工统一收集至垃圾场后，由行政统一运至环卫所处理，并做好相应的记录。</w:t>
      </w:r>
    </w:p>
    <w:p>
      <w:pPr>
        <w:tabs>
          <w:tab w:val="left" w:pos="6000"/>
        </w:tabs>
        <w:spacing w:line="360" w:lineRule="auto"/>
        <w:rPr>
          <w:rFonts w:ascii="宋体" w:hAnsi="宋体"/>
          <w:sz w:val="24"/>
        </w:rPr>
      </w:pPr>
      <w:r>
        <w:rPr>
          <w:rFonts w:hint="eastAsia" w:ascii="宋体" w:hAnsi="宋体"/>
          <w:sz w:val="24"/>
        </w:rPr>
        <w:t>6.12.3各部门应充分利用办公用纸（尽可能做到正反使用）及其他物品，以减少生活废弃物的产生量。</w:t>
      </w:r>
    </w:p>
    <w:p>
      <w:pPr>
        <w:tabs>
          <w:tab w:val="left" w:pos="6000"/>
        </w:tabs>
        <w:spacing w:line="360" w:lineRule="auto"/>
        <w:rPr>
          <w:rFonts w:ascii="宋体" w:hAnsi="宋体"/>
          <w:sz w:val="24"/>
        </w:rPr>
      </w:pPr>
      <w:r>
        <w:rPr>
          <w:rFonts w:hint="eastAsia" w:ascii="宋体" w:hAnsi="宋体"/>
          <w:sz w:val="24"/>
        </w:rPr>
        <w:t>6.12.4行政负责办公楼及厂区公共区域垃圾筒的生活废弃物的收集、分类。</w:t>
      </w:r>
    </w:p>
    <w:p>
      <w:pPr>
        <w:tabs>
          <w:tab w:val="left" w:pos="6000"/>
        </w:tabs>
        <w:spacing w:line="360" w:lineRule="auto"/>
        <w:rPr>
          <w:rFonts w:ascii="宋体" w:hAnsi="宋体"/>
          <w:sz w:val="24"/>
        </w:rPr>
      </w:pPr>
      <w:r>
        <w:rPr>
          <w:rFonts w:hint="eastAsia" w:ascii="宋体" w:hAnsi="宋体"/>
          <w:sz w:val="24"/>
        </w:rPr>
        <w:t>6.12.5 对于废电池、废旧日光灯管、墨盒等应集中收集到指定位置处理。</w:t>
      </w:r>
    </w:p>
    <w:p>
      <w:pPr>
        <w:tabs>
          <w:tab w:val="left" w:pos="6000"/>
        </w:tabs>
        <w:spacing w:line="360" w:lineRule="auto"/>
        <w:rPr>
          <w:rFonts w:ascii="宋体" w:hAnsi="宋体"/>
          <w:sz w:val="24"/>
        </w:rPr>
      </w:pPr>
      <w:r>
        <w:rPr>
          <w:rFonts w:hint="eastAsia" w:ascii="宋体" w:hAnsi="宋体"/>
          <w:sz w:val="24"/>
        </w:rPr>
        <w:t>6.12.6 实验室技术员在做实验时，如果所做实验气味较大，必须在通风厨内进行。</w:t>
      </w:r>
    </w:p>
    <w:p>
      <w:pPr>
        <w:tabs>
          <w:tab w:val="left" w:pos="6000"/>
        </w:tabs>
        <w:spacing w:line="360" w:lineRule="auto"/>
        <w:rPr>
          <w:rFonts w:ascii="宋体" w:hAnsi="宋体"/>
          <w:sz w:val="24"/>
        </w:rPr>
      </w:pPr>
      <w:r>
        <w:rPr>
          <w:rFonts w:hint="eastAsia" w:ascii="宋体" w:hAnsi="宋体"/>
          <w:sz w:val="24"/>
        </w:rPr>
        <w:t>6.12.7 实验室、化验室各试剂瓶使用后必须及时加盖，避免气味溢出，污染大气。</w:t>
      </w:r>
    </w:p>
    <w:p>
      <w:pPr>
        <w:tabs>
          <w:tab w:val="left" w:pos="6000"/>
        </w:tabs>
        <w:spacing w:line="360" w:lineRule="auto"/>
        <w:rPr>
          <w:rFonts w:ascii="宋体" w:hAnsi="宋体"/>
          <w:sz w:val="24"/>
        </w:rPr>
      </w:pPr>
      <w:r>
        <w:rPr>
          <w:rFonts w:hint="eastAsia" w:ascii="宋体" w:hAnsi="宋体"/>
          <w:sz w:val="24"/>
        </w:rPr>
        <w:t>6.12.8 厂区内的通道及绿化带内的固体废弃物，每天由行政清扫后运到厂区垃圾场。</w:t>
      </w:r>
    </w:p>
    <w:p>
      <w:pPr>
        <w:tabs>
          <w:tab w:val="left" w:pos="6000"/>
        </w:tabs>
        <w:spacing w:line="360" w:lineRule="auto"/>
        <w:rPr>
          <w:rFonts w:ascii="宋体" w:hAnsi="宋体"/>
          <w:sz w:val="24"/>
        </w:rPr>
      </w:pPr>
      <w:r>
        <w:rPr>
          <w:rFonts w:hint="eastAsia" w:ascii="宋体" w:hAnsi="宋体"/>
          <w:sz w:val="24"/>
        </w:rPr>
        <w:t>6.12.9 车辆（包括公司内部和外部的）必须在指定地点清洗。</w:t>
      </w:r>
    </w:p>
    <w:p>
      <w:pPr>
        <w:tabs>
          <w:tab w:val="left" w:pos="6000"/>
        </w:tabs>
        <w:spacing w:line="360" w:lineRule="auto"/>
        <w:rPr>
          <w:rFonts w:ascii="宋体" w:hAnsi="宋体"/>
          <w:sz w:val="24"/>
        </w:rPr>
      </w:pPr>
      <w:r>
        <w:rPr>
          <w:rFonts w:hint="eastAsia" w:ascii="宋体" w:hAnsi="宋体"/>
          <w:sz w:val="24"/>
        </w:rPr>
        <w:t>6.13 奖励与惩罚</w:t>
      </w:r>
    </w:p>
    <w:p>
      <w:pPr>
        <w:tabs>
          <w:tab w:val="left" w:pos="6000"/>
        </w:tabs>
        <w:spacing w:line="360" w:lineRule="auto"/>
        <w:rPr>
          <w:rFonts w:ascii="宋体" w:hAnsi="宋体"/>
          <w:sz w:val="24"/>
        </w:rPr>
      </w:pPr>
      <w:r>
        <w:rPr>
          <w:rFonts w:hint="eastAsia" w:ascii="宋体" w:hAnsi="宋体"/>
          <w:sz w:val="24"/>
        </w:rPr>
        <w:t>6.13.1 奖励</w:t>
      </w:r>
    </w:p>
    <w:p>
      <w:pPr>
        <w:tabs>
          <w:tab w:val="left" w:pos="6000"/>
        </w:tabs>
        <w:spacing w:line="360" w:lineRule="auto"/>
        <w:rPr>
          <w:rFonts w:ascii="宋体" w:hAnsi="宋体"/>
          <w:sz w:val="24"/>
        </w:rPr>
      </w:pPr>
      <w:r>
        <w:rPr>
          <w:rFonts w:hint="eastAsia" w:ascii="宋体" w:hAnsi="宋体"/>
          <w:sz w:val="24"/>
        </w:rPr>
        <w:t>6.13.2在公司的环境保护中做出较大贡献者，公司将根据具体情况给予一定的物质奖励，并张榜表扬。</w:t>
      </w:r>
    </w:p>
    <w:p>
      <w:pPr>
        <w:tabs>
          <w:tab w:val="left" w:pos="6000"/>
        </w:tabs>
        <w:spacing w:line="360" w:lineRule="auto"/>
        <w:rPr>
          <w:rFonts w:ascii="宋体" w:hAnsi="宋体"/>
          <w:sz w:val="24"/>
        </w:rPr>
      </w:pPr>
      <w:r>
        <w:rPr>
          <w:rFonts w:hint="eastAsia" w:ascii="宋体" w:hAnsi="宋体"/>
          <w:sz w:val="24"/>
        </w:rPr>
        <w:t>6.13.3 惩罚</w:t>
      </w:r>
    </w:p>
    <w:p>
      <w:pPr>
        <w:tabs>
          <w:tab w:val="left" w:pos="6000"/>
        </w:tabs>
        <w:spacing w:line="360" w:lineRule="auto"/>
        <w:rPr>
          <w:rFonts w:ascii="宋体" w:hAnsi="宋体"/>
          <w:sz w:val="24"/>
        </w:rPr>
      </w:pPr>
      <w:r>
        <w:rPr>
          <w:rFonts w:hint="eastAsia" w:ascii="宋体" w:hAnsi="宋体"/>
          <w:sz w:val="24"/>
        </w:rPr>
        <w:t>6.13.4 为了公司的可持续发展和员工有一个清洁、舒适的生活和工作环境，公司本着教育为主，处罚为辅的原则，处理各类环保事故。</w:t>
      </w:r>
    </w:p>
    <w:p>
      <w:pPr>
        <w:tabs>
          <w:tab w:val="left" w:pos="6000"/>
        </w:tabs>
        <w:spacing w:line="360" w:lineRule="auto"/>
        <w:rPr>
          <w:rFonts w:ascii="宋体" w:hAnsi="宋体"/>
          <w:sz w:val="24"/>
        </w:rPr>
      </w:pPr>
      <w:r>
        <w:rPr>
          <w:rFonts w:hint="eastAsia" w:ascii="宋体" w:hAnsi="宋体"/>
          <w:sz w:val="24"/>
        </w:rPr>
        <w:t>6.13.5 公司下属各车间环保员为环保第一责任人，公司高层为环保第一责任人，如发生环保事故，应负主要领导责任，同时对当事部门的经理、主管进行连带处罚（负全面领导责任），但是环保罚款总额每月不得超过本人奖金总额的30%。</w:t>
      </w:r>
    </w:p>
    <w:p>
      <w:pPr>
        <w:tabs>
          <w:tab w:val="left" w:pos="6000"/>
        </w:tabs>
        <w:spacing w:line="360" w:lineRule="auto"/>
        <w:rPr>
          <w:rFonts w:ascii="宋体" w:hAnsi="宋体"/>
          <w:sz w:val="24"/>
        </w:rPr>
      </w:pPr>
      <w:r>
        <w:rPr>
          <w:rFonts w:hint="eastAsia" w:ascii="宋体" w:hAnsi="宋体"/>
          <w:sz w:val="24"/>
        </w:rPr>
        <w:t>6.13.6 对于环保事故隐患，由环保监督巡查人员指出问题所在，提出整改方案，由部门（车间）落实具体措施，环保协助并登记、备案，以行部门为单位，如果一个月内发生类似事故隐患3次以上（含3次），则升级为微小环保事故，如果是车间发生的，则月底对车间环保员处以50元的扣款，对车间主管处以100元扣款，对车间经理处以200元的扣款，；如果是其他部门发生的，则对当事部门主管（处以200元扣款，当事部门经理处以300元扣款。</w:t>
      </w:r>
    </w:p>
    <w:p>
      <w:pPr>
        <w:tabs>
          <w:tab w:val="left" w:pos="6000"/>
        </w:tabs>
        <w:spacing w:line="360" w:lineRule="auto"/>
        <w:rPr>
          <w:rFonts w:ascii="宋体" w:hAnsi="宋体"/>
          <w:sz w:val="24"/>
        </w:rPr>
      </w:pPr>
      <w:r>
        <w:rPr>
          <w:rFonts w:hint="eastAsia" w:ascii="宋体" w:hAnsi="宋体"/>
          <w:sz w:val="24"/>
        </w:rPr>
        <w:t>6.13.7 对于微小环保事故，由环保监督巡查人员先进行登记、备案，对当事人一律处以50元的扣款。如果是车间发生的，则对车间主管处以100元扣款，对车间经理处以200元的扣款，；如果是其他部门发生的，则对当事部门主管（处以200元扣款，当事部门经理处以300元扣款。</w:t>
      </w:r>
    </w:p>
    <w:p>
      <w:pPr>
        <w:tabs>
          <w:tab w:val="left" w:pos="6000"/>
        </w:tabs>
        <w:spacing w:line="360" w:lineRule="auto"/>
        <w:rPr>
          <w:rFonts w:ascii="宋体" w:hAnsi="宋体"/>
          <w:sz w:val="24"/>
        </w:rPr>
      </w:pPr>
      <w:r>
        <w:rPr>
          <w:rFonts w:hint="eastAsia" w:ascii="宋体" w:hAnsi="宋体"/>
          <w:sz w:val="24"/>
        </w:rPr>
        <w:t>6.13.8 对于一般环保事故，由环保监督巡查人员先进行登记、备案，对当事人一律处以100元的扣款。如果是车间发生的，则对车间环保员处以100元的扣款，对车间主管处以150元扣款，对车间经理处以300元的扣款，；如果是其他部门发生的，则对当事部门主管（处以300元扣款，当事部门经理处以400元扣款。</w:t>
      </w:r>
    </w:p>
    <w:p>
      <w:pPr>
        <w:tabs>
          <w:tab w:val="left" w:pos="6000"/>
        </w:tabs>
        <w:spacing w:line="360" w:lineRule="auto"/>
        <w:rPr>
          <w:rFonts w:ascii="宋体" w:hAnsi="宋体"/>
          <w:sz w:val="24"/>
        </w:rPr>
      </w:pPr>
      <w:r>
        <w:rPr>
          <w:rFonts w:hint="eastAsia" w:ascii="宋体" w:hAnsi="宋体"/>
          <w:sz w:val="24"/>
        </w:rPr>
        <w:t>6.13.9 对于发生较大、特大环保事故的，立即上报公司领导小组，集体讨论后再作出处罚决定，情节特别严重者，移送政府司法部门处理。</w:t>
      </w:r>
    </w:p>
    <w:p>
      <w:pPr>
        <w:tabs>
          <w:tab w:val="left" w:pos="6000"/>
        </w:tabs>
        <w:spacing w:line="360" w:lineRule="auto"/>
        <w:rPr>
          <w:rFonts w:ascii="宋体" w:hAnsi="宋体"/>
          <w:sz w:val="24"/>
        </w:rPr>
      </w:pPr>
      <w:r>
        <w:rPr>
          <w:rFonts w:hint="eastAsia" w:ascii="宋体" w:hAnsi="宋体"/>
          <w:sz w:val="24"/>
        </w:rPr>
        <w:t>6.13.10 环保事故由环保部门每月统计并全公司通报，年终分类统计后，上报公司经理执行层，进行绩效考核。</w:t>
      </w:r>
    </w:p>
    <w:p>
      <w:pPr>
        <w:tabs>
          <w:tab w:val="left" w:pos="6000"/>
        </w:tabs>
        <w:spacing w:line="360" w:lineRule="auto"/>
        <w:rPr>
          <w:rFonts w:ascii="宋体" w:hAnsi="宋体"/>
          <w:sz w:val="24"/>
        </w:rPr>
      </w:pPr>
      <w:r>
        <w:rPr>
          <w:rFonts w:hint="eastAsia" w:ascii="宋体" w:hAnsi="宋体"/>
          <w:sz w:val="24"/>
        </w:rPr>
        <w:t>7.附则</w:t>
      </w:r>
    </w:p>
    <w:p>
      <w:pPr>
        <w:tabs>
          <w:tab w:val="left" w:pos="6000"/>
        </w:tabs>
        <w:spacing w:line="360" w:lineRule="auto"/>
        <w:rPr>
          <w:rFonts w:ascii="宋体" w:hAnsi="宋体"/>
          <w:sz w:val="24"/>
        </w:rPr>
      </w:pPr>
      <w:r>
        <w:rPr>
          <w:rFonts w:hint="eastAsia" w:ascii="宋体" w:hAnsi="宋体"/>
          <w:sz w:val="24"/>
        </w:rPr>
        <w:t>7.1</w:t>
      </w:r>
      <w:r>
        <w:rPr>
          <w:rFonts w:ascii="宋体" w:hAnsi="宋体"/>
          <w:sz w:val="24"/>
        </w:rPr>
        <w:t>本制度如与国家法律、法规相关规定不一致时，按上级规定执行。</w:t>
      </w:r>
    </w:p>
    <w:p>
      <w:pPr>
        <w:tabs>
          <w:tab w:val="left" w:pos="6000"/>
        </w:tabs>
        <w:spacing w:line="360" w:lineRule="auto"/>
        <w:rPr>
          <w:rFonts w:ascii="宋体" w:hAnsi="宋体"/>
          <w:sz w:val="24"/>
        </w:rPr>
      </w:pPr>
      <w:r>
        <w:rPr>
          <w:rFonts w:hint="eastAsia" w:ascii="宋体" w:hAnsi="宋体"/>
          <w:sz w:val="24"/>
        </w:rPr>
        <w:t>7.2</w:t>
      </w:r>
      <w:r>
        <w:rPr>
          <w:rFonts w:ascii="宋体" w:hAnsi="宋体"/>
          <w:sz w:val="24"/>
        </w:rPr>
        <w:t>本制度由</w:t>
      </w:r>
      <w:r>
        <w:rPr>
          <w:rFonts w:hint="eastAsia" w:ascii="宋体" w:hAnsi="宋体"/>
          <w:sz w:val="24"/>
        </w:rPr>
        <w:t>质量部</w:t>
      </w:r>
      <w:r>
        <w:rPr>
          <w:rFonts w:ascii="宋体" w:hAnsi="宋体"/>
          <w:sz w:val="24"/>
        </w:rPr>
        <w:t>负责解释。</w:t>
      </w:r>
    </w:p>
    <w:p>
      <w:pPr>
        <w:tabs>
          <w:tab w:val="left" w:pos="6000"/>
        </w:tabs>
        <w:spacing w:line="360" w:lineRule="auto"/>
        <w:rPr>
          <w:rFonts w:ascii="宋体" w:hAnsi="宋体"/>
          <w:sz w:val="24"/>
        </w:rPr>
      </w:pPr>
      <w:r>
        <w:rPr>
          <w:rFonts w:hint="eastAsia" w:ascii="宋体" w:hAnsi="宋体"/>
          <w:sz w:val="24"/>
        </w:rPr>
        <w:t>7.3</w:t>
      </w:r>
      <w:r>
        <w:rPr>
          <w:rFonts w:ascii="宋体" w:hAnsi="宋体"/>
          <w:sz w:val="24"/>
        </w:rPr>
        <w:t>本制度自下发之日起施行。</w:t>
      </w:r>
    </w:p>
    <w:p>
      <w:pPr>
        <w:spacing w:line="360" w:lineRule="auto"/>
        <w:rPr>
          <w:rFonts w:ascii="宋体" w:hAnsi="宋体"/>
          <w:sz w:val="24"/>
        </w:rPr>
      </w:pPr>
    </w:p>
    <w:p>
      <w:pPr>
        <w:spacing w:line="360" w:lineRule="auto"/>
        <w:jc w:val="center"/>
        <w:rPr>
          <w:rFonts w:ascii="宋体" w:hAnsi="宋体"/>
          <w:b/>
          <w:sz w:val="28"/>
        </w:rPr>
      </w:pPr>
      <w:r>
        <w:rPr>
          <w:rFonts w:hint="eastAsia" w:ascii="宋体" w:hAnsi="宋体"/>
          <w:b/>
          <w:sz w:val="28"/>
        </w:rPr>
        <w:t>工伤保险与安全生产责任保险管理制度</w:t>
      </w:r>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 xml:space="preserve">为了保障广大员工在生产，工作中遭受事故和职业伤害后获得医疗救治，分散工伤风险，促进工伤预防和安全生产，根据《工伤保险条例》的相关规定，结合我们公司的实际情况，特制定本管理制度。 </w:t>
      </w:r>
    </w:p>
    <w:p>
      <w:pPr>
        <w:tabs>
          <w:tab w:val="left" w:pos="6000"/>
        </w:tabs>
        <w:spacing w:line="360" w:lineRule="auto"/>
        <w:rPr>
          <w:rFonts w:ascii="宋体" w:hAnsi="宋体"/>
          <w:sz w:val="24"/>
        </w:rPr>
      </w:pPr>
      <w:r>
        <w:rPr>
          <w:rFonts w:hint="eastAsia" w:ascii="宋体" w:hAnsi="宋体"/>
          <w:sz w:val="24"/>
        </w:rPr>
        <w:t>2．适用范围</w:t>
      </w:r>
    </w:p>
    <w:p>
      <w:pPr>
        <w:tabs>
          <w:tab w:val="left" w:pos="6000"/>
        </w:tabs>
        <w:spacing w:line="360" w:lineRule="auto"/>
        <w:rPr>
          <w:rFonts w:ascii="宋体" w:hAnsi="宋体"/>
          <w:sz w:val="24"/>
        </w:rPr>
      </w:pPr>
      <w:r>
        <w:rPr>
          <w:rFonts w:hint="eastAsia" w:ascii="宋体" w:hAnsi="宋体"/>
          <w:sz w:val="24"/>
        </w:rPr>
        <w:t>工伤保险理赔范围</w:t>
      </w:r>
    </w:p>
    <w:p>
      <w:pPr>
        <w:tabs>
          <w:tab w:val="left" w:pos="6000"/>
        </w:tabs>
        <w:spacing w:line="360" w:lineRule="auto"/>
        <w:rPr>
          <w:rFonts w:ascii="宋体" w:hAnsi="宋体"/>
          <w:sz w:val="24"/>
        </w:rPr>
      </w:pPr>
      <w:r>
        <w:rPr>
          <w:rFonts w:hint="eastAsia" w:ascii="宋体" w:hAnsi="宋体"/>
          <w:sz w:val="24"/>
        </w:rPr>
        <w:t>2.1员工由于下列情形之一负伤、致残或者死亡的，认定为工伤保险范围内的工伤：</w:t>
      </w:r>
    </w:p>
    <w:p>
      <w:pPr>
        <w:tabs>
          <w:tab w:val="left" w:pos="6000"/>
        </w:tabs>
        <w:spacing w:line="360" w:lineRule="auto"/>
        <w:rPr>
          <w:rFonts w:ascii="宋体" w:hAnsi="宋体"/>
          <w:sz w:val="24"/>
        </w:rPr>
      </w:pPr>
      <w:r>
        <w:rPr>
          <w:rFonts w:hint="eastAsia" w:ascii="宋体" w:hAnsi="宋体"/>
          <w:sz w:val="24"/>
        </w:rPr>
        <w:t xml:space="preserve">2.1．1在工作时间和工作场所内，因工作原因受到事故伤害的。 </w:t>
      </w:r>
      <w:r>
        <w:rPr>
          <w:rFonts w:ascii="宋体" w:hAnsi="宋体"/>
          <w:sz w:val="24"/>
        </w:rPr>
        <w:tab/>
      </w:r>
    </w:p>
    <w:p>
      <w:pPr>
        <w:tabs>
          <w:tab w:val="left" w:pos="6000"/>
        </w:tabs>
        <w:spacing w:line="360" w:lineRule="auto"/>
        <w:rPr>
          <w:rFonts w:ascii="宋体" w:hAnsi="宋体"/>
          <w:sz w:val="24"/>
        </w:rPr>
      </w:pPr>
      <w:r>
        <w:rPr>
          <w:rFonts w:hint="eastAsia" w:ascii="宋体" w:hAnsi="宋体"/>
          <w:sz w:val="24"/>
        </w:rPr>
        <w:t xml:space="preserve">2.1．2工作时间前后在工作场所内，从事与工作有关的预备性或者收尾性工作受到事故伤害的。 </w:t>
      </w:r>
    </w:p>
    <w:p>
      <w:pPr>
        <w:tabs>
          <w:tab w:val="left" w:pos="6000"/>
        </w:tabs>
        <w:spacing w:line="360" w:lineRule="auto"/>
        <w:rPr>
          <w:rFonts w:ascii="宋体" w:hAnsi="宋体"/>
          <w:sz w:val="24"/>
        </w:rPr>
      </w:pPr>
      <w:r>
        <w:rPr>
          <w:rFonts w:hint="eastAsia" w:ascii="宋体" w:hAnsi="宋体"/>
          <w:sz w:val="24"/>
        </w:rPr>
        <w:t xml:space="preserve">2.1．3在工作时间和工作场所内，因履行工作职责受到暴力等意外伤害的。 </w:t>
      </w:r>
    </w:p>
    <w:p>
      <w:pPr>
        <w:tabs>
          <w:tab w:val="left" w:pos="6000"/>
        </w:tabs>
        <w:spacing w:line="360" w:lineRule="auto"/>
        <w:rPr>
          <w:rFonts w:ascii="宋体" w:hAnsi="宋体"/>
          <w:sz w:val="24"/>
        </w:rPr>
      </w:pPr>
      <w:r>
        <w:rPr>
          <w:rFonts w:hint="eastAsia" w:ascii="宋体" w:hAnsi="宋体"/>
          <w:sz w:val="24"/>
        </w:rPr>
        <w:t xml:space="preserve">2.1．4患职业病的。 </w:t>
      </w:r>
    </w:p>
    <w:p>
      <w:pPr>
        <w:tabs>
          <w:tab w:val="left" w:pos="6000"/>
        </w:tabs>
        <w:spacing w:line="360" w:lineRule="auto"/>
        <w:rPr>
          <w:rFonts w:ascii="宋体" w:hAnsi="宋体"/>
          <w:sz w:val="24"/>
        </w:rPr>
      </w:pPr>
      <w:r>
        <w:rPr>
          <w:rFonts w:hint="eastAsia" w:ascii="宋体" w:hAnsi="宋体"/>
          <w:sz w:val="24"/>
        </w:rPr>
        <w:t xml:space="preserve">2.1．5因工外出期间，由于工作原因受到伤害或者发生事故下落不明的。 </w:t>
      </w:r>
    </w:p>
    <w:p>
      <w:pPr>
        <w:tabs>
          <w:tab w:val="left" w:pos="6000"/>
        </w:tabs>
        <w:spacing w:line="360" w:lineRule="auto"/>
        <w:rPr>
          <w:rFonts w:ascii="宋体" w:hAnsi="宋体"/>
          <w:sz w:val="24"/>
        </w:rPr>
      </w:pPr>
      <w:r>
        <w:rPr>
          <w:rFonts w:hint="eastAsia" w:ascii="宋体" w:hAnsi="宋体"/>
          <w:sz w:val="24"/>
        </w:rPr>
        <w:t xml:space="preserve">2.1．6在上下班的规定时间和必经路线途中，发生无本人责任或非本人主要责任的道路交通事故遭受伤害的。 </w:t>
      </w:r>
    </w:p>
    <w:p>
      <w:pPr>
        <w:tabs>
          <w:tab w:val="left" w:pos="6000"/>
        </w:tabs>
        <w:spacing w:line="360" w:lineRule="auto"/>
        <w:rPr>
          <w:rFonts w:ascii="宋体" w:hAnsi="宋体"/>
          <w:sz w:val="24"/>
        </w:rPr>
      </w:pPr>
      <w:r>
        <w:rPr>
          <w:rFonts w:hint="eastAsia" w:ascii="宋体" w:hAnsi="宋体"/>
          <w:sz w:val="24"/>
        </w:rPr>
        <w:t xml:space="preserve">2.2员工有下列情形的，视同工伤： </w:t>
      </w:r>
    </w:p>
    <w:p>
      <w:pPr>
        <w:tabs>
          <w:tab w:val="left" w:pos="6000"/>
        </w:tabs>
        <w:spacing w:line="360" w:lineRule="auto"/>
        <w:rPr>
          <w:rFonts w:ascii="宋体" w:hAnsi="宋体"/>
          <w:sz w:val="24"/>
        </w:rPr>
      </w:pPr>
      <w:r>
        <w:rPr>
          <w:rFonts w:hint="eastAsia" w:ascii="宋体" w:hAnsi="宋体"/>
          <w:sz w:val="24"/>
        </w:rPr>
        <w:t xml:space="preserve">   在抢险救灾等维护国家利益、公共利益活动中受到伤害的。 </w:t>
      </w:r>
    </w:p>
    <w:p>
      <w:pPr>
        <w:tabs>
          <w:tab w:val="left" w:pos="6000"/>
        </w:tabs>
        <w:spacing w:line="360" w:lineRule="auto"/>
        <w:rPr>
          <w:rFonts w:ascii="宋体" w:hAnsi="宋体"/>
          <w:sz w:val="24"/>
        </w:rPr>
      </w:pPr>
      <w:r>
        <w:rPr>
          <w:rFonts w:hint="eastAsia" w:ascii="宋体" w:hAnsi="宋体"/>
          <w:sz w:val="24"/>
        </w:rPr>
        <w:t xml:space="preserve">2.3员工由于下列情形之一造成负伤、致残、死亡的，不认定为工伤或视同工伤。 </w:t>
      </w:r>
    </w:p>
    <w:p>
      <w:pPr>
        <w:tabs>
          <w:tab w:val="left" w:pos="6000"/>
        </w:tabs>
        <w:spacing w:line="360" w:lineRule="auto"/>
        <w:rPr>
          <w:rFonts w:ascii="宋体" w:hAnsi="宋体"/>
          <w:sz w:val="24"/>
        </w:rPr>
      </w:pPr>
      <w:r>
        <w:rPr>
          <w:rFonts w:hint="eastAsia" w:ascii="宋体" w:hAnsi="宋体"/>
          <w:sz w:val="24"/>
        </w:rPr>
        <w:t xml:space="preserve">2.3．1因犯罪或违反治安管理伤亡的。 </w:t>
      </w:r>
    </w:p>
    <w:p>
      <w:pPr>
        <w:tabs>
          <w:tab w:val="left" w:pos="6000"/>
        </w:tabs>
        <w:spacing w:line="360" w:lineRule="auto"/>
        <w:rPr>
          <w:rFonts w:ascii="宋体" w:hAnsi="宋体"/>
          <w:sz w:val="24"/>
        </w:rPr>
      </w:pPr>
      <w:r>
        <w:rPr>
          <w:rFonts w:hint="eastAsia" w:ascii="宋体" w:hAnsi="宋体"/>
          <w:sz w:val="24"/>
        </w:rPr>
        <w:t xml:space="preserve">2.3．2自杀或自残。 </w:t>
      </w:r>
    </w:p>
    <w:p>
      <w:pPr>
        <w:tabs>
          <w:tab w:val="left" w:pos="6000"/>
        </w:tabs>
        <w:spacing w:line="360" w:lineRule="auto"/>
        <w:rPr>
          <w:rFonts w:ascii="宋体" w:hAnsi="宋体"/>
          <w:sz w:val="24"/>
        </w:rPr>
      </w:pPr>
      <w:r>
        <w:rPr>
          <w:rFonts w:hint="eastAsia" w:ascii="宋体" w:hAnsi="宋体"/>
          <w:sz w:val="24"/>
        </w:rPr>
        <w:t xml:space="preserve">2.3．3斗殴。 </w:t>
      </w:r>
    </w:p>
    <w:p>
      <w:pPr>
        <w:tabs>
          <w:tab w:val="left" w:pos="6000"/>
        </w:tabs>
        <w:spacing w:line="360" w:lineRule="auto"/>
        <w:rPr>
          <w:rFonts w:ascii="宋体" w:hAnsi="宋体"/>
          <w:sz w:val="24"/>
        </w:rPr>
      </w:pPr>
      <w:r>
        <w:rPr>
          <w:rFonts w:hint="eastAsia" w:ascii="宋体" w:hAnsi="宋体"/>
          <w:sz w:val="24"/>
        </w:rPr>
        <w:t xml:space="preserve">2.3.4  醉酒导致伤亡的。 </w:t>
      </w:r>
    </w:p>
    <w:p>
      <w:pPr>
        <w:tabs>
          <w:tab w:val="left" w:pos="6000"/>
        </w:tabs>
        <w:spacing w:line="360" w:lineRule="auto"/>
        <w:rPr>
          <w:rFonts w:ascii="宋体" w:hAnsi="宋体"/>
          <w:sz w:val="24"/>
        </w:rPr>
      </w:pPr>
      <w:r>
        <w:rPr>
          <w:rFonts w:hint="eastAsia" w:ascii="宋体" w:hAnsi="宋体"/>
          <w:sz w:val="24"/>
        </w:rPr>
        <w:t>3.职责</w:t>
      </w:r>
    </w:p>
    <w:p>
      <w:pPr>
        <w:tabs>
          <w:tab w:val="left" w:pos="6000"/>
        </w:tabs>
        <w:spacing w:line="360" w:lineRule="auto"/>
        <w:rPr>
          <w:rFonts w:ascii="宋体" w:hAnsi="宋体"/>
          <w:sz w:val="24"/>
        </w:rPr>
      </w:pPr>
      <w:r>
        <w:rPr>
          <w:rFonts w:hint="eastAsia" w:ascii="宋体" w:hAnsi="宋体"/>
          <w:sz w:val="24"/>
        </w:rPr>
        <w:t>3.1行政人事部负责公司员工工伤保险的参保工作，建立参保台账。</w:t>
      </w:r>
    </w:p>
    <w:p>
      <w:pPr>
        <w:tabs>
          <w:tab w:val="left" w:pos="6000"/>
        </w:tabs>
        <w:spacing w:line="360" w:lineRule="auto"/>
        <w:rPr>
          <w:rFonts w:ascii="宋体" w:hAnsi="宋体"/>
          <w:sz w:val="24"/>
        </w:rPr>
      </w:pPr>
      <w:r>
        <w:rPr>
          <w:rFonts w:hint="eastAsia" w:ascii="宋体" w:hAnsi="宋体"/>
          <w:sz w:val="24"/>
        </w:rPr>
        <w:t>3.2财务部负责工伤保险费用的及时缴纳</w:t>
      </w:r>
    </w:p>
    <w:p>
      <w:pPr>
        <w:tabs>
          <w:tab w:val="left" w:pos="6000"/>
        </w:tabs>
        <w:spacing w:line="360" w:lineRule="auto"/>
        <w:rPr>
          <w:rFonts w:ascii="宋体" w:hAnsi="宋体"/>
          <w:sz w:val="24"/>
        </w:rPr>
      </w:pPr>
      <w:r>
        <w:rPr>
          <w:rFonts w:hint="eastAsia" w:ascii="宋体" w:hAnsi="宋体"/>
          <w:sz w:val="24"/>
        </w:rPr>
        <w:t>3.3质量部负责工伤保险参保工作的监督</w:t>
      </w:r>
    </w:p>
    <w:p>
      <w:pPr>
        <w:tabs>
          <w:tab w:val="left" w:pos="6000"/>
        </w:tabs>
        <w:spacing w:line="360" w:lineRule="auto"/>
        <w:rPr>
          <w:rFonts w:ascii="宋体" w:hAnsi="宋体"/>
          <w:sz w:val="24"/>
        </w:rPr>
      </w:pPr>
      <w:r>
        <w:rPr>
          <w:rFonts w:hint="eastAsia" w:ascii="宋体" w:hAnsi="宋体"/>
          <w:sz w:val="24"/>
        </w:rPr>
        <w:t>4．工作程序及要求</w:t>
      </w:r>
    </w:p>
    <w:p>
      <w:pPr>
        <w:tabs>
          <w:tab w:val="left" w:pos="6000"/>
        </w:tabs>
        <w:spacing w:line="360" w:lineRule="auto"/>
        <w:rPr>
          <w:rFonts w:ascii="宋体" w:hAnsi="宋体"/>
          <w:sz w:val="24"/>
        </w:rPr>
      </w:pPr>
      <w:r>
        <w:rPr>
          <w:rFonts w:hint="eastAsia" w:ascii="宋体" w:hAnsi="宋体"/>
          <w:sz w:val="24"/>
        </w:rPr>
        <w:t>4.1企业执行《工伤保险条例》，为全体在职员工参加工伤保险，并按时为员工缴纳足额工伤保险费。</w:t>
      </w:r>
      <w:r>
        <w:rPr>
          <w:rFonts w:ascii="宋体" w:hAnsi="宋体"/>
          <w:sz w:val="24"/>
        </w:rPr>
        <w:t xml:space="preserve"> </w:t>
      </w:r>
    </w:p>
    <w:p>
      <w:pPr>
        <w:tabs>
          <w:tab w:val="left" w:pos="6000"/>
        </w:tabs>
        <w:spacing w:line="360" w:lineRule="auto"/>
        <w:rPr>
          <w:rFonts w:ascii="宋体" w:hAnsi="宋体"/>
          <w:sz w:val="24"/>
        </w:rPr>
      </w:pPr>
      <w:r>
        <w:rPr>
          <w:rFonts w:hint="eastAsia" w:ascii="宋体" w:hAnsi="宋体"/>
          <w:sz w:val="24"/>
        </w:rPr>
        <w:t>4.2行政人事部负责员工工伤保险事项。建立员工参保台账，如实记录参保情况，人员变动时应及时更改、注明。</w:t>
      </w:r>
    </w:p>
    <w:p>
      <w:pPr>
        <w:tabs>
          <w:tab w:val="left" w:pos="6000"/>
        </w:tabs>
        <w:spacing w:line="360" w:lineRule="auto"/>
        <w:rPr>
          <w:rFonts w:ascii="宋体" w:hAnsi="宋体"/>
          <w:sz w:val="24"/>
        </w:rPr>
      </w:pPr>
      <w:r>
        <w:rPr>
          <w:rFonts w:hint="eastAsia" w:ascii="宋体" w:hAnsi="宋体"/>
          <w:sz w:val="24"/>
        </w:rPr>
        <w:t>4.3财务部负责员工保险费缴纳，并使用专项帐户。</w:t>
      </w:r>
    </w:p>
    <w:p>
      <w:pPr>
        <w:tabs>
          <w:tab w:val="left" w:pos="6000"/>
        </w:tabs>
        <w:spacing w:line="360" w:lineRule="auto"/>
        <w:rPr>
          <w:rFonts w:ascii="宋体" w:hAnsi="宋体"/>
          <w:sz w:val="24"/>
        </w:rPr>
      </w:pPr>
      <w:r>
        <w:rPr>
          <w:rFonts w:hint="eastAsia" w:ascii="宋体" w:hAnsi="宋体"/>
          <w:sz w:val="24"/>
        </w:rPr>
        <w:t>4.4行政人事部专人负责保险费用使用。及时交付并记录员工工伤保险费用支出（医治、抚恤、赔偿）。</w:t>
      </w:r>
    </w:p>
    <w:p>
      <w:pPr>
        <w:tabs>
          <w:tab w:val="left" w:pos="6000"/>
        </w:tabs>
        <w:spacing w:line="360" w:lineRule="auto"/>
        <w:rPr>
          <w:rFonts w:ascii="宋体" w:hAnsi="宋体"/>
          <w:sz w:val="24"/>
        </w:rPr>
      </w:pPr>
      <w:r>
        <w:rPr>
          <w:rFonts w:hint="eastAsia" w:ascii="宋体" w:hAnsi="宋体"/>
          <w:sz w:val="24"/>
        </w:rPr>
        <w:t>4.5行政人事部收集相关资料（医治、抚恤、赔偿），做好记录，并及时归档保存。</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8"/>
        <w:rPr>
          <w:rFonts w:ascii="宋体" w:hAnsi="宋体"/>
          <w:sz w:val="28"/>
          <w:szCs w:val="24"/>
        </w:rPr>
      </w:pPr>
      <w:bookmarkStart w:id="51" w:name="_Toc459189122"/>
      <w:r>
        <w:rPr>
          <w:rFonts w:hint="eastAsia" w:ascii="宋体" w:hAnsi="宋体"/>
          <w:sz w:val="28"/>
          <w:szCs w:val="24"/>
        </w:rPr>
        <w:t>建立设置安全管理机构、配备安全管理人员管理制度</w:t>
      </w:r>
      <w:bookmarkEnd w:id="51"/>
    </w:p>
    <w:p>
      <w:pPr>
        <w:tabs>
          <w:tab w:val="left" w:pos="6000"/>
        </w:tabs>
        <w:spacing w:line="360" w:lineRule="auto"/>
        <w:rPr>
          <w:rFonts w:ascii="宋体" w:hAnsi="宋体"/>
          <w:sz w:val="24"/>
        </w:rPr>
      </w:pPr>
    </w:p>
    <w:p>
      <w:pPr>
        <w:tabs>
          <w:tab w:val="left" w:pos="6000"/>
        </w:tabs>
        <w:spacing w:line="360" w:lineRule="auto"/>
        <w:rPr>
          <w:rFonts w:ascii="宋体" w:hAnsi="宋体"/>
          <w:sz w:val="24"/>
        </w:rPr>
      </w:pPr>
      <w:r>
        <w:rPr>
          <w:rFonts w:hint="eastAsia" w:ascii="宋体" w:hAnsi="宋体"/>
          <w:sz w:val="24"/>
        </w:rPr>
        <w:t>1.总则</w:t>
      </w:r>
    </w:p>
    <w:p>
      <w:pPr>
        <w:tabs>
          <w:tab w:val="left" w:pos="6000"/>
        </w:tabs>
        <w:spacing w:line="360" w:lineRule="auto"/>
        <w:rPr>
          <w:rFonts w:ascii="宋体" w:hAnsi="宋体"/>
          <w:sz w:val="24"/>
        </w:rPr>
      </w:pPr>
      <w:r>
        <w:rPr>
          <w:rFonts w:hint="eastAsia" w:ascii="宋体" w:hAnsi="宋体"/>
          <w:sz w:val="24"/>
        </w:rPr>
        <w:t xml:space="preserve">1.1为确保公司安全生产工作符合法律法规要求，规范公司安全生产管理机构的设置和安全管理人员的配备，保障公司生产安全，特制订本制度。 </w:t>
      </w:r>
    </w:p>
    <w:p>
      <w:pPr>
        <w:tabs>
          <w:tab w:val="left" w:pos="6000"/>
        </w:tabs>
        <w:spacing w:line="360" w:lineRule="auto"/>
        <w:rPr>
          <w:rFonts w:ascii="宋体" w:hAnsi="宋体"/>
          <w:sz w:val="24"/>
        </w:rPr>
      </w:pPr>
      <w:r>
        <w:rPr>
          <w:rFonts w:hint="eastAsia" w:ascii="宋体" w:hAnsi="宋体"/>
          <w:sz w:val="24"/>
        </w:rPr>
        <w:t>1.2本制度适用于公司安全生产管理机构的设置和安全管理人员的配备。</w:t>
      </w:r>
    </w:p>
    <w:p>
      <w:pPr>
        <w:tabs>
          <w:tab w:val="left" w:pos="6000"/>
        </w:tabs>
        <w:spacing w:line="360" w:lineRule="auto"/>
        <w:rPr>
          <w:rFonts w:ascii="宋体" w:hAnsi="宋体"/>
          <w:sz w:val="24"/>
        </w:rPr>
      </w:pPr>
      <w:r>
        <w:rPr>
          <w:rFonts w:hint="eastAsia" w:ascii="宋体" w:hAnsi="宋体"/>
          <w:sz w:val="24"/>
        </w:rPr>
        <w:t>1.3 法规依据</w:t>
      </w:r>
    </w:p>
    <w:p>
      <w:pPr>
        <w:tabs>
          <w:tab w:val="left" w:pos="6000"/>
        </w:tabs>
        <w:spacing w:line="360" w:lineRule="auto"/>
        <w:rPr>
          <w:rFonts w:ascii="宋体" w:hAnsi="宋体"/>
          <w:sz w:val="24"/>
        </w:rPr>
      </w:pPr>
      <w:r>
        <w:rPr>
          <w:rFonts w:hint="eastAsia" w:ascii="宋体" w:hAnsi="宋体"/>
          <w:sz w:val="24"/>
        </w:rPr>
        <w:t>《中华人民共和国安全生产法》</w:t>
      </w:r>
    </w:p>
    <w:p>
      <w:pPr>
        <w:tabs>
          <w:tab w:val="left" w:pos="6000"/>
        </w:tabs>
        <w:spacing w:line="360" w:lineRule="auto"/>
        <w:rPr>
          <w:rFonts w:ascii="宋体" w:hAnsi="宋体"/>
          <w:sz w:val="24"/>
        </w:rPr>
      </w:pPr>
      <w:r>
        <w:rPr>
          <w:rFonts w:hint="eastAsia" w:ascii="宋体" w:hAnsi="宋体"/>
          <w:sz w:val="24"/>
        </w:rPr>
        <w:t>《中华人民共和国职业病防治法》</w:t>
      </w:r>
    </w:p>
    <w:p>
      <w:pPr>
        <w:tabs>
          <w:tab w:val="left" w:pos="6000"/>
        </w:tabs>
        <w:spacing w:line="360" w:lineRule="auto"/>
        <w:rPr>
          <w:rFonts w:ascii="宋体" w:hAnsi="宋体"/>
          <w:sz w:val="24"/>
        </w:rPr>
      </w:pPr>
      <w:r>
        <w:rPr>
          <w:rFonts w:hint="eastAsia" w:ascii="宋体" w:hAnsi="宋体"/>
          <w:sz w:val="24"/>
        </w:rPr>
        <w:t>《机械制造企业安全质量标准化考核评级标准》规定;安全企业职工人数的2‰配备专职安全管理人员</w:t>
      </w:r>
    </w:p>
    <w:p>
      <w:pPr>
        <w:tabs>
          <w:tab w:val="left" w:pos="6000"/>
        </w:tabs>
        <w:spacing w:line="360" w:lineRule="auto"/>
        <w:rPr>
          <w:rFonts w:ascii="宋体" w:hAnsi="宋体"/>
          <w:sz w:val="24"/>
        </w:rPr>
      </w:pPr>
      <w:r>
        <w:rPr>
          <w:rFonts w:hint="eastAsia" w:ascii="宋体" w:hAnsi="宋体"/>
          <w:sz w:val="24"/>
        </w:rPr>
        <w:t>《用人单位职业病防治指南》GB/T225-2010规定;安全企业职工人数的2‰配备专职健康管理人员</w:t>
      </w:r>
    </w:p>
    <w:p>
      <w:pPr>
        <w:tabs>
          <w:tab w:val="left" w:pos="6000"/>
        </w:tabs>
        <w:spacing w:line="360" w:lineRule="auto"/>
        <w:rPr>
          <w:rFonts w:ascii="宋体" w:hAnsi="宋体"/>
          <w:sz w:val="24"/>
        </w:rPr>
      </w:pPr>
      <w:r>
        <w:rPr>
          <w:rFonts w:hint="eastAsia" w:ascii="宋体" w:hAnsi="宋体"/>
          <w:sz w:val="24"/>
        </w:rPr>
        <w:t>其它如：上级主管部门要求</w:t>
      </w:r>
    </w:p>
    <w:p>
      <w:pPr>
        <w:tabs>
          <w:tab w:val="left" w:pos="6000"/>
        </w:tabs>
        <w:spacing w:line="360" w:lineRule="auto"/>
        <w:rPr>
          <w:rFonts w:ascii="宋体" w:hAnsi="宋体"/>
          <w:sz w:val="24"/>
        </w:rPr>
      </w:pPr>
      <w:r>
        <w:rPr>
          <w:rFonts w:hint="eastAsia" w:ascii="宋体" w:hAnsi="宋体"/>
          <w:sz w:val="24"/>
        </w:rPr>
        <w:t>2. 管理职责</w:t>
      </w:r>
    </w:p>
    <w:p>
      <w:pPr>
        <w:tabs>
          <w:tab w:val="left" w:pos="6000"/>
        </w:tabs>
        <w:spacing w:line="360" w:lineRule="auto"/>
        <w:rPr>
          <w:rFonts w:ascii="宋体" w:hAnsi="宋体"/>
          <w:sz w:val="24"/>
        </w:rPr>
      </w:pPr>
      <w:r>
        <w:rPr>
          <w:rFonts w:hint="eastAsia" w:ascii="宋体" w:hAnsi="宋体"/>
          <w:sz w:val="24"/>
        </w:rPr>
        <w:t>2.1公司主要负责人负责安全生产管理机构的设置；</w:t>
      </w:r>
    </w:p>
    <w:p>
      <w:pPr>
        <w:tabs>
          <w:tab w:val="left" w:pos="6000"/>
        </w:tabs>
        <w:spacing w:line="360" w:lineRule="auto"/>
        <w:rPr>
          <w:rFonts w:ascii="宋体" w:hAnsi="宋体"/>
          <w:sz w:val="24"/>
        </w:rPr>
      </w:pPr>
      <w:r>
        <w:rPr>
          <w:rFonts w:hint="eastAsia" w:ascii="宋体" w:hAnsi="宋体"/>
          <w:sz w:val="24"/>
        </w:rPr>
        <w:t>2.2公司主管人事的副总经理根据相关法规要求配备专职安全管理人员。</w:t>
      </w:r>
    </w:p>
    <w:p>
      <w:pPr>
        <w:tabs>
          <w:tab w:val="left" w:pos="6000"/>
        </w:tabs>
        <w:spacing w:line="360" w:lineRule="auto"/>
        <w:rPr>
          <w:rFonts w:ascii="宋体" w:hAnsi="宋体"/>
          <w:sz w:val="24"/>
        </w:rPr>
      </w:pPr>
      <w:r>
        <w:rPr>
          <w:rFonts w:hint="eastAsia" w:ascii="宋体" w:hAnsi="宋体"/>
          <w:sz w:val="24"/>
        </w:rPr>
        <w:t>2.3 各生产部门根据安全管理部门要求配备兼职安全管理人员。</w:t>
      </w:r>
    </w:p>
    <w:p>
      <w:pPr>
        <w:tabs>
          <w:tab w:val="left" w:pos="6000"/>
        </w:tabs>
        <w:spacing w:line="360" w:lineRule="auto"/>
        <w:rPr>
          <w:rFonts w:ascii="宋体" w:hAnsi="宋体"/>
          <w:sz w:val="24"/>
        </w:rPr>
      </w:pPr>
      <w:r>
        <w:rPr>
          <w:rFonts w:hint="eastAsia" w:ascii="宋体" w:hAnsi="宋体"/>
          <w:sz w:val="24"/>
        </w:rPr>
        <w:t>3.管理要求</w:t>
      </w:r>
    </w:p>
    <w:p>
      <w:pPr>
        <w:tabs>
          <w:tab w:val="left" w:pos="6000"/>
        </w:tabs>
        <w:spacing w:line="360" w:lineRule="auto"/>
        <w:rPr>
          <w:rFonts w:ascii="宋体" w:hAnsi="宋体"/>
          <w:sz w:val="24"/>
        </w:rPr>
      </w:pPr>
      <w:r>
        <w:rPr>
          <w:rFonts w:hint="eastAsia" w:ascii="宋体" w:hAnsi="宋体"/>
          <w:sz w:val="24"/>
        </w:rPr>
        <w:t>3.1公司成立安全生产委员会（以下简称安委会），由总经理领导，各部门负责人为成员，共同负责管理本公司内外部安全生产事务。</w:t>
      </w:r>
    </w:p>
    <w:p>
      <w:pPr>
        <w:tabs>
          <w:tab w:val="left" w:pos="6000"/>
        </w:tabs>
        <w:spacing w:line="360" w:lineRule="auto"/>
        <w:rPr>
          <w:rFonts w:ascii="宋体" w:hAnsi="宋体"/>
          <w:sz w:val="24"/>
        </w:rPr>
      </w:pPr>
      <w:r>
        <w:rPr>
          <w:rFonts w:hint="eastAsia" w:ascii="宋体" w:hAnsi="宋体"/>
          <w:sz w:val="24"/>
        </w:rPr>
        <w:t>3.2根据有关法规规定，公司按公司人数的2‰配备安全生产专职安全管理人员，专门负责管理公司安全生产工作；按公司人数的2‰配备专职职业健康管理人员，专门负责管理公司的职业健康工作。配备的专职安全管理人员和专职职业健康管理人员由人力资源部下达调令或下发任聘书。</w:t>
      </w:r>
    </w:p>
    <w:p>
      <w:pPr>
        <w:tabs>
          <w:tab w:val="left" w:pos="6000"/>
        </w:tabs>
        <w:spacing w:line="360" w:lineRule="auto"/>
        <w:rPr>
          <w:rFonts w:ascii="宋体" w:hAnsi="宋体"/>
          <w:sz w:val="24"/>
        </w:rPr>
      </w:pPr>
      <w:r>
        <w:rPr>
          <w:rFonts w:hint="eastAsia" w:ascii="宋体" w:hAnsi="宋体"/>
          <w:sz w:val="24"/>
        </w:rPr>
        <w:t>3.3各生产性部门成立安全生产领导小组，组长由部门一把手担任，副组长由部门主管生产的副部长担任，成员由部门兼职安全管理员、技术人员、生产调度、分会主席等人员组成。其职责见《安全生产责任制》部门领导小组职责。</w:t>
      </w:r>
    </w:p>
    <w:p>
      <w:pPr>
        <w:tabs>
          <w:tab w:val="left" w:pos="6000"/>
        </w:tabs>
        <w:spacing w:line="360" w:lineRule="auto"/>
        <w:rPr>
          <w:rFonts w:ascii="宋体" w:hAnsi="宋体"/>
          <w:sz w:val="24"/>
        </w:rPr>
      </w:pPr>
      <w:r>
        <w:rPr>
          <w:rFonts w:hint="eastAsia" w:ascii="宋体" w:hAnsi="宋体"/>
          <w:sz w:val="24"/>
        </w:rPr>
        <w:t>4.附则</w:t>
      </w:r>
    </w:p>
    <w:p>
      <w:pPr>
        <w:tabs>
          <w:tab w:val="left" w:pos="6000"/>
        </w:tabs>
        <w:spacing w:line="360" w:lineRule="auto"/>
        <w:rPr>
          <w:rFonts w:ascii="宋体" w:hAnsi="宋体"/>
          <w:sz w:val="24"/>
        </w:rPr>
      </w:pPr>
      <w:r>
        <w:rPr>
          <w:rFonts w:hint="eastAsia" w:ascii="宋体" w:hAnsi="宋体"/>
          <w:sz w:val="24"/>
        </w:rPr>
        <w:t>4.1本制度由公司办公室负责解释。</w:t>
      </w:r>
    </w:p>
    <w:p>
      <w:pPr>
        <w:tabs>
          <w:tab w:val="left" w:pos="6000"/>
        </w:tabs>
        <w:spacing w:line="360" w:lineRule="auto"/>
        <w:rPr>
          <w:rFonts w:ascii="宋体" w:hAnsi="宋体"/>
          <w:sz w:val="24"/>
        </w:rPr>
      </w:pPr>
      <w:r>
        <w:rPr>
          <w:rFonts w:hint="eastAsia" w:ascii="宋体" w:hAnsi="宋体"/>
          <w:sz w:val="24"/>
        </w:rPr>
        <w:t>4.2本制度自下发之日起执行。</w:t>
      </w:r>
    </w:p>
    <w:p>
      <w:pPr>
        <w:spacing w:line="360" w:lineRule="auto"/>
        <w:rPr>
          <w:rFonts w:ascii="宋体" w:hAnsi="宋体"/>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pStyle w:val="18"/>
        <w:rPr>
          <w:rFonts w:ascii="宋体" w:hAnsi="宋体"/>
          <w:sz w:val="28"/>
          <w:szCs w:val="24"/>
        </w:rPr>
      </w:pPr>
      <w:bookmarkStart w:id="52" w:name="_Toc459189123"/>
      <w:r>
        <w:rPr>
          <w:rFonts w:ascii="宋体" w:hAnsi="宋体"/>
          <w:sz w:val="28"/>
          <w:szCs w:val="24"/>
        </w:rPr>
        <w:t>安全生产责任制的制定、沟通、培训、评审及考核管理制度</w:t>
      </w:r>
      <w:bookmarkEnd w:id="52"/>
    </w:p>
    <w:p>
      <w:pPr>
        <w:spacing w:line="360" w:lineRule="auto"/>
        <w:rPr>
          <w:rFonts w:ascii="宋体" w:hAnsi="宋体"/>
          <w:b/>
          <w:sz w:val="24"/>
        </w:rPr>
      </w:pPr>
      <w:r>
        <w:rPr>
          <w:rFonts w:ascii="宋体" w:hAnsi="宋体"/>
          <w:b/>
          <w:sz w:val="24"/>
        </w:rPr>
        <w:t xml:space="preserve">1 目的 </w:t>
      </w:r>
    </w:p>
    <w:p>
      <w:pPr>
        <w:spacing w:line="360" w:lineRule="auto"/>
        <w:rPr>
          <w:rFonts w:ascii="宋体" w:hAnsi="宋体"/>
          <w:sz w:val="24"/>
        </w:rPr>
      </w:pPr>
      <w:r>
        <w:rPr>
          <w:rFonts w:ascii="宋体" w:hAnsi="宋体"/>
          <w:sz w:val="24"/>
        </w:rPr>
        <w:t xml:space="preserve">本制度确定了本公司适用于其生产活动和其它应遵守的安全责任要求，规定了安全生产责任制的制定、沟通、培训、评审与考核等方面，确 保本公司各级领导、各个部门、各类人员，在他们各自职责范围内，对安全生产层层负责，确保安全生产目标的实现。 </w:t>
      </w:r>
    </w:p>
    <w:p>
      <w:pPr>
        <w:spacing w:line="360" w:lineRule="auto"/>
        <w:rPr>
          <w:rFonts w:ascii="宋体" w:hAnsi="宋体"/>
          <w:b/>
          <w:sz w:val="24"/>
        </w:rPr>
      </w:pPr>
      <w:r>
        <w:rPr>
          <w:rFonts w:ascii="宋体" w:hAnsi="宋体"/>
          <w:b/>
          <w:sz w:val="24"/>
        </w:rPr>
        <w:t xml:space="preserve">2 范围 </w:t>
      </w:r>
    </w:p>
    <w:p>
      <w:pPr>
        <w:spacing w:line="360" w:lineRule="auto"/>
        <w:rPr>
          <w:rFonts w:ascii="宋体" w:hAnsi="宋体"/>
          <w:sz w:val="24"/>
        </w:rPr>
      </w:pPr>
      <w:r>
        <w:rPr>
          <w:rFonts w:ascii="宋体" w:hAnsi="宋体"/>
          <w:sz w:val="24"/>
        </w:rPr>
        <w:t xml:space="preserve">本程序适用于本公司安全生产责任制的制定、沟通、 培训、评审与考核。 </w:t>
      </w:r>
    </w:p>
    <w:p>
      <w:pPr>
        <w:spacing w:line="360" w:lineRule="auto"/>
        <w:rPr>
          <w:rFonts w:ascii="宋体" w:hAnsi="宋体"/>
          <w:b/>
          <w:sz w:val="24"/>
        </w:rPr>
      </w:pPr>
      <w:r>
        <w:rPr>
          <w:rFonts w:ascii="宋体" w:hAnsi="宋体"/>
          <w:b/>
          <w:sz w:val="24"/>
        </w:rPr>
        <w:t xml:space="preserve">3 职责 </w:t>
      </w:r>
    </w:p>
    <w:p>
      <w:pPr>
        <w:spacing w:line="360" w:lineRule="auto"/>
        <w:rPr>
          <w:rFonts w:ascii="宋体" w:hAnsi="宋体"/>
          <w:sz w:val="24"/>
        </w:rPr>
      </w:pPr>
      <w:r>
        <w:rPr>
          <w:rFonts w:hint="eastAsia" w:ascii="宋体" w:hAnsi="宋体"/>
          <w:sz w:val="24"/>
        </w:rPr>
        <w:t>质量部</w:t>
      </w:r>
      <w:r>
        <w:rPr>
          <w:rFonts w:ascii="宋体" w:hAnsi="宋体"/>
          <w:sz w:val="24"/>
        </w:rPr>
        <w:t xml:space="preserve">及其相关人员负责安全生产责任制的制定、沟通、培训、 评审与考核的相关事项。 </w:t>
      </w:r>
    </w:p>
    <w:p>
      <w:pPr>
        <w:spacing w:line="360" w:lineRule="auto"/>
        <w:rPr>
          <w:rFonts w:ascii="宋体" w:hAnsi="宋体"/>
          <w:b/>
          <w:sz w:val="24"/>
        </w:rPr>
      </w:pPr>
      <w:r>
        <w:rPr>
          <w:rFonts w:ascii="宋体" w:hAnsi="宋体"/>
          <w:b/>
          <w:sz w:val="24"/>
        </w:rPr>
        <w:t xml:space="preserve">4 安全生产责任制的制定 </w:t>
      </w:r>
    </w:p>
    <w:p>
      <w:pPr>
        <w:spacing w:line="360" w:lineRule="auto"/>
        <w:rPr>
          <w:rFonts w:ascii="宋体" w:hAnsi="宋体"/>
          <w:sz w:val="24"/>
        </w:rPr>
      </w:pPr>
      <w:r>
        <w:rPr>
          <w:rFonts w:ascii="宋体" w:hAnsi="宋体"/>
          <w:sz w:val="24"/>
        </w:rPr>
        <w:t>4.1 安全生产责任制由</w:t>
      </w:r>
      <w:r>
        <w:rPr>
          <w:rFonts w:hint="eastAsia" w:ascii="宋体" w:hAnsi="宋体"/>
          <w:sz w:val="24"/>
        </w:rPr>
        <w:t>质量部</w:t>
      </w:r>
      <w:r>
        <w:rPr>
          <w:rFonts w:ascii="宋体" w:hAnsi="宋体"/>
          <w:sz w:val="24"/>
        </w:rPr>
        <w:t xml:space="preserve">负责起草后交安全第一责任人审阅。 </w:t>
      </w:r>
    </w:p>
    <w:p>
      <w:pPr>
        <w:spacing w:line="360" w:lineRule="auto"/>
        <w:rPr>
          <w:rFonts w:ascii="宋体" w:hAnsi="宋体"/>
          <w:sz w:val="24"/>
        </w:rPr>
      </w:pPr>
      <w:r>
        <w:rPr>
          <w:rFonts w:ascii="宋体" w:hAnsi="宋体"/>
          <w:sz w:val="24"/>
        </w:rPr>
        <w:t>4.2 公司安全第一责任人审阅后提出修改意见。</w:t>
      </w:r>
    </w:p>
    <w:p>
      <w:pPr>
        <w:spacing w:line="360" w:lineRule="auto"/>
        <w:rPr>
          <w:rFonts w:ascii="宋体" w:hAnsi="宋体"/>
          <w:sz w:val="24"/>
        </w:rPr>
      </w:pPr>
      <w:r>
        <w:rPr>
          <w:rFonts w:ascii="宋体" w:hAnsi="宋体"/>
          <w:sz w:val="24"/>
        </w:rPr>
        <w:t xml:space="preserve">4.3 </w:t>
      </w:r>
      <w:r>
        <w:rPr>
          <w:rFonts w:hint="eastAsia" w:ascii="宋体" w:hAnsi="宋体"/>
          <w:sz w:val="24"/>
        </w:rPr>
        <w:t>质量部</w:t>
      </w:r>
      <w:r>
        <w:rPr>
          <w:rFonts w:ascii="宋体" w:hAnsi="宋体"/>
          <w:sz w:val="24"/>
        </w:rPr>
        <w:t xml:space="preserve">修改后下发相关至各部门。 安全生产责任制的沟通 </w:t>
      </w:r>
    </w:p>
    <w:p>
      <w:pPr>
        <w:spacing w:line="360" w:lineRule="auto"/>
        <w:rPr>
          <w:rFonts w:ascii="宋体" w:hAnsi="宋体"/>
          <w:b/>
          <w:sz w:val="24"/>
        </w:rPr>
      </w:pPr>
      <w:r>
        <w:rPr>
          <w:rFonts w:ascii="宋体" w:hAnsi="宋体"/>
          <w:b/>
          <w:sz w:val="24"/>
        </w:rPr>
        <w:t xml:space="preserve">5 安全生产责任制的沟通 </w:t>
      </w:r>
    </w:p>
    <w:p>
      <w:pPr>
        <w:spacing w:line="360" w:lineRule="auto"/>
        <w:ind w:left="210"/>
        <w:rPr>
          <w:rFonts w:ascii="宋体" w:hAnsi="宋体"/>
          <w:sz w:val="24"/>
        </w:rPr>
      </w:pPr>
      <w:r>
        <w:rPr>
          <w:rFonts w:ascii="宋体" w:hAnsi="宋体"/>
          <w:sz w:val="24"/>
        </w:rPr>
        <w:t xml:space="preserve">5.1 </w:t>
      </w:r>
      <w:r>
        <w:rPr>
          <w:rFonts w:hint="eastAsia" w:ascii="宋体" w:hAnsi="宋体"/>
          <w:sz w:val="24"/>
        </w:rPr>
        <w:t>质量部</w:t>
      </w:r>
      <w:r>
        <w:rPr>
          <w:rFonts w:ascii="宋体" w:hAnsi="宋体"/>
          <w:sz w:val="24"/>
        </w:rPr>
        <w:t xml:space="preserve">制定安全生产责任制应及时下发相关至各个部门、各类人 员并征求意见。 </w:t>
      </w:r>
    </w:p>
    <w:p>
      <w:pPr>
        <w:spacing w:line="360" w:lineRule="auto"/>
        <w:rPr>
          <w:rFonts w:ascii="宋体" w:hAnsi="宋体"/>
          <w:sz w:val="24"/>
        </w:rPr>
      </w:pPr>
      <w:r>
        <w:rPr>
          <w:rFonts w:ascii="宋体" w:hAnsi="宋体"/>
          <w:sz w:val="24"/>
        </w:rPr>
        <w:t>5.2</w:t>
      </w:r>
      <w:r>
        <w:rPr>
          <w:rFonts w:hint="eastAsia" w:ascii="宋体" w:hAnsi="宋体"/>
          <w:sz w:val="24"/>
        </w:rPr>
        <w:t>质量部</w:t>
      </w:r>
      <w:r>
        <w:rPr>
          <w:rFonts w:ascii="宋体" w:hAnsi="宋体"/>
          <w:sz w:val="24"/>
        </w:rPr>
        <w:t>将征求的意见汇总后反馈给</w:t>
      </w:r>
      <w:r>
        <w:rPr>
          <w:rFonts w:hint="eastAsia" w:ascii="宋体" w:hAnsi="宋体"/>
          <w:sz w:val="24"/>
        </w:rPr>
        <w:t>本公司</w:t>
      </w:r>
      <w:r>
        <w:rPr>
          <w:rFonts w:ascii="宋体" w:hAnsi="宋体"/>
          <w:sz w:val="24"/>
        </w:rPr>
        <w:t xml:space="preserve">安全第一责任人。 </w:t>
      </w:r>
    </w:p>
    <w:p>
      <w:pPr>
        <w:spacing w:line="360" w:lineRule="auto"/>
        <w:ind w:left="315"/>
        <w:rPr>
          <w:rFonts w:ascii="宋体" w:hAnsi="宋体"/>
          <w:sz w:val="24"/>
        </w:rPr>
      </w:pPr>
      <w:r>
        <w:rPr>
          <w:rFonts w:ascii="宋体" w:hAnsi="宋体"/>
          <w:sz w:val="24"/>
        </w:rPr>
        <w:t xml:space="preserve">5.3 安全第一责任人组织领导干部、各个部门、各类人员代表召开安全生 产责任制修订会。 </w:t>
      </w:r>
    </w:p>
    <w:p>
      <w:pPr>
        <w:spacing w:line="360" w:lineRule="auto"/>
        <w:ind w:left="315"/>
        <w:rPr>
          <w:rFonts w:ascii="宋体" w:hAnsi="宋体"/>
          <w:sz w:val="24"/>
        </w:rPr>
      </w:pPr>
      <w:r>
        <w:rPr>
          <w:rFonts w:ascii="宋体" w:hAnsi="宋体"/>
          <w:sz w:val="24"/>
        </w:rPr>
        <w:t xml:space="preserve">5.4 </w:t>
      </w:r>
      <w:r>
        <w:rPr>
          <w:rFonts w:hint="eastAsia" w:ascii="宋体" w:hAnsi="宋体"/>
          <w:sz w:val="24"/>
        </w:rPr>
        <w:t>质量部</w:t>
      </w:r>
      <w:r>
        <w:rPr>
          <w:rFonts w:ascii="宋体" w:hAnsi="宋体"/>
          <w:sz w:val="24"/>
        </w:rPr>
        <w:t>根据修订会结果对安全生产责任制定稿。</w:t>
      </w:r>
    </w:p>
    <w:p>
      <w:pPr>
        <w:spacing w:line="360" w:lineRule="auto"/>
        <w:rPr>
          <w:rFonts w:ascii="宋体" w:hAnsi="宋体"/>
          <w:b/>
          <w:sz w:val="24"/>
        </w:rPr>
      </w:pPr>
      <w:r>
        <w:rPr>
          <w:rFonts w:ascii="宋体" w:hAnsi="宋体"/>
          <w:b/>
          <w:sz w:val="24"/>
        </w:rPr>
        <w:t xml:space="preserve"> 6 培训</w:t>
      </w:r>
    </w:p>
    <w:p>
      <w:pPr>
        <w:spacing w:line="360" w:lineRule="auto"/>
        <w:rPr>
          <w:rFonts w:ascii="宋体" w:hAnsi="宋体"/>
          <w:sz w:val="24"/>
        </w:rPr>
      </w:pPr>
      <w:r>
        <w:rPr>
          <w:rFonts w:ascii="宋体" w:hAnsi="宋体"/>
          <w:sz w:val="24"/>
        </w:rPr>
        <w:t xml:space="preserve">6.1 </w:t>
      </w:r>
      <w:r>
        <w:rPr>
          <w:rFonts w:hint="eastAsia" w:ascii="宋体" w:hAnsi="宋体"/>
          <w:sz w:val="24"/>
        </w:rPr>
        <w:t>质量部</w:t>
      </w:r>
      <w:r>
        <w:rPr>
          <w:rFonts w:ascii="宋体" w:hAnsi="宋体"/>
          <w:sz w:val="24"/>
        </w:rPr>
        <w:t xml:space="preserve">负责安全生产责任制的解释。 </w:t>
      </w:r>
    </w:p>
    <w:p>
      <w:pPr>
        <w:spacing w:line="360" w:lineRule="auto"/>
        <w:rPr>
          <w:rFonts w:ascii="宋体" w:hAnsi="宋体"/>
          <w:sz w:val="24"/>
        </w:rPr>
      </w:pPr>
      <w:r>
        <w:rPr>
          <w:rFonts w:hint="eastAsia" w:ascii="宋体" w:hAnsi="宋体"/>
          <w:sz w:val="24"/>
        </w:rPr>
        <w:t>6</w:t>
      </w:r>
      <w:r>
        <w:rPr>
          <w:rFonts w:ascii="宋体" w:hAnsi="宋体"/>
          <w:sz w:val="24"/>
        </w:rPr>
        <w:t>.2 质量部应定期组织各个部门对其安全生产责任制进行学习。</w:t>
      </w:r>
    </w:p>
    <w:p>
      <w:pPr>
        <w:spacing w:line="360" w:lineRule="auto"/>
        <w:rPr>
          <w:rFonts w:ascii="宋体" w:hAnsi="宋体"/>
          <w:sz w:val="24"/>
        </w:rPr>
      </w:pPr>
      <w:r>
        <w:rPr>
          <w:rFonts w:hint="eastAsia" w:ascii="宋体" w:hAnsi="宋体"/>
          <w:sz w:val="24"/>
        </w:rPr>
        <w:t>6</w:t>
      </w:r>
      <w:r>
        <w:rPr>
          <w:rFonts w:ascii="宋体" w:hAnsi="宋体"/>
          <w:sz w:val="24"/>
        </w:rPr>
        <w:t xml:space="preserve">.3 每次培训学习应有学习记录。 </w:t>
      </w:r>
    </w:p>
    <w:p>
      <w:pPr>
        <w:spacing w:line="360" w:lineRule="auto"/>
        <w:rPr>
          <w:rFonts w:ascii="宋体" w:hAnsi="宋体"/>
          <w:b/>
          <w:sz w:val="24"/>
        </w:rPr>
      </w:pPr>
      <w:r>
        <w:rPr>
          <w:rFonts w:hint="eastAsia" w:ascii="宋体" w:hAnsi="宋体"/>
          <w:b/>
          <w:sz w:val="24"/>
        </w:rPr>
        <w:t>7</w:t>
      </w:r>
      <w:r>
        <w:rPr>
          <w:rFonts w:ascii="宋体" w:hAnsi="宋体"/>
          <w:b/>
          <w:sz w:val="24"/>
        </w:rPr>
        <w:t xml:space="preserve"> 评审 </w:t>
      </w:r>
    </w:p>
    <w:p>
      <w:pPr>
        <w:spacing w:line="360" w:lineRule="auto"/>
        <w:rPr>
          <w:rFonts w:ascii="宋体" w:hAnsi="宋体"/>
          <w:sz w:val="24"/>
        </w:rPr>
      </w:pPr>
      <w:r>
        <w:rPr>
          <w:rFonts w:hint="eastAsia" w:ascii="宋体" w:hAnsi="宋体"/>
          <w:sz w:val="24"/>
        </w:rPr>
        <w:t>安全生责任制评审</w:t>
      </w:r>
    </w:p>
    <w:p>
      <w:pPr>
        <w:spacing w:line="360" w:lineRule="auto"/>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安全生责任制评审</w:t>
      </w:r>
      <w:bookmarkStart w:id="53" w:name="baidusnap2"/>
      <w:bookmarkEnd w:id="53"/>
      <w:r>
        <w:rPr>
          <w:rFonts w:ascii="宋体" w:hAnsi="宋体"/>
          <w:sz w:val="24"/>
        </w:rPr>
        <w:t xml:space="preserve">小组由安全管理部门、技术部门、生产部门等部门组成。 </w:t>
      </w:r>
    </w:p>
    <w:p>
      <w:pPr>
        <w:spacing w:line="360" w:lineRule="auto"/>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安全生责任制评审</w:t>
      </w:r>
      <w:r>
        <w:rPr>
          <w:rFonts w:ascii="宋体" w:hAnsi="宋体"/>
          <w:sz w:val="24"/>
        </w:rPr>
        <w:t xml:space="preserve">小组对已制定的安全生产责任制进行评审。 </w:t>
      </w:r>
    </w:p>
    <w:p>
      <w:pPr>
        <w:spacing w:line="360" w:lineRule="auto"/>
        <w:rPr>
          <w:rFonts w:ascii="宋体" w:hAnsi="宋体"/>
          <w:sz w:val="24"/>
        </w:rPr>
      </w:pPr>
      <w:r>
        <w:rPr>
          <w:rFonts w:hint="eastAsia" w:ascii="宋体" w:hAnsi="宋体"/>
          <w:sz w:val="24"/>
        </w:rPr>
        <w:t>7</w:t>
      </w:r>
      <w:r>
        <w:rPr>
          <w:rFonts w:ascii="宋体" w:hAnsi="宋体"/>
          <w:sz w:val="24"/>
        </w:rPr>
        <w:t>.3 经评审通过安全生产责任制，从上至下层层互相签字实施。</w:t>
      </w:r>
    </w:p>
    <w:p>
      <w:pPr>
        <w:spacing w:line="360" w:lineRule="auto"/>
        <w:rPr>
          <w:rFonts w:ascii="宋体" w:hAnsi="宋体"/>
          <w:b/>
          <w:sz w:val="24"/>
        </w:rPr>
      </w:pPr>
      <w:r>
        <w:rPr>
          <w:rFonts w:ascii="宋体" w:hAnsi="宋体"/>
          <w:b/>
          <w:sz w:val="24"/>
        </w:rPr>
        <w:t xml:space="preserve"> </w:t>
      </w:r>
      <w:r>
        <w:rPr>
          <w:rFonts w:hint="eastAsia" w:ascii="宋体" w:hAnsi="宋体"/>
          <w:b/>
          <w:sz w:val="24"/>
        </w:rPr>
        <w:t>8</w:t>
      </w:r>
      <w:r>
        <w:rPr>
          <w:rFonts w:ascii="宋体" w:hAnsi="宋体"/>
          <w:b/>
          <w:sz w:val="24"/>
        </w:rPr>
        <w:t xml:space="preserve"> 考核 </w:t>
      </w:r>
    </w:p>
    <w:p>
      <w:pPr>
        <w:spacing w:line="360" w:lineRule="auto"/>
        <w:rPr>
          <w:rFonts w:ascii="宋体" w:hAnsi="宋体"/>
          <w:sz w:val="24"/>
        </w:rPr>
      </w:pPr>
      <w:r>
        <w:rPr>
          <w:rFonts w:hint="eastAsia" w:ascii="宋体" w:hAnsi="宋体"/>
          <w:sz w:val="24"/>
        </w:rPr>
        <w:t>8</w:t>
      </w:r>
      <w:r>
        <w:rPr>
          <w:rFonts w:ascii="宋体" w:hAnsi="宋体"/>
          <w:sz w:val="24"/>
        </w:rPr>
        <w:t>.1 安全生产责任制的考核安全环保部根据签订的安全生产责任制进行。安全生产责任制的考核，安全科根据签订的安全生产责任制进行</w:t>
      </w:r>
      <w:r>
        <w:rPr>
          <w:rFonts w:hint="eastAsia" w:ascii="宋体" w:hAnsi="宋体"/>
          <w:sz w:val="24"/>
        </w:rPr>
        <w:t>。</w:t>
      </w:r>
    </w:p>
    <w:p>
      <w:pPr>
        <w:spacing w:line="360" w:lineRule="auto"/>
        <w:rPr>
          <w:rFonts w:ascii="宋体" w:hAnsi="宋体"/>
          <w:sz w:val="24"/>
        </w:rPr>
      </w:pPr>
      <w:r>
        <w:rPr>
          <w:rFonts w:hint="eastAsia" w:ascii="宋体" w:hAnsi="宋体"/>
          <w:sz w:val="24"/>
        </w:rPr>
        <w:t>8</w:t>
      </w:r>
      <w:r>
        <w:rPr>
          <w:rFonts w:ascii="宋体" w:hAnsi="宋体"/>
          <w:sz w:val="24"/>
        </w:rPr>
        <w:t>.2 安全生产责任制的绩效测量的结果报安全第一责任人认可。</w:t>
      </w:r>
    </w:p>
    <w:p>
      <w:pPr>
        <w:spacing w:line="360" w:lineRule="auto"/>
        <w:rPr>
          <w:rFonts w:ascii="宋体" w:hAnsi="宋体"/>
          <w:b/>
          <w:sz w:val="24"/>
        </w:rPr>
      </w:pPr>
      <w:r>
        <w:rPr>
          <w:rFonts w:ascii="宋体" w:hAnsi="宋体"/>
          <w:b/>
          <w:sz w:val="24"/>
        </w:rPr>
        <w:t xml:space="preserve"> </w:t>
      </w:r>
      <w:r>
        <w:rPr>
          <w:rFonts w:hint="eastAsia" w:ascii="宋体" w:hAnsi="宋体"/>
          <w:b/>
          <w:sz w:val="24"/>
        </w:rPr>
        <w:t>9</w:t>
      </w:r>
      <w:r>
        <w:rPr>
          <w:rFonts w:ascii="宋体" w:hAnsi="宋体"/>
          <w:b/>
          <w:sz w:val="24"/>
        </w:rPr>
        <w:t xml:space="preserve"> 周期 </w:t>
      </w:r>
    </w:p>
    <w:p>
      <w:pPr>
        <w:spacing w:line="360" w:lineRule="auto"/>
        <w:rPr>
          <w:rFonts w:ascii="宋体" w:hAnsi="宋体"/>
          <w:sz w:val="24"/>
        </w:rPr>
      </w:pPr>
      <w:r>
        <w:rPr>
          <w:rFonts w:hint="eastAsia" w:ascii="宋体" w:hAnsi="宋体"/>
          <w:sz w:val="24"/>
        </w:rPr>
        <w:t>9</w:t>
      </w:r>
      <w:r>
        <w:rPr>
          <w:rFonts w:ascii="宋体" w:hAnsi="宋体"/>
          <w:sz w:val="24"/>
        </w:rPr>
        <w:t>.1 安全生产责任制的制定、沟通、培训、评审与考核每年应进行一次。</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pStyle w:val="18"/>
        <w:rPr>
          <w:rFonts w:ascii="宋体" w:hAnsi="宋体"/>
          <w:sz w:val="28"/>
          <w:szCs w:val="24"/>
        </w:rPr>
      </w:pPr>
      <w:bookmarkStart w:id="54" w:name="_Toc459189124"/>
      <w:r>
        <w:rPr>
          <w:rFonts w:hint="eastAsia" w:ascii="宋体" w:hAnsi="宋体"/>
          <w:sz w:val="28"/>
          <w:szCs w:val="24"/>
        </w:rPr>
        <w:t>安全生产规章制度的管理制度</w:t>
      </w:r>
      <w:bookmarkEnd w:id="54"/>
    </w:p>
    <w:p>
      <w:pPr>
        <w:spacing w:line="360" w:lineRule="auto"/>
        <w:rPr>
          <w:rFonts w:ascii="宋体" w:hAnsi="宋体"/>
          <w:sz w:val="24"/>
        </w:rPr>
      </w:pPr>
      <w:r>
        <w:rPr>
          <w:rFonts w:hint="eastAsia" w:ascii="宋体" w:hAnsi="宋体"/>
          <w:sz w:val="24"/>
        </w:rPr>
        <w:t xml:space="preserve">1.目的  </w:t>
      </w:r>
    </w:p>
    <w:p>
      <w:pPr>
        <w:spacing w:line="360" w:lineRule="auto"/>
        <w:rPr>
          <w:rFonts w:ascii="宋体" w:hAnsi="宋体"/>
          <w:sz w:val="24"/>
        </w:rPr>
      </w:pPr>
      <w:r>
        <w:rPr>
          <w:rFonts w:hint="eastAsia" w:ascii="宋体" w:hAnsi="宋体"/>
          <w:sz w:val="24"/>
        </w:rPr>
        <w:t xml:space="preserve">为了加强对公司安全生产规章制度及操作规程的管理，确保安全生产规章制度和操作规程编制、发布、使用、评审、修订等效力，特制定本制度。 </w:t>
      </w:r>
    </w:p>
    <w:p>
      <w:pPr>
        <w:spacing w:line="360" w:lineRule="auto"/>
        <w:rPr>
          <w:rFonts w:ascii="宋体" w:hAnsi="宋体"/>
          <w:sz w:val="24"/>
        </w:rPr>
      </w:pPr>
      <w:r>
        <w:rPr>
          <w:rFonts w:hint="eastAsia" w:ascii="宋体" w:hAnsi="宋体"/>
          <w:sz w:val="24"/>
        </w:rPr>
        <w:t xml:space="preserve">2.适用范围  </w:t>
      </w:r>
    </w:p>
    <w:p>
      <w:pPr>
        <w:spacing w:line="360" w:lineRule="auto"/>
        <w:rPr>
          <w:rFonts w:ascii="宋体" w:hAnsi="宋体"/>
          <w:sz w:val="24"/>
        </w:rPr>
      </w:pPr>
      <w:r>
        <w:rPr>
          <w:rFonts w:hint="eastAsia" w:ascii="宋体" w:hAnsi="宋体"/>
          <w:sz w:val="24"/>
        </w:rPr>
        <w:t xml:space="preserve">本制度适用于本公司安全生产规章制度和操作规程的制定、发布、使用、评审、修订等。  </w:t>
      </w:r>
    </w:p>
    <w:p>
      <w:pPr>
        <w:spacing w:line="360" w:lineRule="auto"/>
        <w:rPr>
          <w:rFonts w:ascii="宋体" w:hAnsi="宋体"/>
          <w:sz w:val="24"/>
        </w:rPr>
      </w:pPr>
      <w:r>
        <w:rPr>
          <w:rFonts w:hint="eastAsia" w:ascii="宋体" w:hAnsi="宋体"/>
          <w:sz w:val="24"/>
        </w:rPr>
        <w:t xml:space="preserve">3.职责范围  </w:t>
      </w:r>
    </w:p>
    <w:p>
      <w:pPr>
        <w:spacing w:line="360" w:lineRule="auto"/>
        <w:rPr>
          <w:rFonts w:ascii="宋体" w:hAnsi="宋体"/>
          <w:sz w:val="24"/>
        </w:rPr>
      </w:pPr>
      <w:r>
        <w:rPr>
          <w:rFonts w:hint="eastAsia" w:ascii="宋体" w:hAnsi="宋体"/>
          <w:sz w:val="24"/>
        </w:rPr>
        <w:t xml:space="preserve">3.1 公司安委会负责组织有关部门专业人员制订公司安全生产各项规章制度 及操作规程，并送达相关部门进行会签，征求修改意见。 </w:t>
      </w:r>
    </w:p>
    <w:p>
      <w:pPr>
        <w:spacing w:line="360" w:lineRule="auto"/>
        <w:rPr>
          <w:rFonts w:ascii="宋体" w:hAnsi="宋体"/>
          <w:sz w:val="24"/>
        </w:rPr>
      </w:pPr>
      <w:r>
        <w:rPr>
          <w:rFonts w:hint="eastAsia" w:ascii="宋体" w:hAnsi="宋体"/>
          <w:sz w:val="24"/>
        </w:rPr>
        <w:t xml:space="preserve">3.2 安委会根据会签提出的修改意见，对初稿进行修改，形成审批稿。 </w:t>
      </w:r>
    </w:p>
    <w:p>
      <w:pPr>
        <w:spacing w:line="360" w:lineRule="auto"/>
        <w:rPr>
          <w:rFonts w:ascii="宋体" w:hAnsi="宋体"/>
          <w:sz w:val="24"/>
        </w:rPr>
      </w:pPr>
      <w:r>
        <w:rPr>
          <w:rFonts w:hint="eastAsia" w:ascii="宋体" w:hAnsi="宋体"/>
          <w:sz w:val="24"/>
        </w:rPr>
        <w:t xml:space="preserve">3.3 审批稿最终必须经总经理审核批准后，才能发布实施。 </w:t>
      </w:r>
    </w:p>
    <w:p>
      <w:pPr>
        <w:spacing w:line="360" w:lineRule="auto"/>
        <w:rPr>
          <w:rFonts w:ascii="宋体" w:hAnsi="宋体"/>
          <w:sz w:val="24"/>
        </w:rPr>
      </w:pPr>
      <w:r>
        <w:rPr>
          <w:rFonts w:hint="eastAsia" w:ascii="宋体" w:hAnsi="宋体"/>
          <w:sz w:val="24"/>
        </w:rPr>
        <w:t xml:space="preserve">3.4 安全生产各项规章制度发布后严格按照其中要求执行。  </w:t>
      </w:r>
    </w:p>
    <w:p>
      <w:pPr>
        <w:spacing w:line="360" w:lineRule="auto"/>
        <w:rPr>
          <w:rFonts w:ascii="宋体" w:hAnsi="宋体"/>
          <w:sz w:val="24"/>
        </w:rPr>
      </w:pPr>
      <w:r>
        <w:rPr>
          <w:rFonts w:hint="eastAsia" w:ascii="宋体" w:hAnsi="宋体"/>
          <w:sz w:val="24"/>
        </w:rPr>
        <w:t xml:space="preserve">3.5 安委会负责定期对安全生产各项规章制度和操作规程的评审和修订工作。  </w:t>
      </w:r>
    </w:p>
    <w:p>
      <w:pPr>
        <w:spacing w:line="360" w:lineRule="auto"/>
        <w:rPr>
          <w:rFonts w:ascii="宋体" w:hAnsi="宋体"/>
          <w:sz w:val="24"/>
        </w:rPr>
      </w:pPr>
      <w:r>
        <w:rPr>
          <w:rFonts w:hint="eastAsia" w:ascii="宋体" w:hAnsi="宋体"/>
          <w:sz w:val="24"/>
        </w:rPr>
        <w:t xml:space="preserve">4. 评审与修订  </w:t>
      </w:r>
    </w:p>
    <w:p>
      <w:pPr>
        <w:spacing w:line="360" w:lineRule="auto"/>
        <w:rPr>
          <w:rFonts w:ascii="宋体" w:hAnsi="宋体"/>
          <w:sz w:val="24"/>
        </w:rPr>
      </w:pPr>
      <w:r>
        <w:rPr>
          <w:rFonts w:hint="eastAsia" w:ascii="宋体" w:hAnsi="宋体"/>
          <w:sz w:val="24"/>
        </w:rPr>
        <w:t xml:space="preserve">4.1安全生产标准化管理文件的评审 </w:t>
      </w:r>
    </w:p>
    <w:p>
      <w:pPr>
        <w:spacing w:line="360" w:lineRule="auto"/>
        <w:rPr>
          <w:rFonts w:ascii="宋体" w:hAnsi="宋体"/>
          <w:sz w:val="24"/>
        </w:rPr>
      </w:pPr>
      <w:r>
        <w:rPr>
          <w:rFonts w:hint="eastAsia" w:ascii="宋体" w:hAnsi="宋体"/>
          <w:sz w:val="24"/>
        </w:rPr>
        <w:t xml:space="preserve"> 1）评审的频次：正常情况下，每年组织评审一次；当出现以下情况时，可随时组织评审。  </w:t>
      </w:r>
    </w:p>
    <w:p>
      <w:pPr>
        <w:spacing w:line="360" w:lineRule="auto"/>
        <w:rPr>
          <w:rFonts w:ascii="宋体" w:hAnsi="宋体"/>
          <w:sz w:val="24"/>
        </w:rPr>
      </w:pPr>
      <w:r>
        <w:rPr>
          <w:rFonts w:hint="eastAsia" w:ascii="宋体" w:hAnsi="宋体"/>
          <w:sz w:val="24"/>
        </w:rPr>
        <w:t xml:space="preserve">（1）安全生产的法律、法规发生变化； </w:t>
      </w:r>
    </w:p>
    <w:p>
      <w:pPr>
        <w:spacing w:line="360" w:lineRule="auto"/>
        <w:rPr>
          <w:rFonts w:ascii="宋体" w:hAnsi="宋体"/>
          <w:sz w:val="24"/>
        </w:rPr>
      </w:pPr>
      <w:r>
        <w:rPr>
          <w:rFonts w:hint="eastAsia" w:ascii="宋体" w:hAnsi="宋体"/>
          <w:sz w:val="24"/>
        </w:rPr>
        <w:t xml:space="preserve">（2）生产装置和工艺技术发生重大变化； </w:t>
      </w:r>
    </w:p>
    <w:p>
      <w:pPr>
        <w:spacing w:line="360" w:lineRule="auto"/>
        <w:rPr>
          <w:rFonts w:ascii="宋体" w:hAnsi="宋体"/>
          <w:sz w:val="24"/>
        </w:rPr>
      </w:pPr>
      <w:r>
        <w:rPr>
          <w:rFonts w:hint="eastAsia" w:ascii="宋体" w:hAnsi="宋体"/>
          <w:sz w:val="24"/>
        </w:rPr>
        <w:t xml:space="preserve">（3）安全生产相关的组织机构发生重大变化； </w:t>
      </w:r>
    </w:p>
    <w:p>
      <w:pPr>
        <w:spacing w:line="360" w:lineRule="auto"/>
        <w:rPr>
          <w:rFonts w:ascii="宋体" w:hAnsi="宋体"/>
          <w:sz w:val="24"/>
        </w:rPr>
      </w:pPr>
      <w:r>
        <w:rPr>
          <w:rFonts w:hint="eastAsia" w:ascii="宋体" w:hAnsi="宋体"/>
          <w:sz w:val="24"/>
        </w:rPr>
        <w:t xml:space="preserve">（4）管理机构的管理职责发生重大变化时； </w:t>
      </w:r>
    </w:p>
    <w:p>
      <w:pPr>
        <w:spacing w:line="360" w:lineRule="auto"/>
        <w:rPr>
          <w:rFonts w:ascii="宋体" w:hAnsi="宋体"/>
          <w:sz w:val="24"/>
        </w:rPr>
      </w:pPr>
      <w:r>
        <w:rPr>
          <w:rFonts w:hint="eastAsia" w:ascii="宋体" w:hAnsi="宋体"/>
          <w:sz w:val="24"/>
        </w:rPr>
        <w:t xml:space="preserve"> 2）评审组织：由安委会负责组织相关部门实施评审。</w:t>
      </w:r>
    </w:p>
    <w:p>
      <w:pPr>
        <w:spacing w:line="360" w:lineRule="auto"/>
        <w:rPr>
          <w:rFonts w:ascii="宋体" w:hAnsi="宋体"/>
          <w:sz w:val="24"/>
        </w:rPr>
      </w:pPr>
      <w:r>
        <w:rPr>
          <w:rFonts w:hint="eastAsia" w:ascii="宋体" w:hAnsi="宋体"/>
          <w:sz w:val="24"/>
        </w:rPr>
        <w:t xml:space="preserve"> 3）评审内容  </w:t>
      </w:r>
    </w:p>
    <w:p>
      <w:pPr>
        <w:spacing w:line="360" w:lineRule="auto"/>
        <w:rPr>
          <w:rFonts w:ascii="宋体" w:hAnsi="宋体"/>
          <w:sz w:val="24"/>
        </w:rPr>
      </w:pPr>
      <w:r>
        <w:rPr>
          <w:rFonts w:hint="eastAsia" w:ascii="宋体" w:hAnsi="宋体"/>
          <w:sz w:val="24"/>
        </w:rPr>
        <w:t xml:space="preserve">（1）与法律、法规符合性；  </w:t>
      </w:r>
    </w:p>
    <w:p>
      <w:pPr>
        <w:spacing w:line="360" w:lineRule="auto"/>
        <w:rPr>
          <w:rFonts w:ascii="宋体" w:hAnsi="宋体"/>
          <w:sz w:val="24"/>
        </w:rPr>
      </w:pPr>
      <w:r>
        <w:rPr>
          <w:rFonts w:hint="eastAsia" w:ascii="宋体" w:hAnsi="宋体"/>
          <w:sz w:val="24"/>
        </w:rPr>
        <w:t xml:space="preserve">（2）与企业发展总体水平的相适应性； </w:t>
      </w:r>
    </w:p>
    <w:p>
      <w:pPr>
        <w:spacing w:line="360" w:lineRule="auto"/>
        <w:rPr>
          <w:rFonts w:ascii="宋体" w:hAnsi="宋体"/>
          <w:sz w:val="24"/>
        </w:rPr>
      </w:pPr>
      <w:r>
        <w:rPr>
          <w:rFonts w:hint="eastAsia" w:ascii="宋体" w:hAnsi="宋体"/>
          <w:sz w:val="24"/>
        </w:rPr>
        <w:t xml:space="preserve">（3）与工艺流程和装置变化的相适应性； </w:t>
      </w:r>
    </w:p>
    <w:p>
      <w:pPr>
        <w:spacing w:line="360" w:lineRule="auto"/>
        <w:rPr>
          <w:rFonts w:ascii="宋体" w:hAnsi="宋体"/>
          <w:sz w:val="24"/>
        </w:rPr>
      </w:pPr>
      <w:r>
        <w:rPr>
          <w:rFonts w:hint="eastAsia" w:ascii="宋体" w:hAnsi="宋体"/>
          <w:sz w:val="24"/>
        </w:rPr>
        <w:t xml:space="preserve">（4）安全管理制度之间的相容性和匹配性； </w:t>
      </w:r>
    </w:p>
    <w:p>
      <w:pPr>
        <w:spacing w:line="360" w:lineRule="auto"/>
        <w:rPr>
          <w:rFonts w:ascii="宋体" w:hAnsi="宋体"/>
          <w:sz w:val="24"/>
        </w:rPr>
      </w:pPr>
      <w:r>
        <w:rPr>
          <w:rFonts w:hint="eastAsia" w:ascii="宋体" w:hAnsi="宋体"/>
          <w:sz w:val="24"/>
        </w:rPr>
        <w:t xml:space="preserve"> 4）评审输出  </w:t>
      </w:r>
    </w:p>
    <w:p>
      <w:pPr>
        <w:spacing w:line="360" w:lineRule="auto"/>
        <w:rPr>
          <w:rFonts w:ascii="宋体" w:hAnsi="宋体"/>
          <w:sz w:val="24"/>
        </w:rPr>
      </w:pPr>
      <w:r>
        <w:rPr>
          <w:rFonts w:hint="eastAsia" w:ascii="宋体" w:hAnsi="宋体"/>
          <w:sz w:val="24"/>
        </w:rPr>
        <w:t xml:space="preserve">（1）评审结果作为安全生产管理文件修订的主要依据之一。 </w:t>
      </w:r>
    </w:p>
    <w:p>
      <w:pPr>
        <w:spacing w:line="360" w:lineRule="auto"/>
        <w:rPr>
          <w:rFonts w:ascii="宋体" w:hAnsi="宋体"/>
          <w:sz w:val="24"/>
        </w:rPr>
      </w:pPr>
      <w:r>
        <w:rPr>
          <w:rFonts w:hint="eastAsia" w:ascii="宋体" w:hAnsi="宋体"/>
          <w:sz w:val="24"/>
        </w:rPr>
        <w:t xml:space="preserve">（2）评审结果要形成书面材料，反馈给参加评审的人员和审批人。 </w:t>
      </w:r>
    </w:p>
    <w:p>
      <w:pPr>
        <w:spacing w:line="360" w:lineRule="auto"/>
        <w:rPr>
          <w:rFonts w:ascii="宋体" w:hAnsi="宋体"/>
          <w:sz w:val="24"/>
        </w:rPr>
      </w:pPr>
      <w:r>
        <w:rPr>
          <w:rFonts w:hint="eastAsia" w:ascii="宋体" w:hAnsi="宋体"/>
          <w:sz w:val="24"/>
        </w:rPr>
        <w:t xml:space="preserve">4.2安全生产标准化管理文件的修订  </w:t>
      </w:r>
    </w:p>
    <w:p>
      <w:pPr>
        <w:spacing w:line="360" w:lineRule="auto"/>
        <w:rPr>
          <w:rFonts w:ascii="宋体" w:hAnsi="宋体"/>
          <w:sz w:val="24"/>
        </w:rPr>
      </w:pPr>
      <w:r>
        <w:rPr>
          <w:rFonts w:hint="eastAsia" w:ascii="宋体" w:hAnsi="宋体"/>
          <w:sz w:val="24"/>
        </w:rPr>
        <w:t xml:space="preserve">1）修订频次：正常情况下，每年组织修订一次。当出现以下情况，可随时组织修订。  </w:t>
      </w:r>
    </w:p>
    <w:p>
      <w:pPr>
        <w:spacing w:line="360" w:lineRule="auto"/>
        <w:rPr>
          <w:rFonts w:ascii="宋体" w:hAnsi="宋体"/>
          <w:sz w:val="24"/>
        </w:rPr>
      </w:pPr>
      <w:r>
        <w:rPr>
          <w:rFonts w:hint="eastAsia" w:ascii="宋体" w:hAnsi="宋体"/>
          <w:sz w:val="24"/>
        </w:rPr>
        <w:t xml:space="preserve">（1）安全生产法律、法规发生变化，现行安全规章制度与之出现冲突，或不 能充分满足法律、法规要求； </w:t>
      </w:r>
    </w:p>
    <w:p>
      <w:pPr>
        <w:spacing w:line="360" w:lineRule="auto"/>
        <w:rPr>
          <w:rFonts w:ascii="宋体" w:hAnsi="宋体"/>
          <w:sz w:val="24"/>
        </w:rPr>
      </w:pPr>
      <w:r>
        <w:rPr>
          <w:rFonts w:hint="eastAsia" w:ascii="宋体" w:hAnsi="宋体"/>
          <w:sz w:val="24"/>
        </w:rPr>
        <w:t xml:space="preserve">（2）生产装置和工艺技术发生重大变化；  </w:t>
      </w:r>
    </w:p>
    <w:p>
      <w:pPr>
        <w:spacing w:line="360" w:lineRule="auto"/>
        <w:rPr>
          <w:rFonts w:ascii="宋体" w:hAnsi="宋体"/>
          <w:sz w:val="24"/>
        </w:rPr>
      </w:pPr>
      <w:r>
        <w:rPr>
          <w:rFonts w:hint="eastAsia" w:ascii="宋体" w:hAnsi="宋体"/>
          <w:sz w:val="24"/>
        </w:rPr>
        <w:t xml:space="preserve">（3）新装置、新产品投产，现行管理制度不能覆盖其安全管理； </w:t>
      </w:r>
    </w:p>
    <w:p>
      <w:pPr>
        <w:spacing w:line="360" w:lineRule="auto"/>
        <w:rPr>
          <w:rFonts w:ascii="宋体" w:hAnsi="宋体"/>
          <w:sz w:val="24"/>
        </w:rPr>
      </w:pPr>
      <w:r>
        <w:rPr>
          <w:rFonts w:hint="eastAsia" w:ascii="宋体" w:hAnsi="宋体"/>
          <w:sz w:val="24"/>
        </w:rPr>
        <w:t xml:space="preserve">（4）组织机构发生重大变化，需重新分配安全生产职责；  </w:t>
      </w:r>
    </w:p>
    <w:p>
      <w:pPr>
        <w:spacing w:line="360" w:lineRule="auto"/>
        <w:rPr>
          <w:rFonts w:ascii="宋体" w:hAnsi="宋体"/>
          <w:sz w:val="24"/>
        </w:rPr>
      </w:pPr>
      <w:r>
        <w:rPr>
          <w:rFonts w:hint="eastAsia" w:ascii="宋体" w:hAnsi="宋体"/>
          <w:sz w:val="24"/>
        </w:rPr>
        <w:t xml:space="preserve">（5）各级人员素质发生较大变化，规章制度的要求已经充分转变员工的自觉行动；  </w:t>
      </w:r>
    </w:p>
    <w:p>
      <w:pPr>
        <w:spacing w:line="360" w:lineRule="auto"/>
        <w:rPr>
          <w:rFonts w:ascii="宋体" w:hAnsi="宋体"/>
          <w:sz w:val="24"/>
        </w:rPr>
      </w:pPr>
      <w:r>
        <w:rPr>
          <w:rFonts w:hint="eastAsia" w:ascii="宋体" w:hAnsi="宋体"/>
          <w:sz w:val="24"/>
        </w:rPr>
        <w:t xml:space="preserve">2）修订组织：本着制订部门组织修订的原则，当制订部门发生职能变化时， 由该职能的后续承接部门组织。必要时，需了解该制度的制订的原始背景。  </w:t>
      </w:r>
    </w:p>
    <w:p>
      <w:pPr>
        <w:spacing w:line="360" w:lineRule="auto"/>
        <w:rPr>
          <w:rFonts w:ascii="宋体" w:hAnsi="宋体"/>
          <w:sz w:val="24"/>
        </w:rPr>
      </w:pPr>
      <w:r>
        <w:rPr>
          <w:rFonts w:hint="eastAsia" w:ascii="宋体" w:hAnsi="宋体"/>
          <w:sz w:val="24"/>
        </w:rPr>
        <w:t xml:space="preserve">3）修订依据：  </w:t>
      </w:r>
    </w:p>
    <w:p>
      <w:pPr>
        <w:spacing w:line="360" w:lineRule="auto"/>
        <w:rPr>
          <w:rFonts w:ascii="宋体" w:hAnsi="宋体"/>
          <w:sz w:val="24"/>
        </w:rPr>
      </w:pPr>
      <w:r>
        <w:rPr>
          <w:rFonts w:hint="eastAsia" w:ascii="宋体" w:hAnsi="宋体"/>
          <w:sz w:val="24"/>
        </w:rPr>
        <w:t xml:space="preserve">（1）国家行业的安全生产法律、法规、条例。 </w:t>
      </w:r>
    </w:p>
    <w:p>
      <w:pPr>
        <w:spacing w:line="360" w:lineRule="auto"/>
        <w:rPr>
          <w:rFonts w:ascii="宋体" w:hAnsi="宋体"/>
          <w:sz w:val="24"/>
        </w:rPr>
      </w:pPr>
      <w:r>
        <w:rPr>
          <w:rFonts w:hint="eastAsia" w:ascii="宋体" w:hAnsi="宋体"/>
          <w:sz w:val="24"/>
        </w:rPr>
        <w:t xml:space="preserve">（2）安全生产制度评审结果。  </w:t>
      </w:r>
    </w:p>
    <w:p>
      <w:pPr>
        <w:spacing w:line="360" w:lineRule="auto"/>
        <w:rPr>
          <w:rFonts w:ascii="宋体" w:hAnsi="宋体"/>
          <w:sz w:val="24"/>
        </w:rPr>
      </w:pPr>
      <w:r>
        <w:rPr>
          <w:rFonts w:hint="eastAsia" w:ascii="宋体" w:hAnsi="宋体"/>
          <w:sz w:val="24"/>
        </w:rPr>
        <w:t xml:space="preserve">（3）制度执行过程中，员工提出其它合理建议。 </w:t>
      </w:r>
    </w:p>
    <w:p>
      <w:pPr>
        <w:spacing w:line="360" w:lineRule="auto"/>
        <w:rPr>
          <w:rFonts w:ascii="宋体" w:hAnsi="宋体"/>
          <w:sz w:val="24"/>
        </w:rPr>
      </w:pPr>
      <w:r>
        <w:rPr>
          <w:rFonts w:hint="eastAsia" w:ascii="宋体" w:hAnsi="宋体"/>
          <w:sz w:val="24"/>
        </w:rPr>
        <w:t xml:space="preserve"> 4）修订后的安全生产管理文件，由总经理审批后，才能发布实施。</w:t>
      </w:r>
    </w:p>
    <w:p>
      <w:pPr>
        <w:spacing w:line="360" w:lineRule="auto"/>
        <w:rPr>
          <w:rFonts w:ascii="宋体" w:hAnsi="宋体"/>
          <w:sz w:val="24"/>
        </w:rPr>
      </w:pPr>
      <w:r>
        <w:rPr>
          <w:rFonts w:hint="eastAsia" w:ascii="宋体" w:hAnsi="宋体"/>
          <w:sz w:val="24"/>
        </w:rPr>
        <w:t xml:space="preserve"> 4.3 管理文件中某制度的终止执行  因特殊原因，对本标准化管理文件中的某制度需要终止执行时，必须按原审批程序申请批准后方可终止执行。</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8"/>
        <w:rPr>
          <w:rFonts w:ascii="宋体" w:hAnsi="宋体"/>
          <w:sz w:val="28"/>
          <w:szCs w:val="24"/>
        </w:rPr>
      </w:pPr>
      <w:bookmarkStart w:id="55" w:name="_Toc459189125"/>
      <w:r>
        <w:rPr>
          <w:rFonts w:hint="eastAsia" w:ascii="宋体" w:hAnsi="宋体"/>
          <w:sz w:val="28"/>
          <w:szCs w:val="24"/>
        </w:rPr>
        <w:t>生产设备设施验收管理制度</w:t>
      </w:r>
      <w:bookmarkEnd w:id="55"/>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8" w:rightChars="56"/>
        <w:rPr>
          <w:rFonts w:ascii="宋体" w:hAnsi="宋体"/>
          <w:color w:val="000000"/>
          <w:sz w:val="24"/>
        </w:rPr>
      </w:pPr>
      <w:r>
        <w:rPr>
          <w:rFonts w:hint="eastAsia" w:ascii="宋体" w:hAnsi="宋体"/>
          <w:color w:val="000000"/>
          <w:sz w:val="24"/>
        </w:rPr>
        <w:t>1.新购的各种设备设施到货后，公司必须组织相关人员认真验收，填写验收报告单入库。设备部负责登记台帐、编号、建卡和图纸资料归档保管；财务科负责办理有关资产入帐手续；仓库管理部门负责设备和随机部件的妥善保管。验收中如发现质量等问题，设备部门必须与有关单位联系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8" w:rightChars="56"/>
        <w:rPr>
          <w:rFonts w:ascii="宋体" w:hAnsi="宋体"/>
          <w:color w:val="000000"/>
          <w:sz w:val="24"/>
        </w:rPr>
      </w:pPr>
      <w:r>
        <w:rPr>
          <w:rFonts w:hint="eastAsia" w:ascii="宋体" w:hAnsi="宋体"/>
          <w:color w:val="000000"/>
          <w:sz w:val="24"/>
        </w:rPr>
        <w:t>2.设备安装竣工后，应由生产副总、设备负责人、工程技术员、质量部门负责人以及工程施工单位、使用部门、设备管理人员共同验收并进行试运转，通过试运行发现的问题，必须彻底处理，待合格后办理移交手续方可交付使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8" w:rightChars="56"/>
        <w:rPr>
          <w:rFonts w:ascii="宋体" w:hAnsi="宋体"/>
          <w:color w:val="000000"/>
          <w:sz w:val="24"/>
        </w:rPr>
      </w:pPr>
      <w:r>
        <w:rPr>
          <w:rFonts w:hint="eastAsia" w:ascii="宋体" w:hAnsi="宋体"/>
          <w:color w:val="000000"/>
          <w:sz w:val="24"/>
        </w:rPr>
        <w:t>3.大型固定设备、特种设备、主要电气设备等检修竣工后，要组织有关人员会同检修施工负责人共同检查验收。大修后的设备必须空负荷试运转，符合质量标准后，方准许投入使用。分管生产副总、设备负责人和质量部门负责人必须定期参加集中检修检查，并分别在相关的检修检查记录中签署意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8" w:rightChars="56"/>
        <w:rPr>
          <w:rFonts w:ascii="宋体" w:hAnsi="宋体"/>
          <w:color w:val="000000"/>
          <w:sz w:val="24"/>
        </w:rPr>
      </w:pPr>
      <w:r>
        <w:rPr>
          <w:rFonts w:hint="eastAsia" w:ascii="宋体" w:hAnsi="宋体"/>
          <w:color w:val="000000"/>
          <w:sz w:val="24"/>
        </w:rPr>
        <w:t>4.移动电气设备检修后要按规程要求进行试验和试运转，由负责验收的技术人员签发合格证。设备的检修记录、试验记录和验收报告要统一交设备部存档。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8" w:rightChars="56"/>
        <w:rPr>
          <w:rFonts w:ascii="宋体" w:hAnsi="宋体"/>
          <w:color w:val="000000"/>
          <w:sz w:val="24"/>
        </w:rPr>
      </w:pPr>
      <w:r>
        <w:rPr>
          <w:rFonts w:hint="eastAsia" w:ascii="宋体" w:hAnsi="宋体"/>
          <w:sz w:val="24"/>
        </w:rPr>
        <w:t>5.新购的各种消防设备、设施器材，如抽水泵、汽油发电机、报警装置、消防栓高压水枪、水带、灭火器等必须经设备部和质量部门检查验收，合格后方可投入使用，并填写验收报告单，验收签字后资料存档。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8" w:rightChars="56"/>
        <w:rPr>
          <w:rFonts w:ascii="宋体" w:hAnsi="宋体"/>
          <w:color w:val="000000"/>
          <w:sz w:val="24"/>
        </w:rPr>
      </w:pPr>
      <w:r>
        <w:rPr>
          <w:rFonts w:hint="eastAsia" w:ascii="宋体" w:hAnsi="宋体"/>
          <w:color w:val="000000"/>
          <w:sz w:val="24"/>
        </w:rPr>
        <w:t>6.对设备设施验收存在的问题和安全隐患，机设备部和质量部门应及时下达隐患整改通知书，责令供货方或相关部门尽快解决，不留后患。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b/>
          <w:sz w:val="24"/>
        </w:rPr>
      </w:pPr>
    </w:p>
    <w:p>
      <w:pPr>
        <w:pStyle w:val="18"/>
        <w:rPr>
          <w:rFonts w:ascii="宋体" w:hAnsi="宋体"/>
          <w:sz w:val="28"/>
          <w:szCs w:val="24"/>
        </w:rPr>
      </w:pPr>
      <w:bookmarkStart w:id="56" w:name="_Toc459189126"/>
      <w:r>
        <w:rPr>
          <w:rFonts w:hint="eastAsia" w:ascii="宋体" w:hAnsi="宋体"/>
          <w:sz w:val="28"/>
          <w:szCs w:val="24"/>
        </w:rPr>
        <w:t>生产设备设施安全拆除和报废管理制度</w:t>
      </w:r>
      <w:bookmarkEnd w:id="56"/>
    </w:p>
    <w:p>
      <w:pPr>
        <w:pStyle w:val="3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0"/>
        <w:rPr>
          <w:rFonts w:ascii="宋体" w:hAnsi="宋体"/>
          <w:sz w:val="24"/>
        </w:rPr>
      </w:pPr>
      <w:r>
        <w:rPr>
          <w:rFonts w:hint="eastAsia" w:ascii="宋体" w:hAnsi="宋体"/>
          <w:sz w:val="24"/>
        </w:rPr>
        <w:t>目的</w:t>
      </w:r>
    </w:p>
    <w:p>
      <w:pPr>
        <w:pStyle w:val="3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firstLine="0" w:firstLineChars="0"/>
        <w:rPr>
          <w:rFonts w:ascii="宋体" w:hAnsi="宋体"/>
          <w:sz w:val="24"/>
        </w:rPr>
      </w:pPr>
      <w:r>
        <w:rPr>
          <w:rFonts w:hint="eastAsia" w:ascii="宋体" w:hAnsi="宋体"/>
          <w:sz w:val="24"/>
        </w:rPr>
        <w:t>为保证生产设施的运行、检维修、拆除和报废过程的安全，确保企业安全生产，特制定本制度。本制度使用于公司内所有生产设施的拆除和报废管理。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2.职责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2.1设备部负责对生产设施运行、检维修、拆除和报废方面的安全管理。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2.2生产设施的检维修、拆除和报废由维修部门负责。项目负责人应对检修、拆除和报废安全工作负全面责任，并指定专人负责整个作业过程的安全工作。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2.3安全生产部负责对该制度执行情况进行抽查。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3.生产设施的安全拆除和报废管理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3.1拆除工程施工前，拆除部门应该对拆除设备的现状进行详细调查，编制拆除方案，落实控制风险，经联合签字批准偶，方可施工。较简单的拆除工作，也要制定切合实际的安全措施。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3.2拆除工程的施工必须在工程负责人的统一领导下和监督下进行。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3.3拆除工程在施工前，应将电线、水、供热设备等相连接部分切断。</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3.4生产设备中若有易燃、易爆等危险化学品介质的，应先清洗干净，经化验分析验收合格后方可动火拆除。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3.5从事拆除工作的时候，应该有脚手架或者其它稳固的结构部分方可操作。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3.6拆除和报废生产设备时，生产设备使用或保管部门填写“固定资产报废申请单”，由归口管理部门现场确认后签署意见，报部门经理和总经理批示，报批后由财务部统一办理报废。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r>
        <w:rPr>
          <w:rFonts w:hint="eastAsia" w:ascii="宋体" w:hAnsi="宋体"/>
          <w:sz w:val="24"/>
        </w:rPr>
        <w:t>3.7如发现特种设备存在严重隐患，无改造、维修价值，或者超过安全技术规范规定的使用年限，使用部门应及时按相关规定予以报废。由安全生产部向原登记的特种设备安全监督管理部门办理该设备的注销。</w:t>
      </w:r>
    </w:p>
    <w:p>
      <w:pPr>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相关记录</w:t>
      </w:r>
    </w:p>
    <w:p>
      <w:pPr>
        <w:rPr>
          <w:rFonts w:ascii="宋体" w:hAnsi="宋体"/>
          <w:sz w:val="24"/>
        </w:rPr>
      </w:pPr>
      <w:r>
        <w:rPr>
          <w:rFonts w:hint="eastAsia" w:ascii="宋体" w:hAnsi="宋体"/>
          <w:sz w:val="24"/>
        </w:rPr>
        <w:t>生产设施拆除、报废安全方案</w:t>
      </w:r>
    </w:p>
    <w:p>
      <w:pPr>
        <w:spacing w:line="460" w:lineRule="exact"/>
        <w:rPr>
          <w:rFonts w:ascii="宋体" w:hAnsi="宋体"/>
          <w:kern w:val="28"/>
          <w:sz w:val="24"/>
        </w:rPr>
      </w:pPr>
    </w:p>
    <w:p>
      <w:pPr>
        <w:spacing w:line="460" w:lineRule="exact"/>
        <w:rPr>
          <w:rFonts w:ascii="宋体" w:hAnsi="宋体"/>
          <w:kern w:val="28"/>
          <w:sz w:val="24"/>
        </w:rPr>
      </w:pPr>
    </w:p>
    <w:p>
      <w:pPr>
        <w:spacing w:line="460" w:lineRule="exact"/>
        <w:rPr>
          <w:rFonts w:ascii="宋体" w:hAnsi="宋体"/>
          <w:kern w:val="28"/>
          <w:sz w:val="24"/>
        </w:rPr>
      </w:pPr>
    </w:p>
    <w:p>
      <w:pPr>
        <w:spacing w:line="460" w:lineRule="exact"/>
        <w:rPr>
          <w:rFonts w:ascii="宋体" w:hAnsi="宋体"/>
          <w:kern w:val="28"/>
          <w:sz w:val="24"/>
        </w:rPr>
      </w:pPr>
    </w:p>
    <w:p>
      <w:pPr>
        <w:spacing w:line="460" w:lineRule="exact"/>
        <w:rPr>
          <w:rFonts w:ascii="宋体" w:hAnsi="宋体"/>
          <w:b/>
          <w:kern w:val="28"/>
          <w:sz w:val="24"/>
        </w:rPr>
      </w:pPr>
      <w:r>
        <w:rPr>
          <w:rFonts w:hint="eastAsia" w:ascii="宋体" w:hAnsi="宋体"/>
          <w:b/>
          <w:kern w:val="28"/>
          <w:sz w:val="24"/>
        </w:rPr>
        <w:t>附件：拆除设施计划及方案</w:t>
      </w:r>
    </w:p>
    <w:p>
      <w:pPr>
        <w:spacing w:line="460" w:lineRule="exact"/>
        <w:rPr>
          <w:rFonts w:ascii="宋体" w:hAnsi="宋体"/>
          <w:kern w:val="28"/>
          <w:sz w:val="24"/>
        </w:rPr>
      </w:pPr>
      <w:r>
        <w:rPr>
          <w:rFonts w:hint="eastAsia" w:ascii="宋体" w:hAnsi="宋体"/>
          <w:kern w:val="28"/>
          <w:sz w:val="24"/>
        </w:rPr>
        <w:t>拆除部门：                     编制计划日期：                   编号：</w:t>
      </w: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484"/>
        <w:gridCol w:w="746"/>
        <w:gridCol w:w="1597"/>
        <w:gridCol w:w="2131"/>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35" w:type="dxa"/>
            <w:gridSpan w:val="2"/>
            <w:vAlign w:val="center"/>
          </w:tcPr>
          <w:p>
            <w:pPr>
              <w:pStyle w:val="37"/>
              <w:rPr>
                <w:rFonts w:ascii="宋体" w:hAnsi="宋体"/>
              </w:rPr>
            </w:pPr>
            <w:r>
              <w:rPr>
                <w:rFonts w:hint="eastAsia" w:ascii="宋体" w:hAnsi="宋体"/>
              </w:rPr>
              <w:t>待拆除设施名称/编号</w:t>
            </w:r>
          </w:p>
        </w:tc>
        <w:tc>
          <w:tcPr>
            <w:tcW w:w="2343" w:type="dxa"/>
            <w:gridSpan w:val="2"/>
            <w:vAlign w:val="center"/>
          </w:tcPr>
          <w:p>
            <w:pPr>
              <w:pStyle w:val="37"/>
              <w:rPr>
                <w:rFonts w:ascii="宋体" w:hAnsi="宋体"/>
              </w:rPr>
            </w:pPr>
          </w:p>
        </w:tc>
        <w:tc>
          <w:tcPr>
            <w:tcW w:w="2131" w:type="dxa"/>
            <w:vAlign w:val="center"/>
          </w:tcPr>
          <w:p>
            <w:pPr>
              <w:pStyle w:val="37"/>
              <w:rPr>
                <w:rFonts w:ascii="宋体" w:hAnsi="宋体"/>
              </w:rPr>
            </w:pPr>
            <w:r>
              <w:rPr>
                <w:rFonts w:hint="eastAsia" w:ascii="宋体" w:hAnsi="宋体"/>
              </w:rPr>
              <w:t>拆除时间计划</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235" w:type="dxa"/>
            <w:gridSpan w:val="2"/>
            <w:vAlign w:val="center"/>
          </w:tcPr>
          <w:p>
            <w:pPr>
              <w:pStyle w:val="37"/>
              <w:rPr>
                <w:rFonts w:ascii="宋体" w:hAnsi="宋体"/>
              </w:rPr>
            </w:pPr>
            <w:r>
              <w:rPr>
                <w:rFonts w:hint="eastAsia" w:ascii="宋体" w:hAnsi="宋体"/>
              </w:rPr>
              <w:t>参加拆除人员名单</w:t>
            </w:r>
          </w:p>
        </w:tc>
        <w:tc>
          <w:tcPr>
            <w:tcW w:w="7229" w:type="dxa"/>
            <w:gridSpan w:val="4"/>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81" w:type="dxa"/>
            <w:gridSpan w:val="3"/>
            <w:vAlign w:val="center"/>
          </w:tcPr>
          <w:p>
            <w:pPr>
              <w:pStyle w:val="37"/>
              <w:rPr>
                <w:rFonts w:ascii="宋体" w:hAnsi="宋体"/>
              </w:rPr>
            </w:pPr>
            <w:r>
              <w:rPr>
                <w:rFonts w:hint="eastAsia" w:ascii="宋体" w:hAnsi="宋体"/>
              </w:rPr>
              <w:t>风险分析</w:t>
            </w:r>
          </w:p>
        </w:tc>
        <w:tc>
          <w:tcPr>
            <w:tcW w:w="3728" w:type="dxa"/>
            <w:gridSpan w:val="2"/>
            <w:vAlign w:val="center"/>
          </w:tcPr>
          <w:p>
            <w:pPr>
              <w:pStyle w:val="37"/>
              <w:rPr>
                <w:rFonts w:ascii="宋体" w:hAnsi="宋体"/>
              </w:rPr>
            </w:pPr>
            <w:r>
              <w:rPr>
                <w:rFonts w:hint="eastAsia" w:ascii="宋体" w:hAnsi="宋体"/>
              </w:rPr>
              <w:t>安全措施</w:t>
            </w:r>
          </w:p>
        </w:tc>
        <w:tc>
          <w:tcPr>
            <w:tcW w:w="2755" w:type="dxa"/>
            <w:vAlign w:val="center"/>
          </w:tcPr>
          <w:p>
            <w:pPr>
              <w:pStyle w:val="37"/>
              <w:rPr>
                <w:rFonts w:ascii="宋体" w:hAnsi="宋体"/>
              </w:rPr>
            </w:pPr>
            <w:r>
              <w:rPr>
                <w:rFonts w:hint="eastAsia" w:ascii="宋体" w:hAnsi="宋体"/>
              </w:rPr>
              <w:t>选项合格打√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81" w:type="dxa"/>
            <w:gridSpan w:val="3"/>
            <w:vAlign w:val="center"/>
          </w:tcPr>
          <w:p>
            <w:pPr>
              <w:pStyle w:val="37"/>
              <w:rPr>
                <w:rFonts w:ascii="宋体" w:hAnsi="宋体"/>
              </w:rPr>
            </w:pPr>
            <w:r>
              <w:rPr>
                <w:rFonts w:hint="eastAsia" w:ascii="宋体" w:hAnsi="宋体"/>
              </w:rPr>
              <w:t>作业人员不清理现场危险状况</w:t>
            </w:r>
          </w:p>
        </w:tc>
        <w:tc>
          <w:tcPr>
            <w:tcW w:w="3728" w:type="dxa"/>
            <w:gridSpan w:val="2"/>
            <w:vAlign w:val="center"/>
          </w:tcPr>
          <w:p>
            <w:pPr>
              <w:pStyle w:val="37"/>
              <w:rPr>
                <w:rFonts w:ascii="宋体" w:hAnsi="宋体"/>
              </w:rPr>
            </w:pPr>
            <w:r>
              <w:rPr>
                <w:rFonts w:hint="eastAsia" w:ascii="宋体" w:hAnsi="宋体"/>
              </w:rPr>
              <w:t>作业前必须进行安全教育</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81" w:type="dxa"/>
            <w:gridSpan w:val="3"/>
            <w:vAlign w:val="center"/>
          </w:tcPr>
          <w:p>
            <w:pPr>
              <w:pStyle w:val="37"/>
              <w:rPr>
                <w:rFonts w:ascii="宋体" w:hAnsi="宋体"/>
              </w:rPr>
            </w:pPr>
            <w:r>
              <w:rPr>
                <w:rFonts w:hint="eastAsia" w:ascii="宋体" w:hAnsi="宋体"/>
              </w:rPr>
              <w:t>存在危险化学品</w:t>
            </w:r>
          </w:p>
        </w:tc>
        <w:tc>
          <w:tcPr>
            <w:tcW w:w="3728" w:type="dxa"/>
            <w:gridSpan w:val="2"/>
            <w:vAlign w:val="center"/>
          </w:tcPr>
          <w:p>
            <w:pPr>
              <w:pStyle w:val="37"/>
              <w:rPr>
                <w:rFonts w:ascii="宋体" w:hAnsi="宋体"/>
              </w:rPr>
            </w:pPr>
            <w:r>
              <w:rPr>
                <w:rFonts w:hint="eastAsia" w:ascii="宋体" w:hAnsi="宋体"/>
              </w:rPr>
              <w:t>清洗、置换至分析合格</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81" w:type="dxa"/>
            <w:gridSpan w:val="3"/>
            <w:vAlign w:val="center"/>
          </w:tcPr>
          <w:p>
            <w:pPr>
              <w:pStyle w:val="37"/>
              <w:rPr>
                <w:rFonts w:ascii="宋体" w:hAnsi="宋体"/>
              </w:rPr>
            </w:pPr>
            <w:r>
              <w:rPr>
                <w:rFonts w:hint="eastAsia" w:ascii="宋体" w:hAnsi="宋体"/>
              </w:rPr>
              <w:t>系统未彻底隔绝</w:t>
            </w:r>
          </w:p>
        </w:tc>
        <w:tc>
          <w:tcPr>
            <w:tcW w:w="3728" w:type="dxa"/>
            <w:gridSpan w:val="2"/>
            <w:vAlign w:val="center"/>
          </w:tcPr>
          <w:p>
            <w:pPr>
              <w:pStyle w:val="37"/>
              <w:rPr>
                <w:rFonts w:ascii="宋体" w:hAnsi="宋体"/>
              </w:rPr>
            </w:pPr>
            <w:r>
              <w:rPr>
                <w:rFonts w:hint="eastAsia" w:ascii="宋体" w:hAnsi="宋体"/>
              </w:rPr>
              <w:t>连接的所有阀门关闭，必要时使用盲板或拆除一段管道隔绝</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81" w:type="dxa"/>
            <w:gridSpan w:val="3"/>
            <w:vAlign w:val="center"/>
          </w:tcPr>
          <w:p>
            <w:pPr>
              <w:pStyle w:val="37"/>
              <w:rPr>
                <w:rFonts w:ascii="宋体" w:hAnsi="宋体"/>
              </w:rPr>
            </w:pPr>
            <w:r>
              <w:rPr>
                <w:rFonts w:hint="eastAsia" w:ascii="宋体" w:hAnsi="宋体"/>
              </w:rPr>
              <w:t>监护不足</w:t>
            </w:r>
          </w:p>
        </w:tc>
        <w:tc>
          <w:tcPr>
            <w:tcW w:w="3728" w:type="dxa"/>
            <w:gridSpan w:val="2"/>
            <w:vAlign w:val="center"/>
          </w:tcPr>
          <w:p>
            <w:pPr>
              <w:pStyle w:val="37"/>
              <w:rPr>
                <w:rFonts w:ascii="宋体" w:hAnsi="宋体"/>
              </w:rPr>
            </w:pPr>
            <w:r>
              <w:rPr>
                <w:rFonts w:hint="eastAsia" w:ascii="宋体" w:hAnsi="宋体"/>
              </w:rPr>
              <w:t>指派专人监护，并坚守岗位</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981" w:type="dxa"/>
            <w:gridSpan w:val="3"/>
            <w:vAlign w:val="center"/>
          </w:tcPr>
          <w:p>
            <w:pPr>
              <w:pStyle w:val="37"/>
              <w:rPr>
                <w:rFonts w:ascii="宋体" w:hAnsi="宋体"/>
              </w:rPr>
            </w:pPr>
            <w:r>
              <w:rPr>
                <w:rFonts w:hint="eastAsia" w:ascii="宋体" w:hAnsi="宋体"/>
              </w:rPr>
              <w:t>存在运转设备</w:t>
            </w:r>
          </w:p>
        </w:tc>
        <w:tc>
          <w:tcPr>
            <w:tcW w:w="3728" w:type="dxa"/>
            <w:gridSpan w:val="2"/>
            <w:vAlign w:val="center"/>
          </w:tcPr>
          <w:p>
            <w:pPr>
              <w:pStyle w:val="37"/>
              <w:rPr>
                <w:rFonts w:ascii="宋体" w:hAnsi="宋体"/>
              </w:rPr>
            </w:pPr>
            <w:r>
              <w:rPr>
                <w:rFonts w:hint="eastAsia" w:ascii="宋体" w:hAnsi="宋体"/>
              </w:rPr>
              <w:t>切断需设备电源，并经启动复查确认无电后，在电源开关处挂上“禁止启动”标志</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81" w:type="dxa"/>
            <w:gridSpan w:val="3"/>
            <w:vAlign w:val="center"/>
          </w:tcPr>
          <w:p>
            <w:pPr>
              <w:pStyle w:val="37"/>
              <w:rPr>
                <w:rFonts w:ascii="宋体" w:hAnsi="宋体"/>
              </w:rPr>
            </w:pPr>
            <w:r>
              <w:rPr>
                <w:rFonts w:hint="eastAsia" w:ascii="宋体" w:hAnsi="宋体"/>
              </w:rPr>
              <w:t>拆除器材不符合安全要求</w:t>
            </w:r>
          </w:p>
        </w:tc>
        <w:tc>
          <w:tcPr>
            <w:tcW w:w="3728" w:type="dxa"/>
            <w:gridSpan w:val="2"/>
            <w:vAlign w:val="center"/>
          </w:tcPr>
          <w:p>
            <w:pPr>
              <w:pStyle w:val="37"/>
              <w:rPr>
                <w:rFonts w:ascii="宋体" w:hAnsi="宋体"/>
              </w:rPr>
            </w:pPr>
            <w:r>
              <w:rPr>
                <w:rFonts w:hint="eastAsia" w:ascii="宋体" w:hAnsi="宋体"/>
              </w:rPr>
              <w:t>检测材料、器具、设备必须安全可靠</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81" w:type="dxa"/>
            <w:gridSpan w:val="3"/>
            <w:vAlign w:val="center"/>
          </w:tcPr>
          <w:p>
            <w:pPr>
              <w:pStyle w:val="37"/>
              <w:rPr>
                <w:rFonts w:ascii="宋体" w:hAnsi="宋体"/>
              </w:rPr>
            </w:pPr>
            <w:r>
              <w:rPr>
                <w:rFonts w:hint="eastAsia" w:ascii="宋体" w:hAnsi="宋体"/>
              </w:rPr>
              <w:t>行走设施不符合安全要求</w:t>
            </w:r>
          </w:p>
        </w:tc>
        <w:tc>
          <w:tcPr>
            <w:tcW w:w="3728" w:type="dxa"/>
            <w:gridSpan w:val="2"/>
            <w:vAlign w:val="center"/>
          </w:tcPr>
          <w:p>
            <w:pPr>
              <w:pStyle w:val="37"/>
              <w:rPr>
                <w:rFonts w:ascii="宋体" w:hAnsi="宋体"/>
              </w:rPr>
            </w:pPr>
            <w:r>
              <w:rPr>
                <w:rFonts w:hint="eastAsia" w:ascii="宋体" w:hAnsi="宋体"/>
              </w:rPr>
              <w:t>对现场的爬梯、栏杆、平台、盖板等进行检查，保证安全可靠</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981" w:type="dxa"/>
            <w:gridSpan w:val="3"/>
            <w:vAlign w:val="center"/>
          </w:tcPr>
          <w:p>
            <w:pPr>
              <w:pStyle w:val="37"/>
              <w:rPr>
                <w:rFonts w:ascii="宋体" w:hAnsi="宋体"/>
              </w:rPr>
            </w:pPr>
            <w:r>
              <w:rPr>
                <w:rFonts w:hint="eastAsia" w:ascii="宋体" w:hAnsi="宋体"/>
              </w:rPr>
              <w:t>使用移动式电气工（器）具</w:t>
            </w:r>
          </w:p>
        </w:tc>
        <w:tc>
          <w:tcPr>
            <w:tcW w:w="3728" w:type="dxa"/>
            <w:gridSpan w:val="2"/>
            <w:vAlign w:val="center"/>
          </w:tcPr>
          <w:p>
            <w:pPr>
              <w:pStyle w:val="37"/>
              <w:rPr>
                <w:rFonts w:ascii="宋体" w:hAnsi="宋体"/>
              </w:rPr>
            </w:pPr>
            <w:r>
              <w:rPr>
                <w:rFonts w:hint="eastAsia" w:ascii="宋体" w:hAnsi="宋体"/>
              </w:rPr>
              <w:t>配有漏电保护装置</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81" w:type="dxa"/>
            <w:gridSpan w:val="3"/>
            <w:vAlign w:val="center"/>
          </w:tcPr>
          <w:p>
            <w:pPr>
              <w:pStyle w:val="37"/>
              <w:rPr>
                <w:rFonts w:ascii="宋体" w:hAnsi="宋体"/>
              </w:rPr>
            </w:pPr>
            <w:r>
              <w:rPr>
                <w:rFonts w:hint="eastAsia" w:ascii="宋体" w:hAnsi="宋体"/>
              </w:rPr>
              <w:t>场所有危险品或其他影响安全的杂物</w:t>
            </w:r>
          </w:p>
        </w:tc>
        <w:tc>
          <w:tcPr>
            <w:tcW w:w="3728" w:type="dxa"/>
            <w:gridSpan w:val="2"/>
            <w:vAlign w:val="center"/>
          </w:tcPr>
          <w:p>
            <w:pPr>
              <w:pStyle w:val="37"/>
              <w:rPr>
                <w:rFonts w:ascii="宋体" w:hAnsi="宋体"/>
              </w:rPr>
            </w:pPr>
            <w:r>
              <w:rPr>
                <w:rFonts w:hint="eastAsia" w:ascii="宋体" w:hAnsi="宋体"/>
              </w:rPr>
              <w:t>将现场的易燃易爆物品、障碍物、油污、积水、废弃物等杂物清理干净</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81" w:type="dxa"/>
            <w:gridSpan w:val="3"/>
            <w:vAlign w:val="center"/>
          </w:tcPr>
          <w:p>
            <w:pPr>
              <w:pStyle w:val="37"/>
              <w:rPr>
                <w:rFonts w:ascii="宋体" w:hAnsi="宋体"/>
              </w:rPr>
            </w:pPr>
            <w:r>
              <w:rPr>
                <w:rFonts w:hint="eastAsia" w:ascii="宋体" w:hAnsi="宋体"/>
              </w:rPr>
              <w:t>现场存在坑、井、沟等</w:t>
            </w:r>
          </w:p>
        </w:tc>
        <w:tc>
          <w:tcPr>
            <w:tcW w:w="3728" w:type="dxa"/>
            <w:gridSpan w:val="2"/>
            <w:vAlign w:val="center"/>
          </w:tcPr>
          <w:p>
            <w:pPr>
              <w:pStyle w:val="37"/>
              <w:rPr>
                <w:rFonts w:ascii="宋体" w:hAnsi="宋体"/>
              </w:rPr>
            </w:pPr>
            <w:r>
              <w:rPr>
                <w:rFonts w:hint="eastAsia" w:ascii="宋体" w:hAnsi="宋体"/>
              </w:rPr>
              <w:t>填平或铺设与地面平齐的盖板，设置围栏，警示标志，并设夜晚警示红灯</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981" w:type="dxa"/>
            <w:gridSpan w:val="3"/>
            <w:vAlign w:val="center"/>
          </w:tcPr>
          <w:p>
            <w:pPr>
              <w:pStyle w:val="37"/>
              <w:rPr>
                <w:rFonts w:ascii="宋体" w:hAnsi="宋体"/>
              </w:rPr>
            </w:pPr>
            <w:r>
              <w:rPr>
                <w:rFonts w:hint="eastAsia" w:ascii="宋体" w:hAnsi="宋体"/>
              </w:rPr>
              <w:t>需进行高处、动火、破土、断路、吊装、进入设备内等作业</w:t>
            </w:r>
          </w:p>
        </w:tc>
        <w:tc>
          <w:tcPr>
            <w:tcW w:w="3728" w:type="dxa"/>
            <w:gridSpan w:val="2"/>
            <w:vAlign w:val="center"/>
          </w:tcPr>
          <w:p>
            <w:pPr>
              <w:pStyle w:val="37"/>
              <w:rPr>
                <w:rFonts w:ascii="宋体" w:hAnsi="宋体"/>
              </w:rPr>
            </w:pPr>
            <w:r>
              <w:rPr>
                <w:rFonts w:hint="eastAsia" w:ascii="宋体" w:hAnsi="宋体"/>
              </w:rPr>
              <w:t>按规定办理相应的安全作业证</w:t>
            </w:r>
          </w:p>
        </w:tc>
        <w:tc>
          <w:tcPr>
            <w:tcW w:w="2755" w:type="dxa"/>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1751" w:type="dxa"/>
            <w:vAlign w:val="center"/>
          </w:tcPr>
          <w:p>
            <w:pPr>
              <w:pStyle w:val="37"/>
              <w:rPr>
                <w:rFonts w:ascii="宋体" w:hAnsi="宋体"/>
              </w:rPr>
            </w:pPr>
            <w:r>
              <w:rPr>
                <w:rFonts w:hint="eastAsia" w:ascii="宋体" w:hAnsi="宋体"/>
              </w:rPr>
              <w:t>拆除方案</w:t>
            </w:r>
          </w:p>
        </w:tc>
        <w:tc>
          <w:tcPr>
            <w:tcW w:w="7713" w:type="dxa"/>
            <w:gridSpan w:val="5"/>
            <w:vAlign w:val="center"/>
          </w:tcPr>
          <w:p>
            <w:pPr>
              <w:pStyle w:val="3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751" w:type="dxa"/>
            <w:vAlign w:val="center"/>
          </w:tcPr>
          <w:p>
            <w:pPr>
              <w:pStyle w:val="37"/>
              <w:rPr>
                <w:rFonts w:ascii="宋体" w:hAnsi="宋体"/>
              </w:rPr>
            </w:pPr>
            <w:r>
              <w:rPr>
                <w:rFonts w:hint="eastAsia" w:ascii="宋体" w:hAnsi="宋体"/>
              </w:rPr>
              <w:t>设备部意见</w:t>
            </w:r>
          </w:p>
        </w:tc>
        <w:tc>
          <w:tcPr>
            <w:tcW w:w="7713" w:type="dxa"/>
            <w:gridSpan w:val="5"/>
            <w:vAlign w:val="bottom"/>
          </w:tcPr>
          <w:p>
            <w:pPr>
              <w:pStyle w:val="37"/>
              <w:rPr>
                <w:rFonts w:ascii="宋体" w:hAnsi="宋体"/>
              </w:rPr>
            </w:pPr>
            <w:r>
              <w:rPr>
                <w:rFonts w:hint="eastAsia" w:ascii="宋体" w:hAnsi="宋体"/>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51" w:type="dxa"/>
            <w:vAlign w:val="center"/>
          </w:tcPr>
          <w:p>
            <w:pPr>
              <w:pStyle w:val="37"/>
              <w:rPr>
                <w:rFonts w:ascii="宋体" w:hAnsi="宋体"/>
              </w:rPr>
            </w:pPr>
            <w:r>
              <w:rPr>
                <w:rFonts w:hint="eastAsia" w:ascii="宋体" w:hAnsi="宋体"/>
              </w:rPr>
              <w:t>技术人员意见</w:t>
            </w:r>
          </w:p>
        </w:tc>
        <w:tc>
          <w:tcPr>
            <w:tcW w:w="7713" w:type="dxa"/>
            <w:gridSpan w:val="5"/>
            <w:vAlign w:val="bottom"/>
          </w:tcPr>
          <w:p>
            <w:pPr>
              <w:pStyle w:val="37"/>
              <w:rPr>
                <w:rFonts w:ascii="宋体" w:hAnsi="宋体"/>
              </w:rPr>
            </w:pPr>
            <w:r>
              <w:rPr>
                <w:rFonts w:hint="eastAsia" w:ascii="宋体" w:hAnsi="宋体"/>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51" w:type="dxa"/>
            <w:vAlign w:val="center"/>
          </w:tcPr>
          <w:p>
            <w:pPr>
              <w:pStyle w:val="37"/>
              <w:rPr>
                <w:rFonts w:ascii="宋体" w:hAnsi="宋体"/>
              </w:rPr>
            </w:pPr>
            <w:r>
              <w:rPr>
                <w:rFonts w:hint="eastAsia" w:ascii="宋体" w:hAnsi="宋体"/>
              </w:rPr>
              <w:t>生产部意见</w:t>
            </w:r>
          </w:p>
        </w:tc>
        <w:tc>
          <w:tcPr>
            <w:tcW w:w="7713" w:type="dxa"/>
            <w:gridSpan w:val="5"/>
            <w:vAlign w:val="bottom"/>
          </w:tcPr>
          <w:p>
            <w:pPr>
              <w:pStyle w:val="37"/>
              <w:rPr>
                <w:rFonts w:ascii="宋体" w:hAnsi="宋体"/>
              </w:rPr>
            </w:pPr>
            <w:r>
              <w:rPr>
                <w:rFonts w:hint="eastAsia" w:ascii="宋体" w:hAnsi="宋体"/>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51" w:type="dxa"/>
            <w:vAlign w:val="center"/>
          </w:tcPr>
          <w:p>
            <w:pPr>
              <w:pStyle w:val="37"/>
              <w:rPr>
                <w:rFonts w:ascii="宋体" w:hAnsi="宋体"/>
              </w:rPr>
            </w:pPr>
            <w:r>
              <w:rPr>
                <w:rFonts w:hint="eastAsia" w:ascii="宋体" w:hAnsi="宋体"/>
              </w:rPr>
              <w:t>质量部意见</w:t>
            </w:r>
          </w:p>
        </w:tc>
        <w:tc>
          <w:tcPr>
            <w:tcW w:w="7713" w:type="dxa"/>
            <w:gridSpan w:val="5"/>
            <w:vAlign w:val="bottom"/>
          </w:tcPr>
          <w:p>
            <w:pPr>
              <w:pStyle w:val="37"/>
              <w:rPr>
                <w:rFonts w:ascii="宋体" w:hAnsi="宋体"/>
              </w:rPr>
            </w:pPr>
            <w:r>
              <w:rPr>
                <w:rFonts w:hint="eastAsia" w:ascii="宋体" w:hAnsi="宋体"/>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51" w:type="dxa"/>
            <w:vAlign w:val="center"/>
          </w:tcPr>
          <w:p>
            <w:pPr>
              <w:pStyle w:val="37"/>
              <w:rPr>
                <w:rFonts w:ascii="宋体" w:hAnsi="宋体"/>
              </w:rPr>
            </w:pPr>
            <w:r>
              <w:rPr>
                <w:rFonts w:hint="eastAsia" w:ascii="宋体" w:hAnsi="宋体"/>
              </w:rPr>
              <w:t>公司负责人意见</w:t>
            </w:r>
          </w:p>
        </w:tc>
        <w:tc>
          <w:tcPr>
            <w:tcW w:w="7713" w:type="dxa"/>
            <w:gridSpan w:val="5"/>
            <w:vAlign w:val="bottom"/>
          </w:tcPr>
          <w:p>
            <w:pPr>
              <w:pStyle w:val="37"/>
              <w:rPr>
                <w:rFonts w:ascii="宋体" w:hAnsi="宋体"/>
              </w:rPr>
            </w:pPr>
            <w:r>
              <w:rPr>
                <w:rFonts w:hint="eastAsia" w:ascii="宋体" w:hAnsi="宋体"/>
              </w:rPr>
              <w:t xml:space="preserve">                                                  签名：</w:t>
            </w:r>
          </w:p>
        </w:tc>
      </w:tr>
    </w:tbl>
    <w:p>
      <w:pPr>
        <w:pStyle w:val="18"/>
        <w:rPr>
          <w:rFonts w:ascii="宋体" w:hAnsi="宋体"/>
          <w:sz w:val="28"/>
          <w:szCs w:val="24"/>
        </w:rPr>
      </w:pPr>
      <w:bookmarkStart w:id="57" w:name="_Toc459189127"/>
      <w:r>
        <w:rPr>
          <w:rFonts w:hint="eastAsia" w:ascii="宋体" w:hAnsi="宋体"/>
          <w:sz w:val="28"/>
          <w:szCs w:val="24"/>
        </w:rPr>
        <w:t>重大危险源管理制度</w:t>
      </w:r>
      <w:bookmarkEnd w:id="57"/>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1．目的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1.1．为贯彻国家《安全生产法》，落实“安全第一、预防为主”的方针，加强重大危险源的管理，杜绝重特大事故发生，确保公司</w:t>
      </w:r>
      <w:r>
        <w:fldChar w:fldCharType="begin"/>
      </w:r>
      <w:r>
        <w:instrText xml:space="preserve"> HYPERLINK "http://www.hbsafety.com.cn" \t "_blank" </w:instrText>
      </w:r>
      <w:r>
        <w:fldChar w:fldCharType="separate"/>
      </w:r>
      <w:r>
        <w:rPr>
          <w:rFonts w:hint="eastAsia" w:ascii="宋体" w:hAnsi="宋体" w:cs="Tahoma"/>
          <w:color w:val="000000"/>
          <w:sz w:val="24"/>
        </w:rPr>
        <w:t>安全生产</w:t>
      </w:r>
      <w:r>
        <w:rPr>
          <w:rFonts w:hint="eastAsia" w:ascii="宋体" w:hAnsi="宋体" w:cs="Tahoma"/>
          <w:color w:val="000000"/>
          <w:sz w:val="24"/>
        </w:rPr>
        <w:fldChar w:fldCharType="end"/>
      </w:r>
      <w:r>
        <w:rPr>
          <w:rFonts w:hint="eastAsia" w:ascii="宋体" w:hAnsi="宋体" w:cs="Tahoma"/>
          <w:sz w:val="24"/>
        </w:rPr>
        <w:t>局面的稳定，特制定本制度。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1.2.</w:t>
      </w:r>
      <w:r>
        <w:rPr>
          <w:rFonts w:hint="eastAsia" w:ascii="宋体" w:hAnsi="宋体"/>
          <w:color w:val="000000"/>
          <w:sz w:val="24"/>
        </w:rPr>
        <w:t xml:space="preserve"> 危险有害因素应定期进行辨识和评估；重大危险源按《重大危险源辨识》（GB18218-2000）进行辨识。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1.3．本制度适用于公司各生产单位和部门。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2.</w:t>
      </w:r>
      <w:r>
        <w:rPr>
          <w:rFonts w:hint="eastAsia" w:ascii="宋体" w:hAnsi="宋体" w:cs="宋体"/>
          <w:sz w:val="24"/>
        </w:rPr>
        <w:t> </w:t>
      </w:r>
      <w:r>
        <w:rPr>
          <w:rFonts w:hint="eastAsia" w:ascii="宋体" w:hAnsi="宋体" w:cs="Tahoma"/>
          <w:sz w:val="24"/>
        </w:rPr>
        <w:t>管理机构职责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2.1．公司的安全管理职责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(1)组织全系统贯彻落实国家有关重大危险源管理的法律、法规及国家标准；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(2)制定公司重大危险源管理规定；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(3)建立健全公司重大危险源管理系统，严格划分范围，不断完善预测、预警、预案工作；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(4)组织或参加重大危险源造成事故的调查和处理；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(5)对直接监督管理的重大危险源做到可控备案。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2.2．各生产单位的安全管理职责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(1)组织所属单位认真贯彻落实国家重大危险源管理的法律、法规和公司的规章制度；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(2)根据公司规定，利用公司重大危险源管理系统，督促所属车间、部门做好预测、预警、预案工作，建立重大危险源的档案登记、检测评估、监控管理，对存在的问题落实技术方案和资金，并限期整改；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(3)完善本单位重大事故应急救援预案，定期开展演练，落实重大事故应急救援工作；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(4)协助或参加重大事故的调查和处理；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3．登记、评估和备案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3．1．公司、各生产单位按二级安全责任主体，分别建立重大危险源档案，各生产单位应定期或及时审核所属车间重大危险源台帐，并负责上报公司</w:t>
      </w:r>
      <w:r>
        <w:fldChar w:fldCharType="begin"/>
      </w:r>
      <w:r>
        <w:instrText xml:space="preserve"> HYPERLINK "http://www.hbsafety.com.cn" \t "_blank" </w:instrText>
      </w:r>
      <w:r>
        <w:fldChar w:fldCharType="separate"/>
      </w:r>
      <w:r>
        <w:rPr>
          <w:rFonts w:hint="eastAsia" w:ascii="宋体" w:hAnsi="宋体" w:cs="Tahoma"/>
          <w:color w:val="000000"/>
          <w:sz w:val="24"/>
        </w:rPr>
        <w:t>安全生产</w:t>
      </w:r>
      <w:r>
        <w:rPr>
          <w:rFonts w:hint="eastAsia" w:ascii="宋体" w:hAnsi="宋体" w:cs="Tahoma"/>
          <w:color w:val="000000"/>
          <w:sz w:val="24"/>
        </w:rPr>
        <w:fldChar w:fldCharType="end"/>
      </w:r>
      <w:r>
        <w:rPr>
          <w:rFonts w:hint="eastAsia" w:ascii="宋体" w:hAnsi="宋体" w:cs="Tahoma"/>
          <w:sz w:val="24"/>
        </w:rPr>
        <w:t>委员会。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3．2．各生产单位要按照国家、公司的要求，认真完成国家规定的重大危险源普查登记，按规定至少每两年进行一次重大危险源的安全评估工作。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3．3．每年由公司组织开展定期重大危险源的检查工作，各生产单位不定期自查，对检查中发现的问题，公司将以《安全检查通报》形式及时通报，要求限期整改。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3．4．对新设立或者新构成的重大危险源，应及时按当地行政主管部门的规定，到当地行政主管部门备案。对已不构成重大危险源的，应及时报告注销。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4．人员</w:t>
      </w:r>
      <w:r>
        <w:fldChar w:fldCharType="begin"/>
      </w:r>
      <w:r>
        <w:instrText xml:space="preserve"> HYPERLINK "http://www.aqpx.cn" \t "_blank" </w:instrText>
      </w:r>
      <w:r>
        <w:fldChar w:fldCharType="separate"/>
      </w:r>
      <w:r>
        <w:rPr>
          <w:rFonts w:hint="eastAsia" w:ascii="宋体" w:hAnsi="宋体" w:cs="Tahoma"/>
          <w:color w:val="000000"/>
          <w:sz w:val="24"/>
        </w:rPr>
        <w:t>培训</w:t>
      </w:r>
      <w:r>
        <w:rPr>
          <w:rFonts w:hint="eastAsia" w:ascii="宋体" w:hAnsi="宋体" w:cs="Tahoma"/>
          <w:color w:val="000000"/>
          <w:sz w:val="24"/>
        </w:rPr>
        <w:fldChar w:fldCharType="end"/>
      </w:r>
      <w:r>
        <w:rPr>
          <w:rFonts w:hint="eastAsia" w:ascii="宋体" w:hAnsi="宋体" w:cs="Tahoma"/>
          <w:sz w:val="24"/>
        </w:rPr>
        <w:t>与应急救援。</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4．1．对涉及重大危险源运行、检修、维护及监督管理的人员，每年进行一次国家</w:t>
      </w:r>
      <w:r>
        <w:fldChar w:fldCharType="begin"/>
      </w:r>
      <w:r>
        <w:instrText xml:space="preserve"> HYPERLINK "http://www.hbsafety.com.cn" \t "_blank" </w:instrText>
      </w:r>
      <w:r>
        <w:fldChar w:fldCharType="separate"/>
      </w:r>
      <w:r>
        <w:rPr>
          <w:rFonts w:hint="eastAsia" w:ascii="宋体" w:hAnsi="宋体" w:cs="Tahoma"/>
          <w:color w:val="000000"/>
          <w:sz w:val="24"/>
        </w:rPr>
        <w:t>安全生产</w:t>
      </w:r>
      <w:r>
        <w:rPr>
          <w:rFonts w:hint="eastAsia" w:ascii="宋体" w:hAnsi="宋体" w:cs="Tahoma"/>
          <w:color w:val="000000"/>
          <w:sz w:val="24"/>
        </w:rPr>
        <w:fldChar w:fldCharType="end"/>
      </w:r>
      <w:r>
        <w:rPr>
          <w:rFonts w:hint="eastAsia" w:ascii="宋体" w:hAnsi="宋体" w:cs="Tahoma"/>
          <w:sz w:val="24"/>
        </w:rPr>
        <w:t>相关法律、法规、国家标准以及《安全操作规程》、防火防爆、机械和电气、紧急应急救援等安全知识的</w:t>
      </w:r>
      <w:r>
        <w:fldChar w:fldCharType="begin"/>
      </w:r>
      <w:r>
        <w:instrText xml:space="preserve"> HYPERLINK "http://www.aqpx.cn" \t "_blank" </w:instrText>
      </w:r>
      <w:r>
        <w:fldChar w:fldCharType="separate"/>
      </w:r>
      <w:r>
        <w:rPr>
          <w:rFonts w:hint="eastAsia" w:ascii="宋体" w:hAnsi="宋体" w:cs="Tahoma"/>
          <w:color w:val="000000"/>
          <w:sz w:val="24"/>
        </w:rPr>
        <w:t>培训</w:t>
      </w:r>
      <w:r>
        <w:rPr>
          <w:rFonts w:hint="eastAsia" w:ascii="宋体" w:hAnsi="宋体" w:cs="Tahoma"/>
          <w:color w:val="000000"/>
          <w:sz w:val="24"/>
        </w:rPr>
        <w:fldChar w:fldCharType="end"/>
      </w:r>
      <w:r>
        <w:rPr>
          <w:rFonts w:hint="eastAsia" w:ascii="宋体" w:hAnsi="宋体" w:cs="Tahoma"/>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4．2．各生产单位要定期开展现场应急救援预案的演练。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5．监督管理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5．1．公司对重大危险源实行二级管理。构成国家规定的重大危险源，公司直接监督或授权各生产单位监督；公司规定的重大危险源，由各生产单位直接监督；对每个重大危险源要采取专业管理与重点监督相结合的方法，责任到人，做到科学化、制度化和规范化。</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5．2．严格遵守国家</w:t>
      </w:r>
      <w:r>
        <w:fldChar w:fldCharType="begin"/>
      </w:r>
      <w:r>
        <w:instrText xml:space="preserve"> HYPERLINK "http://www.hbsafety.com.cn" \t "_blank" </w:instrText>
      </w:r>
      <w:r>
        <w:fldChar w:fldCharType="separate"/>
      </w:r>
      <w:r>
        <w:rPr>
          <w:rFonts w:hint="eastAsia" w:ascii="宋体" w:hAnsi="宋体" w:cs="Tahoma"/>
          <w:color w:val="000000"/>
          <w:sz w:val="24"/>
        </w:rPr>
        <w:t>安全生产</w:t>
      </w:r>
      <w:r>
        <w:rPr>
          <w:rFonts w:hint="eastAsia" w:ascii="宋体" w:hAnsi="宋体" w:cs="Tahoma"/>
          <w:color w:val="000000"/>
          <w:sz w:val="24"/>
        </w:rPr>
        <w:fldChar w:fldCharType="end"/>
      </w:r>
      <w:r>
        <w:rPr>
          <w:rFonts w:hint="eastAsia" w:ascii="宋体" w:hAnsi="宋体" w:cs="Tahoma"/>
          <w:sz w:val="24"/>
        </w:rPr>
        <w:t>相关法律法规的规定，落实消防安全管理责任，做到消防设施、器材齐全有效，消防通道畅通，安全警示标志齐全，与其它建筑物的防火距离符合规程规定。易燃、易爆场所要做到防雷、防静电设施齐全有效。</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5．3．加强对压力容器及其它特种设备的监督管理，做到安全保护装置齐全有效，认真开展定期检验，及时消除影响设备、系统存在的缺陷，操作、检修、维护人员必须取得《特种作业操作证》。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5．4．严格执行国务院《危险化学品安全管理条例》。生产单位要按照危险化学品的特性与易燃易爆等物品分开储存，生产中设置自然通风和机械通风装置，使用防爆电器，消防安全措施到位，并控制危险化学品的库存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5．5．除生产和现场的重大危险源外，各生产单位所属生活后勤、其它产业等，如存在以下重大危险源，必须进行统一的监督管理，确保安全。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(1)公司车辆驾驶员，必须经公安交通管理部门</w:t>
      </w:r>
      <w:r>
        <w:fldChar w:fldCharType="begin"/>
      </w:r>
      <w:r>
        <w:instrText xml:space="preserve"> HYPERLINK "http://www.aqpx.cn" \t "_blank" </w:instrText>
      </w:r>
      <w:r>
        <w:fldChar w:fldCharType="separate"/>
      </w:r>
      <w:r>
        <w:rPr>
          <w:rFonts w:hint="eastAsia" w:ascii="宋体" w:hAnsi="宋体" w:cs="Tahoma"/>
          <w:color w:val="000000"/>
          <w:sz w:val="24"/>
        </w:rPr>
        <w:t>培训</w:t>
      </w:r>
      <w:r>
        <w:rPr>
          <w:rFonts w:hint="eastAsia" w:ascii="宋体" w:hAnsi="宋体" w:cs="Tahoma"/>
          <w:color w:val="000000"/>
          <w:sz w:val="24"/>
        </w:rPr>
        <w:fldChar w:fldCharType="end"/>
      </w:r>
      <w:r>
        <w:rPr>
          <w:rFonts w:hint="eastAsia" w:ascii="宋体" w:hAnsi="宋体" w:cs="Tahoma"/>
          <w:sz w:val="24"/>
        </w:rPr>
        <w:t>，取得相应驾驶证、有一定驾驶经验的人员担任。车辆要定期检修保养，确保状况良好，灭火消防器材齐全有效。不得超员、超车、超载、酒后开车，</w:t>
      </w:r>
      <w:r>
        <w:rPr>
          <w:rFonts w:hint="eastAsia" w:ascii="宋体" w:hAnsi="宋体" w:cs="宋体"/>
          <w:sz w:val="24"/>
        </w:rPr>
        <w:t> </w:t>
      </w:r>
      <w:r>
        <w:rPr>
          <w:rFonts w:hint="eastAsia" w:ascii="宋体" w:hAnsi="宋体" w:cs="Tahoma"/>
          <w:sz w:val="24"/>
        </w:rPr>
        <w:t>严格遵守道路交通安全管理的规定。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Tahoma"/>
          <w:sz w:val="24"/>
        </w:rPr>
      </w:pPr>
      <w:r>
        <w:rPr>
          <w:rFonts w:hint="eastAsia" w:ascii="宋体" w:hAnsi="宋体" w:cs="Tahoma"/>
          <w:sz w:val="24"/>
        </w:rPr>
        <w:t>5．6．其它有可能产生重大人身伤亡、火灾、爆炸及对社会产生重大影响的设备、设施、场所等，由各生产单位根据实际情况补充完善，并落实监督管理责任，确保安全。</w:t>
      </w:r>
    </w:p>
    <w:p>
      <w:pPr>
        <w:pStyle w:val="18"/>
        <w:rPr>
          <w:rFonts w:ascii="宋体" w:hAnsi="宋体"/>
          <w:sz w:val="24"/>
          <w:szCs w:val="24"/>
        </w:rPr>
      </w:pPr>
    </w:p>
    <w:p>
      <w:pPr>
        <w:pStyle w:val="18"/>
        <w:rPr>
          <w:rFonts w:ascii="宋体" w:hAnsi="宋体"/>
          <w:sz w:val="28"/>
          <w:szCs w:val="24"/>
        </w:rPr>
      </w:pPr>
      <w:bookmarkStart w:id="58" w:name="_Toc459189128"/>
      <w:r>
        <w:rPr>
          <w:rFonts w:hint="eastAsia" w:ascii="宋体" w:hAnsi="宋体"/>
          <w:sz w:val="28"/>
          <w:szCs w:val="24"/>
        </w:rPr>
        <w:t>应急预案管理制度</w:t>
      </w:r>
      <w:bookmarkEnd w:id="58"/>
    </w:p>
    <w:p>
      <w:pPr>
        <w:rPr>
          <w:rFonts w:ascii="宋体" w:hAnsi="宋体"/>
          <w:b/>
          <w:sz w:val="24"/>
        </w:rPr>
      </w:pPr>
      <w:r>
        <w:rPr>
          <w:rFonts w:hint="eastAsia" w:ascii="宋体" w:hAnsi="宋体"/>
          <w:b/>
          <w:sz w:val="24"/>
        </w:rPr>
        <w:t>1.应急预案</w:t>
      </w:r>
    </w:p>
    <w:p>
      <w:pPr>
        <w:ind w:firstLine="480" w:firstLineChars="200"/>
        <w:rPr>
          <w:rFonts w:ascii="宋体" w:hAnsi="宋体"/>
          <w:sz w:val="24"/>
        </w:rPr>
      </w:pPr>
      <w:r>
        <w:rPr>
          <w:rFonts w:hint="eastAsia" w:ascii="宋体" w:hAnsi="宋体"/>
          <w:sz w:val="24"/>
        </w:rPr>
        <w:t>1公司应急预案编制工作组成员主要由生产、安全、技术等部门抽调相关专业人员组成</w:t>
      </w:r>
    </w:p>
    <w:p>
      <w:pPr>
        <w:ind w:firstLine="480" w:firstLineChars="200"/>
        <w:rPr>
          <w:rFonts w:ascii="宋体" w:hAnsi="宋体"/>
          <w:sz w:val="24"/>
        </w:rPr>
      </w:pPr>
      <w:r>
        <w:rPr>
          <w:rFonts w:hint="eastAsia" w:ascii="宋体" w:hAnsi="宋体"/>
          <w:sz w:val="24"/>
        </w:rPr>
        <w:t>2应急预案编制要符合《生产经营单位安全生产事故应急预案编制导则》要求，编制完成的应急预案，必须经公司安全生产委员会评审，通过后经总经理签发</w:t>
      </w:r>
    </w:p>
    <w:p>
      <w:pPr>
        <w:ind w:firstLine="480" w:firstLineChars="200"/>
        <w:rPr>
          <w:rFonts w:ascii="宋体" w:hAnsi="宋体"/>
          <w:sz w:val="24"/>
        </w:rPr>
      </w:pPr>
      <w:r>
        <w:rPr>
          <w:rFonts w:hint="eastAsia" w:ascii="宋体" w:hAnsi="宋体"/>
          <w:sz w:val="24"/>
        </w:rPr>
        <w:t>3应急预案编制不但要有综合预案，还要有各类专项预案</w:t>
      </w:r>
    </w:p>
    <w:p>
      <w:pPr>
        <w:ind w:firstLine="480" w:firstLineChars="200"/>
        <w:rPr>
          <w:rFonts w:ascii="宋体" w:hAnsi="宋体"/>
          <w:sz w:val="24"/>
        </w:rPr>
      </w:pPr>
      <w:r>
        <w:rPr>
          <w:rFonts w:hint="eastAsia" w:ascii="宋体" w:hAnsi="宋体"/>
          <w:sz w:val="24"/>
        </w:rPr>
        <w:t>4紧急事件范围主要有飓风、暴雨、地震、暴雪等自然灾害、火灾、爆炸事故；易燃易爆介质泄露、中毒事故；滑坡、坍塌。水害、地压灾害、地表坍塌；流行性传染病、食物中毒、其他紧急情况</w:t>
      </w:r>
    </w:p>
    <w:p>
      <w:pPr>
        <w:ind w:firstLine="480" w:firstLineChars="200"/>
        <w:rPr>
          <w:rFonts w:ascii="宋体" w:hAnsi="宋体"/>
          <w:sz w:val="24"/>
        </w:rPr>
      </w:pPr>
      <w:r>
        <w:rPr>
          <w:rFonts w:hint="eastAsia" w:ascii="宋体" w:hAnsi="宋体"/>
          <w:sz w:val="24"/>
        </w:rPr>
        <w:t>5公司要针对应急预案配备相应的救援工具及器材，并明确其种类和数量</w:t>
      </w:r>
    </w:p>
    <w:p>
      <w:pPr>
        <w:ind w:firstLine="480" w:firstLineChars="200"/>
        <w:rPr>
          <w:rFonts w:ascii="宋体" w:hAnsi="宋体"/>
          <w:sz w:val="24"/>
        </w:rPr>
      </w:pPr>
      <w:r>
        <w:rPr>
          <w:rFonts w:hint="eastAsia" w:ascii="宋体" w:hAnsi="宋体"/>
          <w:sz w:val="24"/>
        </w:rPr>
        <w:t>6公司法人要以文件的形式任命相关责任人员，并明确其职责</w:t>
      </w:r>
    </w:p>
    <w:p>
      <w:pPr>
        <w:ind w:firstLine="480" w:firstLineChars="200"/>
        <w:rPr>
          <w:rFonts w:ascii="宋体" w:hAnsi="宋体"/>
          <w:sz w:val="24"/>
        </w:rPr>
      </w:pPr>
      <w:r>
        <w:rPr>
          <w:rFonts w:hint="eastAsia" w:ascii="宋体" w:hAnsi="宋体"/>
          <w:sz w:val="24"/>
        </w:rPr>
        <w:t>7公司要对任命的相关责任人印发《应急组织与职责》，并保证人手一册</w:t>
      </w:r>
    </w:p>
    <w:p>
      <w:pPr>
        <w:ind w:firstLine="480" w:firstLineChars="200"/>
        <w:rPr>
          <w:rFonts w:ascii="宋体" w:hAnsi="宋体"/>
          <w:sz w:val="24"/>
        </w:rPr>
      </w:pPr>
      <w:r>
        <w:rPr>
          <w:rFonts w:hint="eastAsia" w:ascii="宋体" w:hAnsi="宋体"/>
          <w:sz w:val="24"/>
        </w:rPr>
        <w:t>8经法人签发的应急预案必须发放给公司各部门，各单位和各班组</w:t>
      </w:r>
    </w:p>
    <w:p>
      <w:pPr>
        <w:ind w:firstLine="480" w:firstLineChars="200"/>
        <w:rPr>
          <w:rFonts w:ascii="宋体" w:hAnsi="宋体"/>
          <w:sz w:val="24"/>
        </w:rPr>
      </w:pPr>
      <w:r>
        <w:rPr>
          <w:rFonts w:hint="eastAsia" w:ascii="宋体" w:hAnsi="宋体"/>
          <w:sz w:val="24"/>
        </w:rPr>
        <w:t>9公司每三年组织一次应急预案的修订工作，当出现不符合项时，应及时修订应急预案。</w:t>
      </w:r>
    </w:p>
    <w:p>
      <w:pPr>
        <w:rPr>
          <w:rFonts w:ascii="宋体" w:hAnsi="宋体"/>
          <w:b/>
          <w:sz w:val="24"/>
        </w:rPr>
      </w:pPr>
      <w:r>
        <w:rPr>
          <w:rFonts w:hint="eastAsia" w:ascii="宋体" w:hAnsi="宋体"/>
          <w:b/>
          <w:sz w:val="24"/>
        </w:rPr>
        <w:t>2.应急保障</w:t>
      </w:r>
    </w:p>
    <w:p>
      <w:pPr>
        <w:rPr>
          <w:rFonts w:ascii="宋体" w:hAnsi="宋体"/>
          <w:sz w:val="24"/>
        </w:rPr>
      </w:pPr>
      <w:r>
        <w:rPr>
          <w:rFonts w:hint="eastAsia" w:ascii="宋体" w:hAnsi="宋体"/>
          <w:sz w:val="24"/>
        </w:rPr>
        <w:t>2.1应急队伍的保障</w:t>
      </w:r>
    </w:p>
    <w:p>
      <w:pPr>
        <w:ind w:firstLine="460" w:firstLineChars="192"/>
        <w:rPr>
          <w:rFonts w:ascii="宋体" w:hAnsi="宋体"/>
          <w:sz w:val="24"/>
        </w:rPr>
      </w:pPr>
      <w:r>
        <w:rPr>
          <w:rFonts w:hint="eastAsia" w:ascii="宋体" w:hAnsi="宋体"/>
          <w:sz w:val="24"/>
        </w:rPr>
        <w:t>1）、应急救援指挥部</w:t>
      </w:r>
    </w:p>
    <w:p>
      <w:pPr>
        <w:ind w:firstLine="460" w:firstLineChars="192"/>
        <w:rPr>
          <w:rFonts w:ascii="宋体" w:hAnsi="宋体"/>
          <w:sz w:val="24"/>
        </w:rPr>
      </w:pPr>
      <w:r>
        <w:rPr>
          <w:rFonts w:hint="eastAsia" w:ascii="宋体" w:hAnsi="宋体"/>
          <w:sz w:val="24"/>
        </w:rPr>
        <w:t>成立公司应急救援指挥部，指挥部总指挥由总经理担任，副总指挥由主管生产安全副总经理担任，成员由各部门负责人、各生产车间组成，公司应急救援办公室设在质量部。</w:t>
      </w:r>
    </w:p>
    <w:p>
      <w:pPr>
        <w:ind w:firstLine="460" w:firstLineChars="192"/>
        <w:rPr>
          <w:rFonts w:ascii="宋体" w:hAnsi="宋体"/>
          <w:sz w:val="24"/>
        </w:rPr>
      </w:pPr>
      <w:r>
        <w:rPr>
          <w:rFonts w:hint="eastAsia" w:ascii="宋体" w:hAnsi="宋体"/>
          <w:sz w:val="24"/>
        </w:rPr>
        <w:t>2）、应急救援技术保障组</w:t>
      </w:r>
    </w:p>
    <w:p>
      <w:pPr>
        <w:ind w:firstLine="460" w:firstLineChars="192"/>
        <w:rPr>
          <w:rFonts w:ascii="宋体" w:hAnsi="宋体"/>
          <w:sz w:val="24"/>
        </w:rPr>
      </w:pPr>
      <w:r>
        <w:rPr>
          <w:rFonts w:hint="eastAsia" w:ascii="宋体" w:hAnsi="宋体"/>
          <w:sz w:val="24"/>
        </w:rPr>
        <w:t>技术保障组由公司质量部门、生产技术、保安、机电等技术及管理人员组成</w:t>
      </w:r>
    </w:p>
    <w:p>
      <w:pPr>
        <w:ind w:firstLine="460" w:firstLineChars="192"/>
        <w:rPr>
          <w:rFonts w:ascii="宋体" w:hAnsi="宋体"/>
          <w:sz w:val="24"/>
        </w:rPr>
      </w:pPr>
      <w:r>
        <w:rPr>
          <w:rFonts w:hint="eastAsia" w:ascii="宋体" w:hAnsi="宋体"/>
          <w:sz w:val="24"/>
        </w:rPr>
        <w:t>3）、现场应急救援指挥部</w:t>
      </w:r>
    </w:p>
    <w:p>
      <w:pPr>
        <w:ind w:firstLine="460" w:firstLineChars="192"/>
        <w:rPr>
          <w:rFonts w:ascii="宋体" w:hAnsi="宋体"/>
          <w:sz w:val="24"/>
        </w:rPr>
      </w:pPr>
      <w:r>
        <w:rPr>
          <w:rFonts w:hint="eastAsia" w:ascii="宋体" w:hAnsi="宋体"/>
          <w:sz w:val="24"/>
        </w:rPr>
        <w:t>应急救援指挥部的临时派出机构，现场指挥员由公司应急救援指挥部指派，当现场指挥员丧失指挥功能时，由现场最高领导接管或另派他人</w:t>
      </w:r>
    </w:p>
    <w:p>
      <w:pPr>
        <w:ind w:firstLine="460" w:firstLineChars="192"/>
        <w:rPr>
          <w:rFonts w:ascii="宋体" w:hAnsi="宋体"/>
          <w:sz w:val="24"/>
        </w:rPr>
      </w:pPr>
      <w:r>
        <w:rPr>
          <w:rFonts w:hint="eastAsia" w:ascii="宋体" w:hAnsi="宋体"/>
          <w:sz w:val="24"/>
        </w:rPr>
        <w:t>4）、应急救援队伍</w:t>
      </w:r>
    </w:p>
    <w:p>
      <w:pPr>
        <w:ind w:firstLine="460" w:firstLineChars="192"/>
        <w:rPr>
          <w:rFonts w:ascii="宋体" w:hAnsi="宋体"/>
          <w:sz w:val="24"/>
        </w:rPr>
      </w:pPr>
      <w:r>
        <w:rPr>
          <w:rFonts w:hint="eastAsia" w:ascii="宋体" w:hAnsi="宋体"/>
          <w:sz w:val="24"/>
        </w:rPr>
        <w:t>（1）各车间应设有兼职应急救援预备队，并且公司每年必须和有资质的矿山救援中队签订救护协议</w:t>
      </w:r>
    </w:p>
    <w:p>
      <w:pPr>
        <w:ind w:firstLine="460" w:firstLineChars="192"/>
        <w:rPr>
          <w:rFonts w:ascii="宋体" w:hAnsi="宋体"/>
          <w:sz w:val="24"/>
        </w:rPr>
      </w:pPr>
      <w:r>
        <w:rPr>
          <w:rFonts w:hint="eastAsia" w:ascii="宋体" w:hAnsi="宋体"/>
          <w:sz w:val="24"/>
        </w:rPr>
        <w:t>（2）公司保安部人员组成，负责疏散与警戒任务</w:t>
      </w:r>
    </w:p>
    <w:p>
      <w:pPr>
        <w:ind w:firstLine="460" w:firstLineChars="192"/>
        <w:rPr>
          <w:rFonts w:ascii="宋体" w:hAnsi="宋体"/>
          <w:sz w:val="24"/>
        </w:rPr>
      </w:pPr>
      <w:r>
        <w:rPr>
          <w:rFonts w:hint="eastAsia" w:ascii="宋体" w:hAnsi="宋体"/>
          <w:sz w:val="24"/>
        </w:rPr>
        <w:t>（3）与镇医院、旗医院签订医疗救援协议，来保障公司应急救援时医疗救援</w:t>
      </w:r>
    </w:p>
    <w:p>
      <w:pPr>
        <w:rPr>
          <w:rFonts w:ascii="宋体" w:hAnsi="宋体"/>
          <w:sz w:val="24"/>
        </w:rPr>
      </w:pPr>
      <w:r>
        <w:rPr>
          <w:rFonts w:hint="eastAsia" w:ascii="宋体" w:hAnsi="宋体"/>
          <w:sz w:val="24"/>
        </w:rPr>
        <w:t>2.2应急装备的保障</w:t>
      </w:r>
    </w:p>
    <w:p>
      <w:pPr>
        <w:ind w:firstLine="460" w:firstLineChars="192"/>
        <w:rPr>
          <w:rFonts w:ascii="宋体" w:hAnsi="宋体"/>
          <w:sz w:val="24"/>
        </w:rPr>
      </w:pPr>
      <w:r>
        <w:rPr>
          <w:rFonts w:hint="eastAsia" w:ascii="宋体" w:hAnsi="宋体"/>
          <w:sz w:val="24"/>
        </w:rPr>
        <w:t>应急装备必须满足下列要求：</w:t>
      </w:r>
    </w:p>
    <w:p>
      <w:pPr>
        <w:ind w:firstLine="460" w:firstLineChars="192"/>
        <w:rPr>
          <w:rFonts w:ascii="宋体" w:hAnsi="宋体"/>
          <w:sz w:val="24"/>
        </w:rPr>
      </w:pPr>
      <w:r>
        <w:rPr>
          <w:rFonts w:hint="eastAsia" w:ascii="宋体" w:hAnsi="宋体"/>
          <w:sz w:val="24"/>
        </w:rPr>
        <w:t>1）、通报及警示设备 手提式扩音器、全厂广播系统无线电对讲机等相关设备等</w:t>
      </w:r>
    </w:p>
    <w:p>
      <w:pPr>
        <w:ind w:firstLine="460" w:firstLineChars="192"/>
        <w:rPr>
          <w:rFonts w:ascii="宋体" w:hAnsi="宋体"/>
          <w:sz w:val="24"/>
        </w:rPr>
      </w:pPr>
      <w:r>
        <w:rPr>
          <w:rFonts w:hint="eastAsia" w:ascii="宋体" w:hAnsi="宋体"/>
          <w:sz w:val="24"/>
        </w:rPr>
        <w:t>2）、监测和检测设备 气体检测仪、风速仪等相关设备等</w:t>
      </w:r>
    </w:p>
    <w:p>
      <w:pPr>
        <w:ind w:firstLine="460" w:firstLineChars="192"/>
        <w:rPr>
          <w:rFonts w:ascii="宋体" w:hAnsi="宋体"/>
          <w:sz w:val="24"/>
        </w:rPr>
      </w:pPr>
      <w:r>
        <w:rPr>
          <w:rFonts w:hint="eastAsia" w:ascii="宋体" w:hAnsi="宋体"/>
          <w:sz w:val="24"/>
        </w:rPr>
        <w:t>3）、个人防护设备 氧气呼吸器、自救器、安全带、安全绝缘橡胶手套、防护服、防护口罩等相关设备等</w:t>
      </w:r>
    </w:p>
    <w:p>
      <w:pPr>
        <w:ind w:firstLine="460" w:firstLineChars="192"/>
        <w:rPr>
          <w:rFonts w:ascii="宋体" w:hAnsi="宋体"/>
          <w:sz w:val="24"/>
        </w:rPr>
      </w:pPr>
      <w:r>
        <w:rPr>
          <w:rFonts w:hint="eastAsia" w:ascii="宋体" w:hAnsi="宋体"/>
          <w:sz w:val="24"/>
        </w:rPr>
        <w:t>4）、消防设备、灭火器、救生绳、应急照明灯相关设备等</w:t>
      </w:r>
    </w:p>
    <w:p>
      <w:pPr>
        <w:ind w:firstLine="460" w:firstLineChars="192"/>
        <w:rPr>
          <w:rFonts w:ascii="宋体" w:hAnsi="宋体"/>
          <w:sz w:val="24"/>
        </w:rPr>
      </w:pPr>
      <w:r>
        <w:rPr>
          <w:rFonts w:hint="eastAsia" w:ascii="宋体" w:hAnsi="宋体"/>
          <w:sz w:val="24"/>
        </w:rPr>
        <w:t>5）、现场急救设备 急救医疗点、担架、急救药品、急救车辆和急救通信工具等相关设备</w:t>
      </w:r>
    </w:p>
    <w:p>
      <w:pPr>
        <w:rPr>
          <w:rFonts w:ascii="宋体" w:hAnsi="宋体"/>
          <w:sz w:val="24"/>
        </w:rPr>
      </w:pPr>
      <w:r>
        <w:rPr>
          <w:rFonts w:hint="eastAsia" w:ascii="宋体" w:hAnsi="宋体"/>
          <w:sz w:val="24"/>
        </w:rPr>
        <w:t>3应急能力的保障</w:t>
      </w:r>
    </w:p>
    <w:p>
      <w:pPr>
        <w:ind w:firstLine="460" w:firstLineChars="192"/>
        <w:rPr>
          <w:rFonts w:ascii="宋体" w:hAnsi="宋体"/>
          <w:sz w:val="24"/>
        </w:rPr>
      </w:pPr>
      <w:r>
        <w:rPr>
          <w:rFonts w:hint="eastAsia" w:ascii="宋体" w:hAnsi="宋体"/>
          <w:sz w:val="24"/>
        </w:rPr>
        <w:t>1）、应急知识培训</w:t>
      </w:r>
    </w:p>
    <w:p>
      <w:pPr>
        <w:ind w:firstLine="460" w:firstLineChars="192"/>
        <w:rPr>
          <w:rFonts w:ascii="宋体" w:hAnsi="宋体"/>
          <w:sz w:val="24"/>
        </w:rPr>
      </w:pPr>
      <w:r>
        <w:rPr>
          <w:rFonts w:hint="eastAsia" w:ascii="宋体" w:hAnsi="宋体"/>
          <w:sz w:val="24"/>
        </w:rPr>
        <w:t>公司质量部职责或聘请相关专家，每年组织应急人员对相关应急救援知识进行培训。主要培训知识应有基本防护知识，自救与互救基本常识，应急预案的程序等。</w:t>
      </w:r>
    </w:p>
    <w:p>
      <w:pPr>
        <w:ind w:firstLine="460" w:firstLineChars="192"/>
        <w:rPr>
          <w:rFonts w:ascii="宋体" w:hAnsi="宋体"/>
          <w:sz w:val="24"/>
        </w:rPr>
      </w:pPr>
      <w:r>
        <w:rPr>
          <w:rFonts w:hint="eastAsia" w:ascii="宋体" w:hAnsi="宋体"/>
          <w:sz w:val="24"/>
        </w:rPr>
        <w:t>2）、应急技能培训</w:t>
      </w:r>
    </w:p>
    <w:p>
      <w:pPr>
        <w:ind w:firstLine="460" w:firstLineChars="192"/>
        <w:rPr>
          <w:rFonts w:ascii="宋体" w:hAnsi="宋体"/>
          <w:sz w:val="24"/>
        </w:rPr>
      </w:pPr>
      <w:r>
        <w:rPr>
          <w:rFonts w:hint="eastAsia" w:ascii="宋体" w:hAnsi="宋体"/>
          <w:sz w:val="24"/>
        </w:rPr>
        <w:t>质量部负责或聘请相关专家，定期组织应急救援人员进行技能训练。主要培训技能有各种应急设备的使用方法、安全疏散人群等基本操作。应急预案操作程序等。</w:t>
      </w:r>
    </w:p>
    <w:p>
      <w:pPr>
        <w:ind w:firstLine="460" w:firstLineChars="192"/>
        <w:rPr>
          <w:rFonts w:ascii="宋体" w:hAnsi="宋体"/>
          <w:sz w:val="24"/>
        </w:rPr>
      </w:pPr>
      <w:r>
        <w:rPr>
          <w:rFonts w:hint="eastAsia" w:ascii="宋体" w:hAnsi="宋体"/>
          <w:sz w:val="24"/>
        </w:rPr>
        <w:t>3）、应急预案演练</w:t>
      </w:r>
    </w:p>
    <w:p>
      <w:pPr>
        <w:ind w:firstLine="460" w:firstLineChars="192"/>
        <w:rPr>
          <w:rFonts w:ascii="宋体" w:hAnsi="宋体"/>
          <w:sz w:val="24"/>
        </w:rPr>
      </w:pPr>
      <w:r>
        <w:rPr>
          <w:rFonts w:hint="eastAsia" w:ascii="宋体" w:hAnsi="宋体"/>
          <w:sz w:val="24"/>
        </w:rPr>
        <w:t>公司每年组织一次应急预案演练。主要演练内容有撤离演习、急救演习、逃离演习、响应时间演习、救援模拟演习，灭火演习等，通过演练，增强参与人员的反应能力和处理能力，保证其在实战中能够充分发挥其职能。</w:t>
      </w:r>
    </w:p>
    <w:p>
      <w:pPr>
        <w:rPr>
          <w:rFonts w:ascii="宋体" w:hAnsi="宋体"/>
          <w:b/>
          <w:sz w:val="24"/>
        </w:rPr>
      </w:pPr>
      <w:r>
        <w:rPr>
          <w:rFonts w:hint="eastAsia" w:ascii="宋体" w:hAnsi="宋体"/>
          <w:b/>
          <w:sz w:val="24"/>
        </w:rPr>
        <w:t>3.应急预案评审与改进制度</w:t>
      </w:r>
    </w:p>
    <w:p>
      <w:pPr>
        <w:rPr>
          <w:rFonts w:ascii="宋体" w:hAnsi="宋体"/>
          <w:sz w:val="24"/>
        </w:rPr>
      </w:pPr>
      <w:r>
        <w:rPr>
          <w:rFonts w:hint="eastAsia" w:ascii="宋体" w:hAnsi="宋体"/>
          <w:sz w:val="24"/>
        </w:rPr>
        <w:t>3.1评审组织</w:t>
      </w:r>
    </w:p>
    <w:p>
      <w:pPr>
        <w:ind w:firstLine="460" w:firstLineChars="192"/>
        <w:rPr>
          <w:rFonts w:ascii="宋体" w:hAnsi="宋体"/>
          <w:sz w:val="24"/>
        </w:rPr>
      </w:pPr>
      <w:r>
        <w:rPr>
          <w:rFonts w:hint="eastAsia" w:ascii="宋体" w:hAnsi="宋体"/>
          <w:sz w:val="24"/>
        </w:rPr>
        <w:t>1）、评审小组由公司领导、管理人员、专业人员（聘请）等组成</w:t>
      </w:r>
    </w:p>
    <w:p>
      <w:pPr>
        <w:ind w:firstLine="460" w:firstLineChars="192"/>
        <w:rPr>
          <w:rFonts w:ascii="宋体" w:hAnsi="宋体"/>
          <w:sz w:val="24"/>
        </w:rPr>
      </w:pPr>
      <w:r>
        <w:rPr>
          <w:rFonts w:hint="eastAsia" w:ascii="宋体" w:hAnsi="宋体"/>
          <w:sz w:val="24"/>
        </w:rPr>
        <w:t>2）、评审组织负责对公司应急救援预案编制和应急救援预案演练开展评审。提出应急预案存在缺陷和改进的意见。</w:t>
      </w:r>
    </w:p>
    <w:p>
      <w:pPr>
        <w:rPr>
          <w:rFonts w:ascii="宋体" w:hAnsi="宋体"/>
          <w:sz w:val="24"/>
        </w:rPr>
      </w:pPr>
      <w:r>
        <w:rPr>
          <w:rFonts w:hint="eastAsia" w:ascii="宋体" w:hAnsi="宋体"/>
          <w:sz w:val="24"/>
        </w:rPr>
        <w:t>3.2评审内容</w:t>
      </w:r>
    </w:p>
    <w:p>
      <w:pPr>
        <w:ind w:firstLine="460" w:firstLineChars="192"/>
        <w:rPr>
          <w:rFonts w:ascii="宋体" w:hAnsi="宋体"/>
          <w:sz w:val="24"/>
        </w:rPr>
      </w:pPr>
      <w:r>
        <w:rPr>
          <w:rFonts w:hint="eastAsia" w:ascii="宋体" w:hAnsi="宋体"/>
          <w:sz w:val="24"/>
        </w:rPr>
        <w:t>1）、对编制的预案的符合性进行评审。主要评审应急预案的可操作性、组织协调性、经济性及有效性。</w:t>
      </w:r>
    </w:p>
    <w:p>
      <w:pPr>
        <w:ind w:firstLine="460" w:firstLineChars="192"/>
        <w:rPr>
          <w:rFonts w:ascii="宋体" w:hAnsi="宋体"/>
          <w:sz w:val="24"/>
        </w:rPr>
      </w:pPr>
      <w:r>
        <w:rPr>
          <w:rFonts w:hint="eastAsia" w:ascii="宋体" w:hAnsi="宋体"/>
          <w:sz w:val="24"/>
        </w:rPr>
        <w:t>2）、应急救援预案演练进行评审。主要评审参与人员的反应能力与处理能力，应急设备的充分性、可用性与有效性。外部机构响应的及时性以及人员配置的合理性、充分性。</w:t>
      </w:r>
    </w:p>
    <w:p>
      <w:pPr>
        <w:rPr>
          <w:rFonts w:ascii="宋体" w:hAnsi="宋体"/>
          <w:sz w:val="24"/>
        </w:rPr>
      </w:pPr>
      <w:r>
        <w:rPr>
          <w:rFonts w:hint="eastAsia" w:ascii="宋体" w:hAnsi="宋体"/>
          <w:sz w:val="24"/>
        </w:rPr>
        <w:t>3.3评审改进</w:t>
      </w:r>
    </w:p>
    <w:p>
      <w:pPr>
        <w:ind w:firstLine="460" w:firstLineChars="192"/>
        <w:rPr>
          <w:rFonts w:ascii="宋体" w:hAnsi="宋体"/>
          <w:sz w:val="24"/>
        </w:rPr>
      </w:pPr>
      <w:r>
        <w:rPr>
          <w:rFonts w:hint="eastAsia" w:ascii="宋体" w:hAnsi="宋体"/>
          <w:sz w:val="24"/>
        </w:rPr>
        <w:t>1）、通过评审总结找出应急预案中存在的问题，对应急预案进行修订</w:t>
      </w:r>
    </w:p>
    <w:p>
      <w:pPr>
        <w:ind w:firstLine="460" w:firstLineChars="192"/>
        <w:rPr>
          <w:rFonts w:ascii="宋体" w:hAnsi="宋体"/>
          <w:sz w:val="24"/>
        </w:rPr>
      </w:pPr>
      <w:r>
        <w:rPr>
          <w:rFonts w:hint="eastAsia" w:ascii="宋体" w:hAnsi="宋体"/>
          <w:sz w:val="24"/>
        </w:rPr>
        <w:t>2）、修订应急预案主要根据应急演练结果方面找出紧急响应、外部响应经验等方面的不足，同时还需要考虑到管理人员、工作环境及技术上面的变化而进行修订，以使应急预案达到实施的符合和有效性 。</w:t>
      </w:r>
    </w:p>
    <w:p>
      <w:pPr>
        <w:ind w:firstLine="460" w:firstLineChars="192"/>
        <w:rPr>
          <w:rFonts w:ascii="宋体" w:hAnsi="宋体"/>
          <w:sz w:val="24"/>
        </w:rPr>
      </w:pPr>
      <w:r>
        <w:rPr>
          <w:rFonts w:hint="eastAsia" w:ascii="宋体" w:hAnsi="宋体"/>
          <w:sz w:val="24"/>
        </w:rPr>
        <w:t>3）、修订后的应急预案要及时发放给相关人员，并对其进行必要的培训。</w:t>
      </w:r>
    </w:p>
    <w:p>
      <w:pPr>
        <w:rPr>
          <w:rFonts w:ascii="宋体" w:hAnsi="宋体"/>
          <w:sz w:val="24"/>
        </w:rPr>
      </w:pPr>
      <w:r>
        <w:rPr>
          <w:rFonts w:hint="eastAsia" w:ascii="宋体" w:hAnsi="宋体"/>
          <w:sz w:val="24"/>
        </w:rPr>
        <w:t>3.4评审频率</w:t>
      </w:r>
    </w:p>
    <w:p>
      <w:pPr>
        <w:rPr>
          <w:rFonts w:ascii="宋体" w:hAnsi="宋体"/>
          <w:sz w:val="24"/>
        </w:rPr>
      </w:pPr>
      <w:r>
        <w:rPr>
          <w:rFonts w:hint="eastAsia" w:ascii="宋体" w:hAnsi="宋体"/>
          <w:sz w:val="24"/>
        </w:rPr>
        <w:t>每三年对公司应急救援预案编制和应急救援预案演练进行一次评审。</w:t>
      </w: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pStyle w:val="18"/>
        <w:rPr>
          <w:rFonts w:ascii="宋体" w:hAnsi="宋体"/>
          <w:sz w:val="28"/>
          <w:szCs w:val="24"/>
        </w:rPr>
      </w:pPr>
      <w:bookmarkStart w:id="59" w:name="_Toc459189129"/>
      <w:r>
        <w:rPr>
          <w:rFonts w:hint="eastAsia" w:ascii="宋体" w:hAnsi="宋体"/>
          <w:sz w:val="28"/>
          <w:szCs w:val="24"/>
        </w:rPr>
        <w:t>设备检维修安全管理制度</w:t>
      </w:r>
      <w:bookmarkEnd w:id="59"/>
    </w:p>
    <w:p>
      <w:pPr>
        <w:rPr>
          <w:rFonts w:ascii="宋体" w:hAnsi="宋体"/>
          <w:sz w:val="24"/>
        </w:rPr>
      </w:pPr>
      <w:r>
        <w:rPr>
          <w:rFonts w:hint="eastAsia" w:ascii="宋体" w:hAnsi="宋体"/>
          <w:sz w:val="24"/>
        </w:rPr>
        <w:t>1 目的</w:t>
      </w:r>
    </w:p>
    <w:p>
      <w:pPr>
        <w:ind w:firstLine="480" w:firstLineChars="200"/>
        <w:rPr>
          <w:rFonts w:ascii="宋体" w:hAnsi="宋体"/>
          <w:sz w:val="24"/>
        </w:rPr>
      </w:pPr>
      <w:r>
        <w:rPr>
          <w:rFonts w:hint="eastAsia" w:ascii="宋体" w:hAnsi="宋体"/>
          <w:sz w:val="24"/>
        </w:rPr>
        <w:t>明确公司内所有检维修作业过程的安全管理规定，确保设备检维修安全、顺利、高质量完成，特制定本制度。</w:t>
      </w:r>
    </w:p>
    <w:p>
      <w:pPr>
        <w:rPr>
          <w:rFonts w:ascii="宋体" w:hAnsi="宋体"/>
          <w:sz w:val="24"/>
        </w:rPr>
      </w:pPr>
      <w:r>
        <w:rPr>
          <w:rFonts w:hint="eastAsia" w:ascii="宋体" w:hAnsi="宋体"/>
          <w:sz w:val="24"/>
        </w:rPr>
        <w:t xml:space="preserve">2 适用范围 </w:t>
      </w:r>
    </w:p>
    <w:p>
      <w:pPr>
        <w:ind w:firstLine="480" w:firstLineChars="200"/>
        <w:rPr>
          <w:rFonts w:ascii="宋体" w:hAnsi="宋体"/>
          <w:sz w:val="24"/>
        </w:rPr>
      </w:pPr>
      <w:r>
        <w:rPr>
          <w:rFonts w:hint="eastAsia" w:ascii="宋体" w:hAnsi="宋体"/>
          <w:sz w:val="24"/>
        </w:rPr>
        <w:t>适用于公司范围内的所有检维修作业。</w:t>
      </w:r>
    </w:p>
    <w:p>
      <w:pPr>
        <w:rPr>
          <w:rFonts w:ascii="宋体" w:hAnsi="宋体"/>
          <w:sz w:val="24"/>
        </w:rPr>
      </w:pPr>
      <w:r>
        <w:rPr>
          <w:rFonts w:hint="eastAsia" w:ascii="宋体" w:hAnsi="宋体"/>
          <w:sz w:val="24"/>
        </w:rPr>
        <w:t>4 职责</w:t>
      </w:r>
    </w:p>
    <w:p>
      <w:pPr>
        <w:rPr>
          <w:rFonts w:ascii="宋体" w:hAnsi="宋体"/>
          <w:sz w:val="24"/>
        </w:rPr>
      </w:pPr>
      <w:r>
        <w:rPr>
          <w:rFonts w:hint="eastAsia" w:ascii="宋体" w:hAnsi="宋体"/>
          <w:sz w:val="24"/>
        </w:rPr>
        <w:t>3.1 设备负责人对大检修进行计划并报总经理审批。</w:t>
      </w:r>
    </w:p>
    <w:p>
      <w:pPr>
        <w:rPr>
          <w:rFonts w:ascii="宋体" w:hAnsi="宋体"/>
          <w:sz w:val="24"/>
        </w:rPr>
      </w:pPr>
      <w:r>
        <w:rPr>
          <w:rFonts w:hint="eastAsia" w:ascii="宋体" w:hAnsi="宋体"/>
          <w:sz w:val="24"/>
        </w:rPr>
        <w:t>3.2 安全负责人对检修现场的作业安全进行监督管理。</w:t>
      </w:r>
    </w:p>
    <w:p>
      <w:pPr>
        <w:rPr>
          <w:rFonts w:ascii="宋体" w:hAnsi="宋体"/>
          <w:sz w:val="24"/>
        </w:rPr>
      </w:pPr>
      <w:r>
        <w:rPr>
          <w:rFonts w:hint="eastAsia" w:ascii="宋体" w:hAnsi="宋体"/>
          <w:sz w:val="24"/>
        </w:rPr>
        <w:t>3.3相关作业人员必须对整个作业过程负责。</w:t>
      </w:r>
    </w:p>
    <w:p>
      <w:pPr>
        <w:rPr>
          <w:rFonts w:ascii="宋体" w:hAnsi="宋体"/>
          <w:sz w:val="24"/>
        </w:rPr>
      </w:pPr>
      <w:r>
        <w:rPr>
          <w:rFonts w:hint="eastAsia" w:ascii="宋体" w:hAnsi="宋体"/>
          <w:sz w:val="24"/>
        </w:rPr>
        <w:t>4.控制程序</w:t>
      </w:r>
    </w:p>
    <w:p>
      <w:pPr>
        <w:rPr>
          <w:rFonts w:ascii="宋体" w:hAnsi="宋体"/>
          <w:sz w:val="24"/>
        </w:rPr>
      </w:pPr>
      <w:r>
        <w:rPr>
          <w:rFonts w:hint="eastAsia" w:ascii="宋体" w:hAnsi="宋体"/>
          <w:sz w:val="24"/>
        </w:rPr>
        <w:t>4.1检修计划的下达</w:t>
      </w:r>
    </w:p>
    <w:p>
      <w:pPr>
        <w:rPr>
          <w:rFonts w:ascii="宋体" w:hAnsi="宋体"/>
          <w:sz w:val="24"/>
        </w:rPr>
      </w:pPr>
      <w:r>
        <w:rPr>
          <w:rFonts w:hint="eastAsia" w:ascii="宋体" w:hAnsi="宋体"/>
          <w:sz w:val="24"/>
        </w:rPr>
        <w:t>4.1.1设备检维修计划分年度检维修计划和日常检维修。</w:t>
      </w:r>
    </w:p>
    <w:p>
      <w:pPr>
        <w:rPr>
          <w:rFonts w:ascii="宋体" w:hAnsi="宋体"/>
          <w:sz w:val="24"/>
        </w:rPr>
      </w:pPr>
      <w:r>
        <w:rPr>
          <w:rFonts w:hint="eastAsia" w:ascii="宋体" w:hAnsi="宋体"/>
          <w:sz w:val="24"/>
        </w:rPr>
        <w:t>4.1.2根据设备检维修间隔期及日常设备检查中发现和存在的问题，由设备负责人根据实际生产情况和设备运行情况，制定公司年度大修计划，交总经理审核，由总经理批示，下达年度大修计划。</w:t>
      </w:r>
    </w:p>
    <w:p>
      <w:pPr>
        <w:rPr>
          <w:rFonts w:ascii="宋体" w:hAnsi="宋体"/>
          <w:sz w:val="24"/>
        </w:rPr>
      </w:pPr>
      <w:r>
        <w:rPr>
          <w:rFonts w:hint="eastAsia" w:ascii="宋体" w:hAnsi="宋体"/>
          <w:sz w:val="24"/>
        </w:rPr>
        <w:t>4.1.3年度大修计划在每年的十二月中旬编制上交，同时提出备品备件、材料、工具计划，制订检维修计划应包括检修项目及内容、检修负责人、检修进度等。</w:t>
      </w:r>
    </w:p>
    <w:p>
      <w:pPr>
        <w:rPr>
          <w:rFonts w:ascii="宋体" w:hAnsi="宋体"/>
          <w:sz w:val="24"/>
        </w:rPr>
      </w:pPr>
      <w:r>
        <w:rPr>
          <w:rFonts w:hint="eastAsia" w:ascii="宋体" w:hAnsi="宋体"/>
          <w:sz w:val="24"/>
        </w:rPr>
        <w:t>4.1.4日常检维修计划由检维修负责人直接下达。</w:t>
      </w:r>
    </w:p>
    <w:p>
      <w:pPr>
        <w:rPr>
          <w:rFonts w:ascii="宋体" w:hAnsi="宋体"/>
          <w:sz w:val="24"/>
        </w:rPr>
      </w:pPr>
      <w:r>
        <w:rPr>
          <w:rFonts w:hint="eastAsia" w:ascii="宋体" w:hAnsi="宋体"/>
          <w:sz w:val="24"/>
        </w:rPr>
        <w:t>4.1.5检维修计划应包括设备及安全设施检维修的内容。</w:t>
      </w:r>
    </w:p>
    <w:p>
      <w:pPr>
        <w:rPr>
          <w:rFonts w:ascii="宋体" w:hAnsi="宋体"/>
          <w:sz w:val="24"/>
        </w:rPr>
      </w:pPr>
      <w:r>
        <w:rPr>
          <w:rFonts w:hint="eastAsia" w:ascii="宋体" w:hAnsi="宋体"/>
          <w:sz w:val="24"/>
        </w:rPr>
        <w:t>4.1.6检维修计划应做到“五定”，即定检修方案、定检修人员、定安全措施、定检修质量、定检修进度。</w:t>
      </w:r>
    </w:p>
    <w:p>
      <w:pPr>
        <w:rPr>
          <w:rFonts w:ascii="宋体" w:hAnsi="宋体"/>
          <w:sz w:val="24"/>
        </w:rPr>
      </w:pPr>
      <w:r>
        <w:rPr>
          <w:rFonts w:hint="eastAsia" w:ascii="宋体" w:hAnsi="宋体"/>
          <w:sz w:val="24"/>
        </w:rPr>
        <w:t>4.2检修准备工作</w:t>
      </w:r>
    </w:p>
    <w:p>
      <w:pPr>
        <w:rPr>
          <w:rFonts w:ascii="宋体" w:hAnsi="宋体"/>
          <w:sz w:val="24"/>
        </w:rPr>
      </w:pPr>
      <w:r>
        <w:rPr>
          <w:rFonts w:hint="eastAsia" w:ascii="宋体" w:hAnsi="宋体"/>
          <w:sz w:val="24"/>
        </w:rPr>
        <w:t>4.2.1公司大修计划实施：成立公司大修指挥部。设立大修指挥负责人、成员、地点、时间，形成统一指挥和统一行动与协调。</w:t>
      </w:r>
    </w:p>
    <w:p>
      <w:pPr>
        <w:rPr>
          <w:rFonts w:ascii="宋体" w:hAnsi="宋体"/>
          <w:sz w:val="24"/>
        </w:rPr>
      </w:pPr>
      <w:r>
        <w:rPr>
          <w:rFonts w:hint="eastAsia" w:ascii="宋体" w:hAnsi="宋体"/>
          <w:sz w:val="24"/>
        </w:rPr>
        <w:t>4.2.2应根据检维修计划进行风险分析、制定风险控制措施。</w:t>
      </w:r>
    </w:p>
    <w:p>
      <w:pPr>
        <w:rPr>
          <w:rFonts w:ascii="宋体" w:hAnsi="宋体"/>
          <w:sz w:val="24"/>
        </w:rPr>
      </w:pPr>
      <w:r>
        <w:rPr>
          <w:rFonts w:hint="eastAsia" w:ascii="宋体" w:hAnsi="宋体"/>
          <w:sz w:val="24"/>
        </w:rPr>
        <w:t>a.检修负责人根据检修计划编制检修施工方案，落实检修人员的具体分工及安全措施。</w:t>
      </w:r>
    </w:p>
    <w:p>
      <w:pPr>
        <w:rPr>
          <w:rFonts w:ascii="宋体" w:hAnsi="宋体"/>
          <w:sz w:val="24"/>
        </w:rPr>
      </w:pPr>
      <w:r>
        <w:rPr>
          <w:rFonts w:hint="eastAsia" w:ascii="宋体" w:hAnsi="宋体"/>
          <w:sz w:val="24"/>
        </w:rPr>
        <w:t>b.检修负责人根据检修任务划分作业组，凡两人以上的检修作业，必须指定一人负责安全工作，检查和落实安全措施。</w:t>
      </w:r>
    </w:p>
    <w:p>
      <w:pPr>
        <w:rPr>
          <w:rFonts w:ascii="宋体" w:hAnsi="宋体"/>
          <w:sz w:val="24"/>
        </w:rPr>
      </w:pPr>
      <w:r>
        <w:rPr>
          <w:rFonts w:hint="eastAsia" w:ascii="宋体" w:hAnsi="宋体"/>
          <w:sz w:val="24"/>
        </w:rPr>
        <w:t>c.检修负责人和检修人员必须到检修现场核实检修任务，并与作业人员及相关负责人交换意见，制定安全措施。</w:t>
      </w:r>
    </w:p>
    <w:p>
      <w:pPr>
        <w:rPr>
          <w:rFonts w:ascii="宋体" w:hAnsi="宋体"/>
          <w:sz w:val="24"/>
        </w:rPr>
      </w:pPr>
      <w:r>
        <w:rPr>
          <w:rFonts w:hint="eastAsia" w:ascii="宋体" w:hAnsi="宋体"/>
          <w:sz w:val="24"/>
        </w:rPr>
        <w:t>4.2.3检修负责人要做好检修工具的整理工作，要求合理布置、周密检查、安全可靠。</w:t>
      </w:r>
    </w:p>
    <w:p>
      <w:pPr>
        <w:rPr>
          <w:rFonts w:ascii="宋体" w:hAnsi="宋体"/>
          <w:sz w:val="24"/>
        </w:rPr>
      </w:pPr>
      <w:r>
        <w:rPr>
          <w:rFonts w:hint="eastAsia" w:ascii="宋体" w:hAnsi="宋体"/>
          <w:sz w:val="24"/>
        </w:rPr>
        <w:t>4.2.4检维修前还应执行下列程序：</w:t>
      </w:r>
    </w:p>
    <w:p>
      <w:pPr>
        <w:rPr>
          <w:rFonts w:ascii="宋体" w:hAnsi="宋体"/>
          <w:sz w:val="24"/>
        </w:rPr>
      </w:pPr>
      <w:r>
        <w:rPr>
          <w:rFonts w:hint="eastAsia" w:ascii="宋体" w:hAnsi="宋体"/>
          <w:sz w:val="24"/>
        </w:rPr>
        <w:t>a.进行危险、有害因素识别；</w:t>
      </w:r>
    </w:p>
    <w:p>
      <w:pPr>
        <w:rPr>
          <w:rFonts w:ascii="宋体" w:hAnsi="宋体"/>
          <w:sz w:val="24"/>
        </w:rPr>
      </w:pPr>
      <w:r>
        <w:rPr>
          <w:rFonts w:hint="eastAsia" w:ascii="宋体" w:hAnsi="宋体"/>
          <w:sz w:val="24"/>
        </w:rPr>
        <w:t>b.编制检维修方案；（检修规程已明确的，能按照检维修规程进行检修的，可不再编制检维修方案。）</w:t>
      </w:r>
    </w:p>
    <w:p>
      <w:pPr>
        <w:rPr>
          <w:rFonts w:ascii="宋体" w:hAnsi="宋体"/>
          <w:sz w:val="24"/>
        </w:rPr>
      </w:pPr>
      <w:r>
        <w:rPr>
          <w:rFonts w:hint="eastAsia" w:ascii="宋体" w:hAnsi="宋体"/>
          <w:sz w:val="24"/>
        </w:rPr>
        <w:t>c.办理工艺、设备设施交付检维修手续；</w:t>
      </w:r>
    </w:p>
    <w:p>
      <w:pPr>
        <w:rPr>
          <w:rFonts w:ascii="宋体" w:hAnsi="宋体"/>
          <w:sz w:val="24"/>
        </w:rPr>
      </w:pPr>
      <w:r>
        <w:rPr>
          <w:rFonts w:hint="eastAsia" w:ascii="宋体" w:hAnsi="宋体"/>
          <w:sz w:val="24"/>
        </w:rPr>
        <w:t>d.对检维修人员进行安全培训教育；</w:t>
      </w:r>
    </w:p>
    <w:p>
      <w:pPr>
        <w:rPr>
          <w:rFonts w:ascii="宋体" w:hAnsi="宋体"/>
          <w:sz w:val="24"/>
        </w:rPr>
      </w:pPr>
      <w:r>
        <w:rPr>
          <w:rFonts w:hint="eastAsia" w:ascii="宋体" w:hAnsi="宋体"/>
          <w:sz w:val="24"/>
        </w:rPr>
        <w:t>e.检维修前对安全控制措施进行确认；</w:t>
      </w:r>
    </w:p>
    <w:p>
      <w:pPr>
        <w:rPr>
          <w:rFonts w:ascii="宋体" w:hAnsi="宋体"/>
          <w:sz w:val="24"/>
        </w:rPr>
      </w:pPr>
      <w:r>
        <w:rPr>
          <w:rFonts w:hint="eastAsia" w:ascii="宋体" w:hAnsi="宋体"/>
          <w:sz w:val="24"/>
        </w:rPr>
        <w:t>f.为检维修作业人员配备适当的劳动保护用品；</w:t>
      </w:r>
    </w:p>
    <w:p>
      <w:pPr>
        <w:rPr>
          <w:rFonts w:ascii="宋体" w:hAnsi="宋体"/>
          <w:sz w:val="24"/>
        </w:rPr>
      </w:pPr>
      <w:r>
        <w:rPr>
          <w:rFonts w:hint="eastAsia" w:ascii="宋体" w:hAnsi="宋体"/>
          <w:sz w:val="24"/>
        </w:rPr>
        <w:t>g.办理各种作业许可证。</w:t>
      </w:r>
    </w:p>
    <w:p>
      <w:pPr>
        <w:rPr>
          <w:rFonts w:ascii="宋体" w:hAnsi="宋体"/>
          <w:sz w:val="24"/>
        </w:rPr>
      </w:pPr>
      <w:r>
        <w:rPr>
          <w:rFonts w:hint="eastAsia" w:ascii="宋体" w:hAnsi="宋体"/>
          <w:sz w:val="24"/>
        </w:rPr>
        <w:t>4.3检修作业管理</w:t>
      </w:r>
    </w:p>
    <w:p>
      <w:pPr>
        <w:rPr>
          <w:rFonts w:ascii="宋体" w:hAnsi="宋体"/>
          <w:sz w:val="24"/>
        </w:rPr>
      </w:pPr>
      <w:r>
        <w:rPr>
          <w:rFonts w:hint="eastAsia" w:ascii="宋体" w:hAnsi="宋体"/>
          <w:sz w:val="24"/>
        </w:rPr>
        <w:t>4.3.1检维修实施过程中，严格执行安全规章制度，现场应设有安全防护栏杆、警示标志等，确保检维修安全。</w:t>
      </w:r>
    </w:p>
    <w:p>
      <w:pPr>
        <w:rPr>
          <w:rFonts w:ascii="宋体" w:hAnsi="宋体"/>
          <w:sz w:val="24"/>
        </w:rPr>
      </w:pPr>
      <w:r>
        <w:rPr>
          <w:rFonts w:hint="eastAsia" w:ascii="宋体" w:hAnsi="宋体"/>
          <w:sz w:val="24"/>
        </w:rPr>
        <w:t>4.3.2检维修过程中应按照《安全作业管理制度》进行管理，涉及高处、动火、动土、断路、吊装、抽堵盲板、受限空间等作业时，必须严格执行有关规定，检修负责人应根据作业内容需要，办理动土、动火、进入受限空间等作业证，作为检维修施工依据。</w:t>
      </w:r>
    </w:p>
    <w:p>
      <w:pPr>
        <w:rPr>
          <w:rFonts w:ascii="宋体" w:hAnsi="宋体"/>
          <w:sz w:val="24"/>
        </w:rPr>
      </w:pPr>
      <w:r>
        <w:rPr>
          <w:rFonts w:hint="eastAsia" w:ascii="宋体" w:hAnsi="宋体"/>
          <w:sz w:val="24"/>
        </w:rPr>
        <w:t>4.3.3安全负责人应对检维修现场进行安全检查。</w:t>
      </w:r>
    </w:p>
    <w:p>
      <w:pPr>
        <w:rPr>
          <w:rFonts w:ascii="宋体" w:hAnsi="宋体"/>
          <w:sz w:val="24"/>
        </w:rPr>
      </w:pPr>
      <w:r>
        <w:rPr>
          <w:rFonts w:hint="eastAsia" w:ascii="宋体" w:hAnsi="宋体"/>
          <w:sz w:val="24"/>
        </w:rPr>
        <w:t>4.4设施交接</w:t>
      </w:r>
    </w:p>
    <w:p>
      <w:pPr>
        <w:rPr>
          <w:rFonts w:ascii="宋体" w:hAnsi="宋体"/>
          <w:sz w:val="24"/>
        </w:rPr>
      </w:pPr>
      <w:r>
        <w:rPr>
          <w:rFonts w:hint="eastAsia" w:ascii="宋体" w:hAnsi="宋体"/>
          <w:sz w:val="24"/>
        </w:rPr>
        <w:t>4.3.1检修前交接</w:t>
      </w:r>
    </w:p>
    <w:p>
      <w:pPr>
        <w:rPr>
          <w:rFonts w:ascii="宋体" w:hAnsi="宋体"/>
          <w:sz w:val="24"/>
        </w:rPr>
      </w:pPr>
      <w:r>
        <w:rPr>
          <w:rFonts w:hint="eastAsia" w:ascii="宋体" w:hAnsi="宋体"/>
          <w:sz w:val="24"/>
        </w:rPr>
        <w:t>a.应制定停车方案，并按规定进行停车。当设备检修对生产设施进行卸压、降温、排净、置换、隔离，切断检修设施的水、电、气等。</w:t>
      </w:r>
    </w:p>
    <w:p>
      <w:pPr>
        <w:rPr>
          <w:rFonts w:ascii="宋体" w:hAnsi="宋体"/>
          <w:sz w:val="24"/>
        </w:rPr>
      </w:pPr>
      <w:r>
        <w:rPr>
          <w:rFonts w:hint="eastAsia" w:ascii="宋体" w:hAnsi="宋体"/>
          <w:sz w:val="24"/>
        </w:rPr>
        <w:t>b.分析测定检修环境空气中的可燃气体的含量，应达到安全要求。</w:t>
      </w:r>
    </w:p>
    <w:p>
      <w:pPr>
        <w:rPr>
          <w:rFonts w:ascii="宋体" w:hAnsi="宋体"/>
          <w:sz w:val="24"/>
        </w:rPr>
      </w:pPr>
      <w:r>
        <w:rPr>
          <w:rFonts w:hint="eastAsia" w:ascii="宋体" w:hAnsi="宋体"/>
          <w:sz w:val="24"/>
        </w:rPr>
        <w:t>c.检修负责人在现场检查检修设施，同时指派一人在检修现场协助/监护工作。</w:t>
      </w:r>
    </w:p>
    <w:p>
      <w:pPr>
        <w:rPr>
          <w:rFonts w:ascii="宋体" w:hAnsi="宋体"/>
          <w:sz w:val="24"/>
        </w:rPr>
      </w:pPr>
      <w:r>
        <w:rPr>
          <w:rFonts w:hint="eastAsia" w:ascii="宋体" w:hAnsi="宋体"/>
          <w:sz w:val="24"/>
        </w:rPr>
        <w:t>d.设施移交后，未征得检修负责人同意，不得使用。</w:t>
      </w:r>
    </w:p>
    <w:p>
      <w:pPr>
        <w:rPr>
          <w:rFonts w:ascii="宋体" w:hAnsi="宋体"/>
          <w:sz w:val="24"/>
        </w:rPr>
      </w:pPr>
      <w:r>
        <w:rPr>
          <w:rFonts w:hint="eastAsia" w:ascii="宋体" w:hAnsi="宋体"/>
          <w:sz w:val="24"/>
        </w:rPr>
        <w:t>4.3.2检修后交接</w:t>
      </w:r>
    </w:p>
    <w:p>
      <w:pPr>
        <w:rPr>
          <w:rFonts w:ascii="宋体" w:hAnsi="宋体"/>
          <w:sz w:val="24"/>
        </w:rPr>
      </w:pPr>
      <w:r>
        <w:rPr>
          <w:rFonts w:hint="eastAsia" w:ascii="宋体" w:hAnsi="宋体"/>
          <w:sz w:val="24"/>
        </w:rPr>
        <w:t>a.检修完毕后应做到“三清”：一是清除设施内部遗忘工具和零配件；二是清扫管路，清理拆除阻塞；三是清除现场的杂物垃圾。</w:t>
      </w:r>
    </w:p>
    <w:p>
      <w:pPr>
        <w:rPr>
          <w:rFonts w:ascii="宋体" w:hAnsi="宋体"/>
          <w:sz w:val="24"/>
        </w:rPr>
      </w:pPr>
      <w:r>
        <w:rPr>
          <w:rFonts w:hint="eastAsia" w:ascii="宋体" w:hAnsi="宋体"/>
          <w:sz w:val="24"/>
        </w:rPr>
        <w:t>b.检修完毕后进行试漏、试压、试车，做好记录，恢复原有的安全防护设施。</w:t>
      </w:r>
    </w:p>
    <w:p>
      <w:pPr>
        <w:rPr>
          <w:rFonts w:ascii="宋体" w:hAnsi="宋体"/>
          <w:sz w:val="24"/>
        </w:rPr>
      </w:pPr>
      <w:r>
        <w:rPr>
          <w:rFonts w:hint="eastAsia" w:ascii="宋体" w:hAnsi="宋体"/>
          <w:sz w:val="24"/>
        </w:rPr>
        <w:t>c.检修完毕要执行交验手续，双方当场检查质量合格，安全设施恢复完备。</w:t>
      </w:r>
    </w:p>
    <w:p>
      <w:pPr>
        <w:rPr>
          <w:rFonts w:ascii="宋体" w:hAnsi="宋体"/>
          <w:sz w:val="24"/>
        </w:rPr>
      </w:pPr>
      <w:r>
        <w:rPr>
          <w:rFonts w:hint="eastAsia" w:ascii="宋体" w:hAnsi="宋体"/>
          <w:sz w:val="24"/>
        </w:rPr>
        <w:t>d.对检修前切断的管线、重点设施等，要由专人检查处理。</w:t>
      </w:r>
    </w:p>
    <w:p>
      <w:pPr>
        <w:rPr>
          <w:rFonts w:ascii="宋体" w:hAnsi="宋体"/>
          <w:sz w:val="24"/>
        </w:rPr>
      </w:pPr>
      <w:r>
        <w:rPr>
          <w:rFonts w:hint="eastAsia" w:ascii="宋体" w:hAnsi="宋体"/>
          <w:sz w:val="24"/>
        </w:rPr>
        <w:t>e.检修后试车应与负责运行人员联系，不得私自乱开乱动。</w:t>
      </w:r>
    </w:p>
    <w:p>
      <w:pPr>
        <w:rPr>
          <w:rFonts w:ascii="宋体" w:hAnsi="宋体"/>
          <w:sz w:val="24"/>
        </w:rPr>
      </w:pPr>
      <w:r>
        <w:rPr>
          <w:rFonts w:hint="eastAsia" w:ascii="宋体" w:hAnsi="宋体"/>
          <w:sz w:val="24"/>
        </w:rPr>
        <w:t>f.生产设施检修要有完整检修记录，并存档。</w:t>
      </w:r>
    </w:p>
    <w:p>
      <w:pPr>
        <w:rPr>
          <w:rFonts w:ascii="宋体" w:hAnsi="宋体"/>
          <w:sz w:val="24"/>
        </w:rPr>
      </w:pPr>
      <w:r>
        <w:rPr>
          <w:rFonts w:hint="eastAsia" w:ascii="宋体" w:hAnsi="宋体"/>
          <w:sz w:val="24"/>
        </w:rPr>
        <w:t>g.年度大修完工后，由生产厂长、公司安全员和相关部门负责人对大修质量进行验收，并记录。</w:t>
      </w:r>
    </w:p>
    <w:p>
      <w:pPr>
        <w:rPr>
          <w:rFonts w:ascii="宋体" w:hAnsi="宋体"/>
          <w:sz w:val="24"/>
        </w:rPr>
      </w:pPr>
      <w:r>
        <w:rPr>
          <w:rFonts w:hint="eastAsia" w:ascii="宋体" w:hAnsi="宋体"/>
          <w:sz w:val="24"/>
        </w:rPr>
        <w:t>5、一般日常检维修作业参照上述规定执行。检修维护作业都应按规定记录。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sz w:val="24"/>
        </w:rPr>
      </w:pPr>
    </w:p>
    <w:p>
      <w:pPr>
        <w:pStyle w:val="18"/>
        <w:rPr>
          <w:rFonts w:ascii="宋体" w:hAnsi="宋体"/>
          <w:sz w:val="28"/>
          <w:szCs w:val="24"/>
        </w:rPr>
      </w:pPr>
      <w:bookmarkStart w:id="60" w:name="_Toc331198320"/>
      <w:bookmarkStart w:id="61" w:name="_Toc459189130"/>
      <w:r>
        <w:rPr>
          <w:rFonts w:hint="eastAsia" w:ascii="宋体" w:hAnsi="宋体"/>
          <w:sz w:val="28"/>
          <w:szCs w:val="24"/>
        </w:rPr>
        <w:t>变更管理制度</w:t>
      </w:r>
      <w:bookmarkEnd w:id="60"/>
      <w:bookmarkEnd w:id="61"/>
    </w:p>
    <w:p>
      <w:pPr>
        <w:numPr>
          <w:ilvl w:val="0"/>
          <w:numId w:val="3"/>
        </w:numPr>
        <w:tabs>
          <w:tab w:val="left" w:pos="0"/>
        </w:tabs>
        <w:ind w:left="0" w:firstLine="0"/>
        <w:rPr>
          <w:rFonts w:ascii="宋体" w:hAnsi="宋体"/>
          <w:b/>
          <w:sz w:val="24"/>
        </w:rPr>
      </w:pPr>
      <w:r>
        <w:rPr>
          <w:rFonts w:hint="eastAsia" w:ascii="宋体" w:hAnsi="宋体"/>
          <w:b/>
          <w:sz w:val="24"/>
        </w:rPr>
        <w:t>目的</w:t>
      </w:r>
    </w:p>
    <w:p>
      <w:pPr>
        <w:tabs>
          <w:tab w:val="left" w:pos="0"/>
        </w:tabs>
        <w:ind w:firstLine="480" w:firstLineChars="200"/>
        <w:rPr>
          <w:rFonts w:ascii="宋体" w:hAnsi="宋体"/>
          <w:sz w:val="24"/>
        </w:rPr>
      </w:pPr>
      <w:r>
        <w:rPr>
          <w:rFonts w:hint="eastAsia" w:ascii="宋体" w:hAnsi="宋体"/>
          <w:sz w:val="24"/>
        </w:rPr>
        <w:t>规范变更管理过程，确保各类变更达到预期的良好效果，消除或减少由于变更而引起的潜在事故隐患，根据公司的实际情况，特制订变更管理制度。</w:t>
      </w:r>
    </w:p>
    <w:p>
      <w:pPr>
        <w:numPr>
          <w:ilvl w:val="0"/>
          <w:numId w:val="3"/>
        </w:numPr>
        <w:tabs>
          <w:tab w:val="left" w:pos="0"/>
        </w:tabs>
        <w:ind w:left="0" w:firstLine="0"/>
        <w:rPr>
          <w:rFonts w:ascii="宋体" w:hAnsi="宋体"/>
          <w:b/>
          <w:sz w:val="24"/>
        </w:rPr>
      </w:pPr>
      <w:r>
        <w:rPr>
          <w:rFonts w:hint="eastAsia" w:ascii="宋体" w:hAnsi="宋体"/>
          <w:b/>
          <w:sz w:val="24"/>
        </w:rPr>
        <w:t>范围</w:t>
      </w:r>
    </w:p>
    <w:p>
      <w:pPr>
        <w:ind w:firstLine="360" w:firstLineChars="150"/>
        <w:rPr>
          <w:rFonts w:ascii="宋体" w:hAnsi="宋体"/>
          <w:sz w:val="24"/>
        </w:rPr>
      </w:pPr>
      <w:r>
        <w:rPr>
          <w:rFonts w:hint="eastAsia" w:ascii="宋体" w:hAnsi="宋体"/>
          <w:sz w:val="24"/>
        </w:rPr>
        <w:t>公司内工艺、技术、设施、人员的变更。</w:t>
      </w:r>
    </w:p>
    <w:p>
      <w:pPr>
        <w:numPr>
          <w:ilvl w:val="0"/>
          <w:numId w:val="3"/>
        </w:numPr>
        <w:tabs>
          <w:tab w:val="left" w:pos="0"/>
        </w:tabs>
        <w:ind w:left="0" w:firstLine="0"/>
        <w:rPr>
          <w:rFonts w:ascii="宋体" w:hAnsi="宋体"/>
          <w:b/>
          <w:sz w:val="24"/>
        </w:rPr>
      </w:pPr>
      <w:r>
        <w:rPr>
          <w:rFonts w:hint="eastAsia" w:ascii="宋体" w:hAnsi="宋体"/>
          <w:b/>
          <w:sz w:val="24"/>
        </w:rPr>
        <w:t>定义</w:t>
      </w:r>
    </w:p>
    <w:p>
      <w:pPr>
        <w:tabs>
          <w:tab w:val="left" w:pos="0"/>
        </w:tabs>
        <w:ind w:firstLine="480" w:firstLineChars="200"/>
        <w:rPr>
          <w:rFonts w:ascii="宋体" w:hAnsi="宋体"/>
          <w:sz w:val="24"/>
        </w:rPr>
      </w:pPr>
      <w:r>
        <w:rPr>
          <w:rFonts w:hint="eastAsia" w:ascii="宋体" w:hAnsi="宋体"/>
          <w:sz w:val="24"/>
        </w:rPr>
        <w:t>变更管理是对工艺、技术、设施、人员等永久性或暂时的调整、变化进行有计划的控制，以避免或减轻对安全生产的影响，提高变更质量。变更管理的失控，往往会使变更达不到预期目的和引发事故发生。因而对变更要实施管理，履行评审、审批和验收等程序，对变更过程及变更所产生的风险进行分析和控制，保证变更达到预期效果。</w:t>
      </w:r>
    </w:p>
    <w:p>
      <w:pPr>
        <w:numPr>
          <w:ilvl w:val="0"/>
          <w:numId w:val="3"/>
        </w:numPr>
        <w:tabs>
          <w:tab w:val="left" w:pos="0"/>
        </w:tabs>
        <w:ind w:left="0" w:firstLine="0"/>
        <w:rPr>
          <w:rFonts w:ascii="宋体" w:hAnsi="宋体"/>
          <w:b/>
          <w:sz w:val="24"/>
        </w:rPr>
      </w:pPr>
      <w:r>
        <w:rPr>
          <w:rFonts w:hint="eastAsia" w:ascii="宋体" w:hAnsi="宋体"/>
          <w:b/>
          <w:sz w:val="24"/>
        </w:rPr>
        <w:t>变更的类型</w:t>
      </w:r>
    </w:p>
    <w:p>
      <w:pPr>
        <w:numPr>
          <w:ilvl w:val="1"/>
          <w:numId w:val="3"/>
        </w:numPr>
        <w:tabs>
          <w:tab w:val="left" w:pos="0"/>
        </w:tabs>
        <w:ind w:left="0" w:firstLine="0"/>
        <w:rPr>
          <w:rFonts w:ascii="宋体" w:hAnsi="宋体"/>
          <w:sz w:val="24"/>
        </w:rPr>
      </w:pPr>
      <w:r>
        <w:rPr>
          <w:rFonts w:hint="eastAsia" w:ascii="宋体" w:hAnsi="宋体"/>
          <w:sz w:val="24"/>
        </w:rPr>
        <w:t>工艺、技术变更，主要包括：</w:t>
      </w:r>
    </w:p>
    <w:p>
      <w:pPr>
        <w:numPr>
          <w:ilvl w:val="2"/>
          <w:numId w:val="3"/>
        </w:numPr>
        <w:tabs>
          <w:tab w:val="left" w:pos="0"/>
        </w:tabs>
        <w:ind w:left="0" w:firstLine="0"/>
        <w:rPr>
          <w:rFonts w:ascii="宋体" w:hAnsi="宋体"/>
          <w:sz w:val="24"/>
        </w:rPr>
      </w:pPr>
      <w:r>
        <w:rPr>
          <w:rFonts w:hint="eastAsia" w:ascii="宋体" w:hAnsi="宋体"/>
          <w:sz w:val="24"/>
        </w:rPr>
        <w:t>新建、改建、扩建项目引起的技术变更；</w:t>
      </w:r>
    </w:p>
    <w:p>
      <w:pPr>
        <w:numPr>
          <w:ilvl w:val="2"/>
          <w:numId w:val="3"/>
        </w:numPr>
        <w:tabs>
          <w:tab w:val="left" w:pos="0"/>
        </w:tabs>
        <w:ind w:left="0" w:firstLine="0"/>
        <w:rPr>
          <w:rFonts w:ascii="宋体" w:hAnsi="宋体"/>
          <w:sz w:val="24"/>
        </w:rPr>
      </w:pPr>
      <w:r>
        <w:rPr>
          <w:rFonts w:hint="eastAsia" w:ascii="宋体" w:hAnsi="宋体"/>
          <w:sz w:val="24"/>
        </w:rPr>
        <w:t>工艺流程及操作条件的重大变更；</w:t>
      </w:r>
    </w:p>
    <w:p>
      <w:pPr>
        <w:numPr>
          <w:ilvl w:val="2"/>
          <w:numId w:val="3"/>
        </w:numPr>
        <w:tabs>
          <w:tab w:val="left" w:pos="0"/>
        </w:tabs>
        <w:ind w:left="0" w:firstLine="0"/>
        <w:rPr>
          <w:rFonts w:ascii="宋体" w:hAnsi="宋体"/>
          <w:sz w:val="24"/>
        </w:rPr>
      </w:pPr>
      <w:r>
        <w:rPr>
          <w:rFonts w:hint="eastAsia" w:ascii="宋体" w:hAnsi="宋体"/>
          <w:sz w:val="24"/>
        </w:rPr>
        <w:t>工艺设备的改进和变更；</w:t>
      </w:r>
    </w:p>
    <w:p>
      <w:pPr>
        <w:numPr>
          <w:ilvl w:val="2"/>
          <w:numId w:val="3"/>
        </w:numPr>
        <w:tabs>
          <w:tab w:val="left" w:pos="0"/>
        </w:tabs>
        <w:ind w:left="0" w:firstLine="0"/>
        <w:rPr>
          <w:rFonts w:ascii="宋体" w:hAnsi="宋体"/>
          <w:sz w:val="24"/>
        </w:rPr>
      </w:pPr>
      <w:r>
        <w:rPr>
          <w:rFonts w:hint="eastAsia" w:ascii="宋体" w:hAnsi="宋体"/>
          <w:sz w:val="24"/>
        </w:rPr>
        <w:t>操作规程的变更；</w:t>
      </w:r>
    </w:p>
    <w:p>
      <w:pPr>
        <w:numPr>
          <w:ilvl w:val="2"/>
          <w:numId w:val="3"/>
        </w:numPr>
        <w:tabs>
          <w:tab w:val="left" w:pos="0"/>
        </w:tabs>
        <w:ind w:left="0" w:firstLine="0"/>
        <w:rPr>
          <w:rFonts w:ascii="宋体" w:hAnsi="宋体"/>
          <w:sz w:val="24"/>
        </w:rPr>
      </w:pPr>
      <w:r>
        <w:rPr>
          <w:rFonts w:hint="eastAsia" w:ascii="宋体" w:hAnsi="宋体"/>
          <w:sz w:val="24"/>
        </w:rPr>
        <w:t>工艺参数的变更；</w:t>
      </w:r>
    </w:p>
    <w:p>
      <w:pPr>
        <w:numPr>
          <w:ilvl w:val="2"/>
          <w:numId w:val="3"/>
        </w:numPr>
        <w:tabs>
          <w:tab w:val="left" w:pos="0"/>
        </w:tabs>
        <w:ind w:left="0" w:firstLine="0"/>
        <w:rPr>
          <w:rFonts w:ascii="宋体" w:hAnsi="宋体"/>
          <w:sz w:val="24"/>
        </w:rPr>
      </w:pPr>
      <w:r>
        <w:rPr>
          <w:rFonts w:hint="eastAsia" w:ascii="宋体" w:hAnsi="宋体"/>
          <w:sz w:val="24"/>
        </w:rPr>
        <w:t>公用工程的水、电、气、风的变更等。</w:t>
      </w:r>
    </w:p>
    <w:p>
      <w:pPr>
        <w:numPr>
          <w:ilvl w:val="1"/>
          <w:numId w:val="3"/>
        </w:numPr>
        <w:tabs>
          <w:tab w:val="left" w:pos="0"/>
        </w:tabs>
        <w:ind w:left="0" w:firstLine="0"/>
        <w:rPr>
          <w:rFonts w:ascii="宋体" w:hAnsi="宋体"/>
          <w:sz w:val="24"/>
        </w:rPr>
      </w:pPr>
      <w:r>
        <w:rPr>
          <w:rFonts w:hint="eastAsia" w:ascii="宋体" w:hAnsi="宋体"/>
          <w:sz w:val="24"/>
        </w:rPr>
        <w:t>设备、设施的变更主要包括：</w:t>
      </w:r>
    </w:p>
    <w:p>
      <w:pPr>
        <w:numPr>
          <w:ilvl w:val="2"/>
          <w:numId w:val="3"/>
        </w:numPr>
        <w:tabs>
          <w:tab w:val="left" w:pos="0"/>
        </w:tabs>
        <w:ind w:left="0" w:firstLine="0"/>
        <w:rPr>
          <w:rFonts w:ascii="宋体" w:hAnsi="宋体"/>
          <w:sz w:val="24"/>
        </w:rPr>
      </w:pPr>
      <w:r>
        <w:rPr>
          <w:rFonts w:hint="eastAsia" w:ascii="宋体" w:hAnsi="宋体"/>
          <w:sz w:val="24"/>
        </w:rPr>
        <w:t>设备、设施的更新改造；</w:t>
      </w:r>
    </w:p>
    <w:p>
      <w:pPr>
        <w:numPr>
          <w:ilvl w:val="2"/>
          <w:numId w:val="3"/>
        </w:numPr>
        <w:tabs>
          <w:tab w:val="left" w:pos="0"/>
        </w:tabs>
        <w:ind w:left="0" w:firstLine="0"/>
        <w:rPr>
          <w:rFonts w:ascii="宋体" w:hAnsi="宋体"/>
          <w:sz w:val="24"/>
        </w:rPr>
      </w:pPr>
      <w:r>
        <w:rPr>
          <w:rFonts w:hint="eastAsia" w:ascii="宋体" w:hAnsi="宋体"/>
          <w:sz w:val="24"/>
        </w:rPr>
        <w:t>安全设施的变更；</w:t>
      </w:r>
    </w:p>
    <w:p>
      <w:pPr>
        <w:numPr>
          <w:ilvl w:val="2"/>
          <w:numId w:val="3"/>
        </w:numPr>
        <w:tabs>
          <w:tab w:val="left" w:pos="0"/>
        </w:tabs>
        <w:ind w:left="0" w:firstLine="0"/>
        <w:rPr>
          <w:rFonts w:ascii="宋体" w:hAnsi="宋体"/>
          <w:sz w:val="24"/>
        </w:rPr>
      </w:pPr>
      <w:r>
        <w:rPr>
          <w:rFonts w:hint="eastAsia" w:ascii="宋体" w:hAnsi="宋体"/>
          <w:sz w:val="24"/>
        </w:rPr>
        <w:t>更换与原设备不同的设备或配件；</w:t>
      </w:r>
    </w:p>
    <w:p>
      <w:pPr>
        <w:numPr>
          <w:ilvl w:val="2"/>
          <w:numId w:val="3"/>
        </w:numPr>
        <w:tabs>
          <w:tab w:val="left" w:pos="0"/>
        </w:tabs>
        <w:ind w:left="0" w:firstLine="0"/>
        <w:rPr>
          <w:rFonts w:ascii="宋体" w:hAnsi="宋体"/>
          <w:sz w:val="24"/>
        </w:rPr>
      </w:pPr>
      <w:r>
        <w:rPr>
          <w:rFonts w:hint="eastAsia" w:ascii="宋体" w:hAnsi="宋体"/>
          <w:sz w:val="24"/>
        </w:rPr>
        <w:t>设备材料代用变更；</w:t>
      </w:r>
    </w:p>
    <w:p>
      <w:pPr>
        <w:numPr>
          <w:ilvl w:val="2"/>
          <w:numId w:val="3"/>
        </w:numPr>
        <w:tabs>
          <w:tab w:val="left" w:pos="0"/>
        </w:tabs>
        <w:ind w:left="0" w:firstLine="0"/>
        <w:rPr>
          <w:rFonts w:ascii="宋体" w:hAnsi="宋体"/>
          <w:sz w:val="24"/>
        </w:rPr>
      </w:pPr>
      <w:r>
        <w:rPr>
          <w:rFonts w:hint="eastAsia" w:ascii="宋体" w:hAnsi="宋体"/>
          <w:sz w:val="24"/>
        </w:rPr>
        <w:t>临时的电气设备等。</w:t>
      </w:r>
    </w:p>
    <w:p>
      <w:pPr>
        <w:numPr>
          <w:ilvl w:val="0"/>
          <w:numId w:val="3"/>
        </w:numPr>
        <w:tabs>
          <w:tab w:val="left" w:pos="0"/>
        </w:tabs>
        <w:ind w:left="0" w:firstLine="0"/>
        <w:rPr>
          <w:rFonts w:ascii="宋体" w:hAnsi="宋体"/>
          <w:b/>
          <w:sz w:val="24"/>
        </w:rPr>
      </w:pPr>
      <w:r>
        <w:rPr>
          <w:rFonts w:hint="eastAsia" w:ascii="宋体" w:hAnsi="宋体"/>
          <w:b/>
          <w:sz w:val="24"/>
        </w:rPr>
        <w:t>变更的程序及管理要求</w:t>
      </w:r>
    </w:p>
    <w:p>
      <w:pPr>
        <w:numPr>
          <w:ilvl w:val="1"/>
          <w:numId w:val="3"/>
        </w:numPr>
        <w:tabs>
          <w:tab w:val="left" w:pos="0"/>
        </w:tabs>
        <w:ind w:left="0" w:firstLine="0"/>
        <w:rPr>
          <w:rFonts w:ascii="宋体" w:hAnsi="宋体"/>
          <w:sz w:val="24"/>
        </w:rPr>
      </w:pPr>
      <w:r>
        <w:rPr>
          <w:rFonts w:hint="eastAsia" w:ascii="宋体" w:hAnsi="宋体"/>
          <w:sz w:val="24"/>
        </w:rPr>
        <w:t>变更的申请：</w:t>
      </w:r>
    </w:p>
    <w:p>
      <w:pPr>
        <w:numPr>
          <w:ilvl w:val="2"/>
          <w:numId w:val="3"/>
        </w:numPr>
        <w:tabs>
          <w:tab w:val="left" w:pos="0"/>
        </w:tabs>
        <w:ind w:left="0" w:firstLine="0"/>
        <w:rPr>
          <w:rFonts w:ascii="宋体" w:hAnsi="宋体"/>
          <w:sz w:val="24"/>
        </w:rPr>
      </w:pPr>
      <w:r>
        <w:rPr>
          <w:rFonts w:hint="eastAsia" w:ascii="宋体" w:hAnsi="宋体"/>
          <w:sz w:val="24"/>
        </w:rPr>
        <w:t>公司制定统一的“变更申请表”，在实施变更申请时，变更申请人应统一填写“变更申请表”，并由技术部门统一负责管理；</w:t>
      </w:r>
    </w:p>
    <w:p>
      <w:pPr>
        <w:numPr>
          <w:ilvl w:val="2"/>
          <w:numId w:val="3"/>
        </w:numPr>
        <w:tabs>
          <w:tab w:val="left" w:pos="0"/>
        </w:tabs>
        <w:ind w:left="0" w:firstLine="0"/>
        <w:rPr>
          <w:rFonts w:ascii="宋体" w:hAnsi="宋体"/>
          <w:sz w:val="24"/>
        </w:rPr>
      </w:pPr>
      <w:r>
        <w:rPr>
          <w:rFonts w:hint="eastAsia" w:ascii="宋体" w:hAnsi="宋体"/>
          <w:sz w:val="24"/>
        </w:rPr>
        <w:t>“变更申请”对变更的原因要准确真实，有科学依据。在进行各类变更前，变更申请人要进行充分的实际情况调查，弄清变更前所存在的真正问题和缺陷，从而使变更的目的明确，有科学依据。变更申请人负责填写“变更申请表”进行变更申请，申请人可以是提案人，也可以是部门负责人或项目责任人，非提案人时必须在申请表中注明提案人；</w:t>
      </w:r>
    </w:p>
    <w:p>
      <w:pPr>
        <w:numPr>
          <w:ilvl w:val="2"/>
          <w:numId w:val="3"/>
        </w:numPr>
        <w:tabs>
          <w:tab w:val="left" w:pos="0"/>
        </w:tabs>
        <w:ind w:left="0" w:firstLine="0"/>
        <w:rPr>
          <w:rFonts w:ascii="宋体" w:hAnsi="宋体"/>
          <w:sz w:val="24"/>
        </w:rPr>
      </w:pPr>
      <w:r>
        <w:rPr>
          <w:rFonts w:hint="eastAsia" w:ascii="宋体" w:hAnsi="宋体"/>
          <w:sz w:val="24"/>
        </w:rPr>
        <w:t>“变更申请”提出的变更方案要先进合理，内容要明确具体：</w:t>
      </w:r>
    </w:p>
    <w:p>
      <w:pPr>
        <w:numPr>
          <w:ilvl w:val="3"/>
          <w:numId w:val="3"/>
        </w:numPr>
        <w:tabs>
          <w:tab w:val="left" w:pos="0"/>
        </w:tabs>
        <w:ind w:left="0" w:firstLine="0"/>
        <w:rPr>
          <w:rFonts w:ascii="宋体" w:hAnsi="宋体"/>
          <w:sz w:val="24"/>
        </w:rPr>
      </w:pPr>
      <w:r>
        <w:rPr>
          <w:rFonts w:hint="eastAsia" w:ascii="宋体" w:hAnsi="宋体"/>
          <w:sz w:val="24"/>
        </w:rPr>
        <w:t>变更的方案要是目前最合理的，最安全的，最经济的和可实施性最强的，这样才能保证存在的问题得到妥善解决。针对同一个问题，可以有不同部门产生多个方案，应优中选优。由变更的终审负责人负责，在公司范围内征求最佳方案；</w:t>
      </w:r>
    </w:p>
    <w:p>
      <w:pPr>
        <w:numPr>
          <w:ilvl w:val="3"/>
          <w:numId w:val="3"/>
        </w:numPr>
        <w:tabs>
          <w:tab w:val="left" w:pos="0"/>
        </w:tabs>
        <w:ind w:left="0" w:firstLine="0"/>
        <w:rPr>
          <w:rFonts w:ascii="宋体" w:hAnsi="宋体"/>
          <w:sz w:val="24"/>
        </w:rPr>
      </w:pPr>
      <w:r>
        <w:rPr>
          <w:rFonts w:hint="eastAsia" w:ascii="宋体" w:hAnsi="宋体"/>
          <w:sz w:val="24"/>
        </w:rPr>
        <w:t>变更内容要详细说明，附图、附表、附数据，这样在各级评审过程才有针对性，有可操作性，避免出现差错和事故；</w:t>
      </w:r>
    </w:p>
    <w:p>
      <w:pPr>
        <w:numPr>
          <w:ilvl w:val="3"/>
          <w:numId w:val="3"/>
        </w:numPr>
        <w:tabs>
          <w:tab w:val="left" w:pos="0"/>
        </w:tabs>
        <w:ind w:left="0" w:firstLine="0"/>
        <w:rPr>
          <w:rFonts w:ascii="宋体" w:hAnsi="宋体"/>
          <w:sz w:val="24"/>
        </w:rPr>
      </w:pPr>
      <w:r>
        <w:rPr>
          <w:rFonts w:hint="eastAsia" w:ascii="宋体" w:hAnsi="宋体"/>
          <w:sz w:val="24"/>
        </w:rPr>
        <w:t>“变更申请”中，申请人应对变更后，可能存在的风险及危害程度进行详细说明，并明确控制措施和控制后所接收的程度，不得隐瞒可能存在风险。</w:t>
      </w:r>
    </w:p>
    <w:p>
      <w:pPr>
        <w:numPr>
          <w:ilvl w:val="1"/>
          <w:numId w:val="3"/>
        </w:numPr>
        <w:tabs>
          <w:tab w:val="left" w:pos="0"/>
        </w:tabs>
        <w:ind w:left="0" w:firstLine="0"/>
        <w:rPr>
          <w:rFonts w:ascii="宋体" w:hAnsi="宋体"/>
          <w:sz w:val="24"/>
        </w:rPr>
      </w:pPr>
      <w:r>
        <w:rPr>
          <w:rFonts w:hint="eastAsia" w:ascii="宋体" w:hAnsi="宋体"/>
          <w:sz w:val="24"/>
        </w:rPr>
        <w:t>变更的审批：</w:t>
      </w:r>
    </w:p>
    <w:p>
      <w:pPr>
        <w:numPr>
          <w:ilvl w:val="2"/>
          <w:numId w:val="3"/>
        </w:numPr>
        <w:tabs>
          <w:tab w:val="left" w:pos="0"/>
        </w:tabs>
        <w:ind w:left="0" w:firstLine="0"/>
        <w:rPr>
          <w:rFonts w:ascii="宋体" w:hAnsi="宋体"/>
          <w:sz w:val="24"/>
        </w:rPr>
      </w:pPr>
      <w:r>
        <w:rPr>
          <w:rFonts w:hint="eastAsia" w:ascii="宋体" w:hAnsi="宋体"/>
          <w:sz w:val="24"/>
        </w:rPr>
        <w:t>“变更申请”填好后，应逐级上报主管部门和主管领导审批，要按规定程序进行评审；</w:t>
      </w:r>
    </w:p>
    <w:p>
      <w:pPr>
        <w:numPr>
          <w:ilvl w:val="2"/>
          <w:numId w:val="3"/>
        </w:numPr>
        <w:tabs>
          <w:tab w:val="left" w:pos="0"/>
        </w:tabs>
        <w:ind w:left="0" w:firstLine="0"/>
        <w:rPr>
          <w:rFonts w:ascii="宋体" w:hAnsi="宋体"/>
          <w:sz w:val="24"/>
        </w:rPr>
      </w:pPr>
      <w:r>
        <w:rPr>
          <w:rFonts w:hint="eastAsia" w:ascii="宋体" w:hAnsi="宋体"/>
          <w:sz w:val="24"/>
        </w:rPr>
        <w:t>对于各类变更，在变更中的各级评审人员，认真对变更内容认真进行风险评价，补充分析其危害的可能性及危害程度，以及可实施性、经济性、科学性等；</w:t>
      </w:r>
    </w:p>
    <w:p>
      <w:pPr>
        <w:numPr>
          <w:ilvl w:val="2"/>
          <w:numId w:val="3"/>
        </w:numPr>
        <w:tabs>
          <w:tab w:val="left" w:pos="0"/>
        </w:tabs>
        <w:ind w:left="0" w:firstLine="0"/>
        <w:rPr>
          <w:rFonts w:ascii="宋体" w:hAnsi="宋体"/>
          <w:sz w:val="24"/>
        </w:rPr>
      </w:pPr>
      <w:r>
        <w:rPr>
          <w:rFonts w:hint="eastAsia" w:ascii="宋体" w:hAnsi="宋体"/>
          <w:sz w:val="24"/>
        </w:rPr>
        <w:t>变更是对公司生产经营过程中，原有的人、机、料、法、环缺陷进行的改进，原则上，必须由原上述各个环节初始设计人员参于评审，保证变更的正确性；</w:t>
      </w:r>
    </w:p>
    <w:p>
      <w:pPr>
        <w:numPr>
          <w:ilvl w:val="2"/>
          <w:numId w:val="3"/>
        </w:numPr>
        <w:tabs>
          <w:tab w:val="left" w:pos="0"/>
        </w:tabs>
        <w:ind w:left="0" w:firstLine="0"/>
        <w:rPr>
          <w:rFonts w:ascii="宋体" w:hAnsi="宋体"/>
          <w:sz w:val="24"/>
        </w:rPr>
      </w:pPr>
      <w:r>
        <w:rPr>
          <w:rFonts w:hint="eastAsia" w:ascii="宋体" w:hAnsi="宋体"/>
          <w:sz w:val="24"/>
        </w:rPr>
        <w:t>变更的终审负责人，负责确定对相关部门评审意见的汇总，综合评价存在风险、可行性、效益和需要，给出审批意见。</w:t>
      </w:r>
    </w:p>
    <w:p>
      <w:pPr>
        <w:numPr>
          <w:ilvl w:val="1"/>
          <w:numId w:val="3"/>
        </w:numPr>
        <w:tabs>
          <w:tab w:val="left" w:pos="0"/>
        </w:tabs>
        <w:ind w:left="0" w:firstLine="0"/>
        <w:rPr>
          <w:rFonts w:ascii="宋体" w:hAnsi="宋体"/>
          <w:sz w:val="24"/>
        </w:rPr>
      </w:pPr>
      <w:r>
        <w:rPr>
          <w:rFonts w:hint="eastAsia" w:ascii="宋体" w:hAnsi="宋体"/>
          <w:sz w:val="24"/>
        </w:rPr>
        <w:t>变更的实施</w:t>
      </w:r>
    </w:p>
    <w:p>
      <w:pPr>
        <w:numPr>
          <w:ilvl w:val="2"/>
          <w:numId w:val="3"/>
        </w:numPr>
        <w:tabs>
          <w:tab w:val="left" w:pos="0"/>
        </w:tabs>
        <w:ind w:left="0" w:firstLine="0"/>
        <w:rPr>
          <w:rFonts w:ascii="宋体" w:hAnsi="宋体"/>
          <w:sz w:val="24"/>
        </w:rPr>
      </w:pPr>
      <w:r>
        <w:rPr>
          <w:rFonts w:hint="eastAsia" w:ascii="宋体" w:hAnsi="宋体"/>
          <w:sz w:val="24"/>
        </w:rPr>
        <w:t>变更批准后，由各相关职责的主管部门负责实施，任何临时性变更，未经审查和批准，不得超过原批准的范围和期限；</w:t>
      </w:r>
    </w:p>
    <w:p>
      <w:pPr>
        <w:numPr>
          <w:ilvl w:val="2"/>
          <w:numId w:val="3"/>
        </w:numPr>
        <w:tabs>
          <w:tab w:val="left" w:pos="0"/>
        </w:tabs>
        <w:ind w:left="0" w:firstLine="0"/>
        <w:rPr>
          <w:rFonts w:ascii="宋体" w:hAnsi="宋体"/>
          <w:sz w:val="24"/>
        </w:rPr>
      </w:pPr>
      <w:r>
        <w:rPr>
          <w:rFonts w:hint="eastAsia" w:ascii="宋体" w:hAnsi="宋体"/>
          <w:sz w:val="24"/>
        </w:rPr>
        <w:t>变更的实施要认真落实各类风险控制措施，及时反馈各类异常；</w:t>
      </w:r>
    </w:p>
    <w:p>
      <w:pPr>
        <w:numPr>
          <w:ilvl w:val="3"/>
          <w:numId w:val="3"/>
        </w:numPr>
        <w:tabs>
          <w:tab w:val="left" w:pos="0"/>
        </w:tabs>
        <w:ind w:left="0" w:firstLine="0"/>
        <w:rPr>
          <w:rFonts w:ascii="宋体" w:hAnsi="宋体"/>
          <w:sz w:val="24"/>
        </w:rPr>
      </w:pPr>
      <w:r>
        <w:rPr>
          <w:rFonts w:hint="eastAsia" w:ascii="宋体" w:hAnsi="宋体"/>
          <w:sz w:val="24"/>
        </w:rPr>
        <w:t>变更申请得到批准后，要下达明确的变更通知，并附具体的实施方案----明确时间节点，明确起始时间和责任人，明确变更申请中提出的各种风险控制措施等。然后，由配合部门组织相关人员进行培训、学习，明确变更的要求后，按方案实施；</w:t>
      </w:r>
    </w:p>
    <w:p>
      <w:pPr>
        <w:numPr>
          <w:ilvl w:val="3"/>
          <w:numId w:val="3"/>
        </w:numPr>
        <w:tabs>
          <w:tab w:val="left" w:pos="0"/>
        </w:tabs>
        <w:ind w:left="0" w:firstLine="0"/>
        <w:rPr>
          <w:rFonts w:ascii="宋体" w:hAnsi="宋体"/>
          <w:sz w:val="24"/>
        </w:rPr>
      </w:pPr>
      <w:r>
        <w:rPr>
          <w:rFonts w:hint="eastAsia" w:ascii="宋体" w:hAnsi="宋体"/>
          <w:sz w:val="24"/>
        </w:rPr>
        <w:t>实施过程中出现非预计情况时，要及时汇报变更申请及审批部门，并及时采取措施进行处理。</w:t>
      </w:r>
    </w:p>
    <w:p>
      <w:pPr>
        <w:numPr>
          <w:ilvl w:val="1"/>
          <w:numId w:val="3"/>
        </w:numPr>
        <w:tabs>
          <w:tab w:val="left" w:pos="0"/>
        </w:tabs>
        <w:ind w:left="0" w:firstLine="0"/>
        <w:rPr>
          <w:rFonts w:ascii="宋体" w:hAnsi="宋体"/>
          <w:sz w:val="24"/>
        </w:rPr>
      </w:pPr>
      <w:r>
        <w:rPr>
          <w:rFonts w:hint="eastAsia" w:ascii="宋体" w:hAnsi="宋体"/>
          <w:sz w:val="24"/>
        </w:rPr>
        <w:t>变更的验收</w:t>
      </w:r>
    </w:p>
    <w:p>
      <w:pPr>
        <w:numPr>
          <w:ilvl w:val="2"/>
          <w:numId w:val="3"/>
        </w:numPr>
        <w:tabs>
          <w:tab w:val="left" w:pos="0"/>
        </w:tabs>
        <w:ind w:left="0" w:firstLine="0"/>
        <w:rPr>
          <w:rFonts w:ascii="宋体" w:hAnsi="宋体"/>
          <w:sz w:val="24"/>
        </w:rPr>
      </w:pPr>
      <w:r>
        <w:rPr>
          <w:rFonts w:hint="eastAsia" w:ascii="宋体" w:hAnsi="宋体"/>
          <w:sz w:val="24"/>
        </w:rPr>
        <w:t>变更的验收由变更主管部门负责进行，确保变更达到计划的要求。各级评审、审批人员和变更项目所在部门负责人即为验收组成员，共同对实施效果及时评估，对存在的隐患和剩余风险进行评价，提出整改意见，由责任部门及时进行整改；</w:t>
      </w:r>
    </w:p>
    <w:p>
      <w:pPr>
        <w:numPr>
          <w:ilvl w:val="2"/>
          <w:numId w:val="3"/>
        </w:numPr>
        <w:tabs>
          <w:tab w:val="left" w:pos="0"/>
        </w:tabs>
        <w:ind w:left="0" w:firstLine="0"/>
        <w:rPr>
          <w:rFonts w:ascii="宋体" w:hAnsi="宋体"/>
          <w:sz w:val="24"/>
        </w:rPr>
      </w:pPr>
      <w:r>
        <w:rPr>
          <w:rFonts w:hint="eastAsia" w:ascii="宋体" w:hAnsi="宋体"/>
          <w:sz w:val="24"/>
        </w:rPr>
        <w:t>通过验收的变更项目，列入所在车间、所在部门正常的管理职责中，负责修订和完善因变更引起的其它制度、规程等内容，保证变更的安全、有效实施；</w:t>
      </w:r>
    </w:p>
    <w:p>
      <w:pPr>
        <w:numPr>
          <w:ilvl w:val="2"/>
          <w:numId w:val="3"/>
        </w:numPr>
        <w:tabs>
          <w:tab w:val="left" w:pos="0"/>
        </w:tabs>
        <w:ind w:left="0" w:firstLine="0"/>
        <w:rPr>
          <w:rFonts w:ascii="宋体" w:hAnsi="宋体"/>
          <w:sz w:val="24"/>
        </w:rPr>
      </w:pPr>
      <w:r>
        <w:rPr>
          <w:rFonts w:hint="eastAsia" w:ascii="宋体" w:hAnsi="宋体"/>
          <w:sz w:val="24"/>
        </w:rPr>
        <w:t>完善项目包括：</w:t>
      </w:r>
    </w:p>
    <w:p>
      <w:pPr>
        <w:numPr>
          <w:ilvl w:val="3"/>
          <w:numId w:val="3"/>
        </w:numPr>
        <w:tabs>
          <w:tab w:val="left" w:pos="0"/>
        </w:tabs>
        <w:ind w:left="0" w:firstLine="0"/>
        <w:rPr>
          <w:rFonts w:ascii="宋体" w:hAnsi="宋体"/>
          <w:sz w:val="24"/>
        </w:rPr>
      </w:pPr>
      <w:r>
        <w:rPr>
          <w:rFonts w:hint="eastAsia" w:ascii="宋体" w:hAnsi="宋体"/>
          <w:sz w:val="24"/>
        </w:rPr>
        <w:t>修订操作规程，防止误操作；</w:t>
      </w:r>
    </w:p>
    <w:p>
      <w:pPr>
        <w:numPr>
          <w:ilvl w:val="3"/>
          <w:numId w:val="3"/>
        </w:numPr>
        <w:tabs>
          <w:tab w:val="left" w:pos="0"/>
        </w:tabs>
        <w:ind w:left="0" w:firstLine="0"/>
        <w:rPr>
          <w:rFonts w:ascii="宋体" w:hAnsi="宋体"/>
          <w:sz w:val="24"/>
        </w:rPr>
      </w:pPr>
      <w:r>
        <w:rPr>
          <w:rFonts w:hint="eastAsia" w:ascii="宋体" w:hAnsi="宋体"/>
          <w:sz w:val="24"/>
        </w:rPr>
        <w:t>完善规章制度，防止旧制度仍在使用；</w:t>
      </w:r>
    </w:p>
    <w:p>
      <w:pPr>
        <w:numPr>
          <w:ilvl w:val="3"/>
          <w:numId w:val="3"/>
        </w:numPr>
        <w:tabs>
          <w:tab w:val="left" w:pos="0"/>
        </w:tabs>
        <w:ind w:left="0" w:firstLine="0"/>
        <w:rPr>
          <w:rFonts w:ascii="宋体" w:hAnsi="宋体"/>
          <w:sz w:val="24"/>
        </w:rPr>
      </w:pPr>
      <w:r>
        <w:rPr>
          <w:rFonts w:hint="eastAsia" w:ascii="宋体" w:hAnsi="宋体"/>
          <w:sz w:val="24"/>
        </w:rPr>
        <w:t>完善标识，防止旧标识错误使用；</w:t>
      </w:r>
    </w:p>
    <w:p>
      <w:pPr>
        <w:numPr>
          <w:ilvl w:val="3"/>
          <w:numId w:val="3"/>
        </w:numPr>
        <w:tabs>
          <w:tab w:val="left" w:pos="0"/>
        </w:tabs>
        <w:ind w:left="0" w:firstLine="0"/>
        <w:rPr>
          <w:rFonts w:ascii="宋体" w:hAnsi="宋体"/>
          <w:sz w:val="24"/>
        </w:rPr>
      </w:pPr>
      <w:r>
        <w:rPr>
          <w:rFonts w:hint="eastAsia" w:ascii="宋体" w:hAnsi="宋体"/>
          <w:sz w:val="24"/>
        </w:rPr>
        <w:t>完善职责范围，防止变更引起的职责交叉或管理空白；</w:t>
      </w:r>
    </w:p>
    <w:p>
      <w:pPr>
        <w:numPr>
          <w:ilvl w:val="3"/>
          <w:numId w:val="3"/>
        </w:numPr>
        <w:tabs>
          <w:tab w:val="left" w:pos="0"/>
        </w:tabs>
        <w:ind w:left="0" w:firstLine="0"/>
        <w:rPr>
          <w:rFonts w:ascii="宋体" w:hAnsi="宋体"/>
          <w:sz w:val="24"/>
        </w:rPr>
      </w:pPr>
      <w:r>
        <w:rPr>
          <w:rFonts w:hint="eastAsia" w:ascii="宋体" w:hAnsi="宋体"/>
          <w:sz w:val="24"/>
        </w:rPr>
        <w:t>完善各类表格等；</w:t>
      </w:r>
    </w:p>
    <w:p>
      <w:pPr>
        <w:numPr>
          <w:ilvl w:val="3"/>
          <w:numId w:val="3"/>
        </w:numPr>
        <w:tabs>
          <w:tab w:val="left" w:pos="0"/>
        </w:tabs>
        <w:ind w:left="0" w:firstLine="0"/>
        <w:rPr>
          <w:rFonts w:ascii="宋体" w:hAnsi="宋体"/>
          <w:sz w:val="24"/>
        </w:rPr>
      </w:pPr>
      <w:r>
        <w:rPr>
          <w:rFonts w:hint="eastAsia" w:ascii="宋体" w:hAnsi="宋体"/>
          <w:sz w:val="24"/>
        </w:rPr>
        <w:t>进行变更后的人员培训。</w:t>
      </w:r>
    </w:p>
    <w:p>
      <w:pPr>
        <w:numPr>
          <w:ilvl w:val="0"/>
          <w:numId w:val="3"/>
        </w:numPr>
        <w:rPr>
          <w:rFonts w:ascii="宋体" w:hAnsi="宋体"/>
          <w:b/>
          <w:sz w:val="24"/>
        </w:rPr>
      </w:pPr>
      <w:r>
        <w:rPr>
          <w:rFonts w:hint="eastAsia" w:ascii="宋体" w:hAnsi="宋体"/>
          <w:b/>
          <w:sz w:val="24"/>
        </w:rPr>
        <w:t>本制度自下发之日起执行。</w:t>
      </w: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8"/>
        <w:rPr>
          <w:rStyle w:val="54"/>
          <w:rFonts w:ascii="宋体" w:hAnsi="宋体"/>
          <w:sz w:val="28"/>
          <w:szCs w:val="28"/>
        </w:rPr>
      </w:pPr>
      <w:bookmarkStart w:id="62" w:name="_Toc459189131"/>
      <w:r>
        <w:rPr>
          <w:rStyle w:val="54"/>
          <w:rFonts w:hint="eastAsia" w:ascii="宋体" w:hAnsi="宋体"/>
          <w:sz w:val="28"/>
          <w:szCs w:val="28"/>
        </w:rPr>
        <w:t>设备设施检修、维护、保养管理制度</w:t>
      </w:r>
      <w:bookmarkEnd w:id="62"/>
    </w:p>
    <w:p>
      <w:pPr>
        <w:rPr>
          <w:rFonts w:ascii="宋体" w:hAnsi="宋体"/>
          <w:sz w:val="24"/>
        </w:rPr>
      </w:pPr>
      <w:r>
        <w:rPr>
          <w:rFonts w:hint="eastAsia" w:ascii="宋体" w:hAnsi="宋体"/>
          <w:sz w:val="24"/>
        </w:rPr>
        <w:t xml:space="preserve">1.目的 </w:t>
      </w:r>
    </w:p>
    <w:p>
      <w:pPr>
        <w:rPr>
          <w:rFonts w:ascii="宋体" w:hAnsi="宋体"/>
          <w:sz w:val="24"/>
        </w:rPr>
      </w:pPr>
      <w:r>
        <w:rPr>
          <w:rFonts w:hint="eastAsia" w:ascii="宋体" w:hAnsi="宋体"/>
          <w:sz w:val="24"/>
        </w:rPr>
        <w:t>为加强设备的管理，安全合理有效的发挥设备的功效，做到正确使用、精心维护，使设备经常处于良好的工作状态，以保证设备的安全稳定运转，特制定本制度。</w:t>
      </w:r>
    </w:p>
    <w:p>
      <w:pPr>
        <w:rPr>
          <w:rFonts w:ascii="宋体" w:hAnsi="宋体"/>
          <w:sz w:val="24"/>
        </w:rPr>
      </w:pPr>
      <w:r>
        <w:rPr>
          <w:rFonts w:hint="eastAsia" w:ascii="宋体" w:hAnsi="宋体"/>
          <w:sz w:val="24"/>
        </w:rPr>
        <w:t>2.适用范围</w:t>
      </w:r>
    </w:p>
    <w:p>
      <w:pPr>
        <w:rPr>
          <w:rFonts w:ascii="宋体" w:hAnsi="宋体"/>
          <w:sz w:val="24"/>
        </w:rPr>
      </w:pPr>
      <w:r>
        <w:rPr>
          <w:rFonts w:hint="eastAsia" w:ascii="宋体" w:hAnsi="宋体"/>
          <w:sz w:val="24"/>
        </w:rPr>
        <w:t xml:space="preserve">本制度适用公司职工、临时工、外来人员、实习人员等。 </w:t>
      </w:r>
    </w:p>
    <w:p>
      <w:pPr>
        <w:rPr>
          <w:rFonts w:ascii="宋体" w:hAnsi="宋体"/>
          <w:sz w:val="24"/>
        </w:rPr>
      </w:pPr>
      <w:r>
        <w:rPr>
          <w:rFonts w:hint="eastAsia" w:ascii="宋体" w:hAnsi="宋体"/>
          <w:sz w:val="24"/>
        </w:rPr>
        <w:t>3.职责</w:t>
      </w:r>
    </w:p>
    <w:p>
      <w:pPr>
        <w:rPr>
          <w:rFonts w:ascii="宋体" w:hAnsi="宋体"/>
          <w:sz w:val="24"/>
        </w:rPr>
      </w:pPr>
      <w:r>
        <w:rPr>
          <w:rFonts w:hint="eastAsia" w:ascii="宋体" w:hAnsi="宋体"/>
          <w:sz w:val="24"/>
        </w:rPr>
        <w:t>3.1操作人员</w:t>
      </w:r>
    </w:p>
    <w:p>
      <w:pPr>
        <w:rPr>
          <w:rFonts w:ascii="宋体" w:hAnsi="宋体"/>
          <w:sz w:val="24"/>
        </w:rPr>
      </w:pPr>
      <w:r>
        <w:rPr>
          <w:rFonts w:hint="eastAsia" w:ascii="宋体" w:hAnsi="宋体"/>
          <w:sz w:val="24"/>
        </w:rPr>
        <w:t>（1）培训后上岗，严格按操作规程进行设备的运行。（2）设备执行“定人定机”的专机负责制，认真填写运行记录。（3）认真做好设备润滑、维护保养工作。（4）严格执行交接班制度。（5）保持设备整洁，及时消除设备的大小故障隐患。</w:t>
      </w:r>
    </w:p>
    <w:p>
      <w:pPr>
        <w:rPr>
          <w:rFonts w:ascii="宋体" w:hAnsi="宋体"/>
          <w:sz w:val="24"/>
        </w:rPr>
      </w:pPr>
      <w:r>
        <w:rPr>
          <w:rFonts w:hint="eastAsia" w:ascii="宋体" w:hAnsi="宋体"/>
          <w:sz w:val="24"/>
        </w:rPr>
        <w:t>3.2维修人员</w:t>
      </w:r>
    </w:p>
    <w:p>
      <w:pPr>
        <w:rPr>
          <w:rFonts w:ascii="宋体" w:hAnsi="宋体"/>
          <w:sz w:val="24"/>
        </w:rPr>
      </w:pPr>
      <w:r>
        <w:rPr>
          <w:rFonts w:hint="eastAsia" w:ascii="宋体" w:hAnsi="宋体"/>
          <w:sz w:val="24"/>
        </w:rPr>
        <w:t>（1）定时定点检查维护，并主动向操作工了解设备运行情况。（2）发现故障及时消除，不能立即消除的故障，要详细记录，及时上报，并结合设备检修计划予以消除。（3）认真做好设备维护保养工作。</w:t>
      </w:r>
    </w:p>
    <w:p>
      <w:pPr>
        <w:rPr>
          <w:rFonts w:ascii="宋体" w:hAnsi="宋体"/>
          <w:sz w:val="24"/>
        </w:rPr>
      </w:pPr>
      <w:r>
        <w:rPr>
          <w:rFonts w:hint="eastAsia" w:ascii="宋体" w:hAnsi="宋体"/>
          <w:sz w:val="24"/>
        </w:rPr>
        <w:t>3.3车间领导、设备管理人员</w:t>
      </w:r>
    </w:p>
    <w:p>
      <w:pPr>
        <w:rPr>
          <w:rFonts w:ascii="宋体" w:hAnsi="宋体"/>
          <w:sz w:val="24"/>
        </w:rPr>
      </w:pPr>
      <w:r>
        <w:rPr>
          <w:rFonts w:hint="eastAsia" w:ascii="宋体" w:hAnsi="宋体"/>
          <w:sz w:val="24"/>
        </w:rPr>
        <w:t>（1）对设备维护保养制度贯彻执行情况进行监督检查。</w:t>
      </w:r>
    </w:p>
    <w:p>
      <w:pPr>
        <w:rPr>
          <w:rFonts w:ascii="宋体" w:hAnsi="宋体"/>
          <w:sz w:val="24"/>
        </w:rPr>
      </w:pPr>
      <w:r>
        <w:rPr>
          <w:rFonts w:hint="eastAsia" w:ascii="宋体" w:hAnsi="宋体"/>
          <w:sz w:val="24"/>
        </w:rPr>
        <w:t>（2）总结操作和维修工人的维护保养经验，改进设备管理工作。</w:t>
      </w:r>
    </w:p>
    <w:p>
      <w:pPr>
        <w:rPr>
          <w:rFonts w:ascii="宋体" w:hAnsi="宋体"/>
          <w:sz w:val="24"/>
        </w:rPr>
      </w:pPr>
      <w:r>
        <w:rPr>
          <w:rFonts w:hint="eastAsia" w:ascii="宋体" w:hAnsi="宋体"/>
          <w:sz w:val="24"/>
        </w:rPr>
        <w:t>4.主要内容</w:t>
      </w:r>
    </w:p>
    <w:p>
      <w:pPr>
        <w:rPr>
          <w:rFonts w:ascii="宋体" w:hAnsi="宋体"/>
          <w:sz w:val="24"/>
        </w:rPr>
      </w:pPr>
      <w:r>
        <w:rPr>
          <w:rFonts w:hint="eastAsia" w:ascii="宋体" w:hAnsi="宋体"/>
          <w:sz w:val="24"/>
        </w:rPr>
        <w:t>4.1设备的使用</w:t>
      </w:r>
    </w:p>
    <w:p>
      <w:pPr>
        <w:rPr>
          <w:rFonts w:ascii="宋体" w:hAnsi="宋体"/>
          <w:sz w:val="24"/>
        </w:rPr>
      </w:pPr>
      <w:r>
        <w:rPr>
          <w:rFonts w:hint="eastAsia" w:ascii="宋体" w:hAnsi="宋体"/>
          <w:sz w:val="24"/>
        </w:rPr>
        <w:t>为了保证设备的正常运行和延长设备的使用寿命，提高工人的操作技能，防止设备的非正常损坏，提高生产效率，必须实行定人定机和培训上岗的规定。a.严格实行定人定机原则，由车间提出设备操作人员名单，经生产部同意执行。b．设备操作人员应保持相对稳定，专人专机负责，并严格执行各工种安全操作规程，详见《设备安全操作规程》。c.设备操作人员必须进行三级安全生产教育培训后，才可上岗工作。d.设备的使用同时也要遵守《设备管理制度》.</w:t>
      </w:r>
    </w:p>
    <w:p>
      <w:pPr>
        <w:rPr>
          <w:rFonts w:ascii="宋体" w:hAnsi="宋体"/>
          <w:sz w:val="24"/>
        </w:rPr>
      </w:pPr>
      <w:r>
        <w:rPr>
          <w:rFonts w:hint="eastAsia" w:ascii="宋体" w:hAnsi="宋体"/>
          <w:sz w:val="24"/>
        </w:rPr>
        <w:t>4.2设备的三级维护保养管理</w:t>
      </w:r>
    </w:p>
    <w:p>
      <w:pPr>
        <w:rPr>
          <w:rFonts w:ascii="宋体" w:hAnsi="宋体"/>
          <w:sz w:val="24"/>
        </w:rPr>
      </w:pPr>
      <w:r>
        <w:rPr>
          <w:rFonts w:hint="eastAsia" w:ascii="宋体" w:hAnsi="宋体"/>
          <w:sz w:val="24"/>
        </w:rPr>
        <w:t>4.2.1三级维护保养的内容：a.日常维护保养：班前班后由操作工人认真检查设备，擦拭各个部位和加注润滑油，使设备经常保持整齐、清洁、润滑、安全，（安全生产详见《安全生产管理制度》）及时消除各种泄漏现象，班中设备发生故障，应及时排除，并认真做好交班记录。b.一级维护保养：以操作工人为主，维修工人辅导。按计划对设备进行局部拆卸和检查，清洗零件，疏通管路，更换磨损的零件，调整设备各部位的配合间隙，紧固设备各个部件。c.二级维护保养：列入设备的检修计划。以维修工人为主，操作工人配合对设备进行部分解体检查和修理，更换或修磨零件，清洗、换油、检查修理电气部分，使设备技术状况达到设备完好的要求。</w:t>
      </w:r>
    </w:p>
    <w:p>
      <w:pPr>
        <w:rPr>
          <w:rFonts w:ascii="宋体" w:hAnsi="宋体"/>
          <w:sz w:val="24"/>
        </w:rPr>
      </w:pPr>
      <w:r>
        <w:rPr>
          <w:rFonts w:hint="eastAsia" w:ascii="宋体" w:hAnsi="宋体"/>
          <w:sz w:val="24"/>
        </w:rPr>
        <w:t>4.2.2实行“三级维护保养制”、必须使操作工人对设备做到“三好”、“四会”、“四项要求”，并遵守“五项纪律”。 三好：管好、用好、修好；四会：会使用、会保养、会检查、会排除故障；四项要求：整齐、清洁、润滑、安全；五项纪律：培训上岗，遵守安全操作规程； 经常保持设备清洁，并按规定加油润滑；遵守设备交接班规定；管理好工具、附件；发现异常，立即停车，自己不能处理的问题应及时通知相关人员检查处理。</w:t>
      </w:r>
    </w:p>
    <w:p>
      <w:pPr>
        <w:rPr>
          <w:rFonts w:ascii="宋体" w:hAnsi="宋体"/>
          <w:sz w:val="24"/>
        </w:rPr>
      </w:pPr>
      <w:r>
        <w:rPr>
          <w:rFonts w:hint="eastAsia" w:ascii="宋体" w:hAnsi="宋体"/>
          <w:sz w:val="24"/>
        </w:rPr>
        <w:t>4.2.3设备维修人员必须每天定期进行设备巡检，发现问题立即解决，不得无故拖延检修时间。对违规操作设备人员，维修人员有权制止。</w:t>
      </w:r>
    </w:p>
    <w:p>
      <w:pPr>
        <w:rPr>
          <w:rFonts w:ascii="宋体" w:hAnsi="宋体"/>
          <w:sz w:val="24"/>
        </w:rPr>
      </w:pPr>
      <w:r>
        <w:rPr>
          <w:rFonts w:hint="eastAsia" w:ascii="宋体" w:hAnsi="宋体"/>
          <w:sz w:val="24"/>
        </w:rPr>
        <w:t>4.3设备的交接班规定</w:t>
      </w:r>
    </w:p>
    <w:p>
      <w:pPr>
        <w:rPr>
          <w:rFonts w:ascii="宋体" w:hAnsi="宋体"/>
          <w:sz w:val="24"/>
        </w:rPr>
      </w:pPr>
      <w:r>
        <w:rPr>
          <w:rFonts w:hint="eastAsia" w:ascii="宋体" w:hAnsi="宋体"/>
          <w:sz w:val="24"/>
        </w:rPr>
        <w:t>4.3.1凡多班制生产的设备，必须执行交接班规定。生产班组应设立交接班记录簿，并认真填写双方签字。</w:t>
      </w:r>
    </w:p>
    <w:p>
      <w:pPr>
        <w:rPr>
          <w:rFonts w:ascii="宋体" w:hAnsi="宋体"/>
          <w:sz w:val="24"/>
        </w:rPr>
      </w:pPr>
      <w:r>
        <w:rPr>
          <w:rFonts w:hint="eastAsia" w:ascii="宋体" w:hAnsi="宋体"/>
          <w:sz w:val="24"/>
        </w:rPr>
        <w:t>4.3.2交班工人在下班前，应将设备和工作场地擦拭打扫干净，并向接班工人详细介绍设备运行情况，以及设备故障的检修，认真填写交接班记录簿。如无接班人，应告知班组长。</w:t>
      </w:r>
    </w:p>
    <w:p>
      <w:pPr>
        <w:rPr>
          <w:rFonts w:ascii="宋体" w:hAnsi="宋体"/>
          <w:sz w:val="24"/>
        </w:rPr>
      </w:pPr>
      <w:r>
        <w:rPr>
          <w:rFonts w:hint="eastAsia" w:ascii="宋体" w:hAnsi="宋体"/>
          <w:sz w:val="24"/>
        </w:rPr>
        <w:t>4.3.3接班工人在上班前到岗，发现交接记录薄内容和实际情况有差异，应提出意见，必要时可拒绝接班。并及时向班组长汇报处理。如设备在接班后发生问题由接班人负责。</w:t>
      </w:r>
    </w:p>
    <w:p>
      <w:pPr>
        <w:rPr>
          <w:rFonts w:ascii="宋体" w:hAnsi="宋体"/>
          <w:sz w:val="24"/>
        </w:rPr>
      </w:pPr>
      <w:r>
        <w:rPr>
          <w:rFonts w:hint="eastAsia" w:ascii="宋体" w:hAnsi="宋体"/>
          <w:sz w:val="24"/>
        </w:rPr>
        <w:t>4.3.4班组长在接到汇报后，应及时采取措施解决问题，重大事项应向生产部报告。</w:t>
      </w:r>
    </w:p>
    <w:p>
      <w:pPr>
        <w:rPr>
          <w:rFonts w:ascii="宋体" w:hAnsi="宋体"/>
          <w:sz w:val="24"/>
        </w:rPr>
      </w:pPr>
      <w:r>
        <w:rPr>
          <w:rFonts w:hint="eastAsia" w:ascii="宋体" w:hAnsi="宋体"/>
          <w:sz w:val="24"/>
        </w:rPr>
        <w:t>4.3.5维修人员也应该执行上述交接班规定。</w:t>
      </w:r>
    </w:p>
    <w:p>
      <w:pPr>
        <w:rPr>
          <w:rFonts w:ascii="宋体" w:hAnsi="宋体"/>
          <w:sz w:val="24"/>
        </w:rPr>
      </w:pPr>
      <w:r>
        <w:rPr>
          <w:rFonts w:hint="eastAsia" w:ascii="宋体" w:hAnsi="宋体"/>
          <w:sz w:val="24"/>
        </w:rPr>
        <w:t>4.3.6生产部应定期抽检设备交接班规定执行情况。</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18"/>
        <w:rPr>
          <w:rFonts w:ascii="宋体" w:hAnsi="宋体"/>
          <w:sz w:val="28"/>
          <w:szCs w:val="24"/>
        </w:rPr>
      </w:pPr>
      <w:bookmarkStart w:id="63" w:name="_Toc331198317"/>
      <w:r>
        <w:rPr>
          <w:rFonts w:hint="eastAsia" w:ascii="宋体" w:hAnsi="宋体"/>
          <w:sz w:val="28"/>
          <w:szCs w:val="24"/>
        </w:rPr>
        <w:t xml:space="preserve"> </w:t>
      </w:r>
      <w:bookmarkStart w:id="64" w:name="_Toc459189132"/>
      <w:r>
        <w:rPr>
          <w:rFonts w:hint="eastAsia" w:ascii="宋体" w:hAnsi="宋体"/>
          <w:sz w:val="28"/>
          <w:szCs w:val="24"/>
        </w:rPr>
        <w:t>“三违”管理制度</w:t>
      </w:r>
      <w:bookmarkEnd w:id="63"/>
      <w:bookmarkEnd w:id="64"/>
    </w:p>
    <w:p>
      <w:pPr>
        <w:numPr>
          <w:ilvl w:val="0"/>
          <w:numId w:val="4"/>
        </w:numPr>
        <w:rPr>
          <w:rFonts w:ascii="宋体" w:hAnsi="宋体"/>
          <w:b/>
          <w:sz w:val="24"/>
        </w:rPr>
      </w:pPr>
      <w:r>
        <w:rPr>
          <w:rFonts w:hint="eastAsia" w:ascii="宋体" w:hAnsi="宋体"/>
          <w:b/>
          <w:sz w:val="24"/>
        </w:rPr>
        <w:t>目的</w:t>
      </w:r>
    </w:p>
    <w:p>
      <w:pPr>
        <w:ind w:firstLine="480" w:firstLineChars="200"/>
        <w:rPr>
          <w:rFonts w:ascii="宋体" w:hAnsi="宋体"/>
          <w:sz w:val="24"/>
        </w:rPr>
      </w:pPr>
      <w:r>
        <w:rPr>
          <w:rFonts w:hint="eastAsia" w:ascii="宋体" w:hAnsi="宋体"/>
          <w:sz w:val="24"/>
        </w:rPr>
        <w:t>为了全面贯彻落实公司“安全第一、预防为主、综合治理”的方针，进一步提高全员安全意识，增强全员遵章守纪的自觉性，减少现场隐患，严防“违章指挥、违章操作、违反劳动纪律”的“三违”行为，确保生产现场安全，特制定本制度。</w:t>
      </w:r>
    </w:p>
    <w:p>
      <w:pPr>
        <w:numPr>
          <w:ilvl w:val="0"/>
          <w:numId w:val="4"/>
        </w:numPr>
        <w:rPr>
          <w:rFonts w:ascii="宋体" w:hAnsi="宋体"/>
          <w:b/>
          <w:sz w:val="24"/>
        </w:rPr>
      </w:pPr>
      <w:r>
        <w:rPr>
          <w:rFonts w:hint="eastAsia" w:ascii="宋体" w:hAnsi="宋体"/>
          <w:b/>
          <w:sz w:val="24"/>
        </w:rPr>
        <w:t>范围</w:t>
      </w:r>
    </w:p>
    <w:p>
      <w:pPr>
        <w:numPr>
          <w:ilvl w:val="1"/>
          <w:numId w:val="4"/>
        </w:numPr>
        <w:tabs>
          <w:tab w:val="left" w:pos="851"/>
          <w:tab w:val="clear" w:pos="567"/>
        </w:tabs>
        <w:ind w:left="0" w:firstLine="0"/>
        <w:rPr>
          <w:rFonts w:ascii="宋体" w:hAnsi="宋体"/>
          <w:sz w:val="24"/>
        </w:rPr>
      </w:pPr>
      <w:r>
        <w:rPr>
          <w:rFonts w:hint="eastAsia" w:ascii="宋体" w:hAnsi="宋体"/>
          <w:sz w:val="24"/>
        </w:rPr>
        <w:t>每个职工必须认真学习国家安全生产法律、法规、标准规范和企业各项安全生产规章制度，熟知本岗位安全生产责任制，严格按操作规程要求操作，努力把安全生产规章制度、安全技术措施落实在生产全过程；各级管理人员必须按法规、措施、制度对现场操作工、具体责任人进行全面监督、监察、检查。</w:t>
      </w:r>
    </w:p>
    <w:p>
      <w:pPr>
        <w:numPr>
          <w:ilvl w:val="1"/>
          <w:numId w:val="4"/>
        </w:numPr>
        <w:tabs>
          <w:tab w:val="left" w:pos="851"/>
          <w:tab w:val="clear" w:pos="567"/>
        </w:tabs>
        <w:ind w:left="0" w:firstLine="0"/>
        <w:rPr>
          <w:rFonts w:ascii="宋体" w:hAnsi="宋体"/>
          <w:sz w:val="24"/>
        </w:rPr>
      </w:pPr>
      <w:r>
        <w:rPr>
          <w:rFonts w:hint="eastAsia" w:ascii="宋体" w:hAnsi="宋体"/>
          <w:sz w:val="24"/>
        </w:rPr>
        <w:t>充分发挥各部门、班组管理职能，加强全员安全教育、培训。</w:t>
      </w:r>
    </w:p>
    <w:p>
      <w:pPr>
        <w:numPr>
          <w:ilvl w:val="1"/>
          <w:numId w:val="4"/>
        </w:numPr>
        <w:tabs>
          <w:tab w:val="left" w:pos="851"/>
          <w:tab w:val="clear" w:pos="567"/>
        </w:tabs>
        <w:ind w:left="0" w:firstLine="0"/>
        <w:rPr>
          <w:rFonts w:ascii="宋体" w:hAnsi="宋体"/>
          <w:sz w:val="24"/>
        </w:rPr>
      </w:pPr>
      <w:r>
        <w:rPr>
          <w:rFonts w:hint="eastAsia" w:ascii="宋体" w:hAnsi="宋体"/>
          <w:sz w:val="24"/>
        </w:rPr>
        <w:t>各部门、班组要认真组织员工经常进行思想教育和规章制度学习，提升安全意识，规范作业行为，自觉遵章守纪，抵制“三违”。</w:t>
      </w:r>
    </w:p>
    <w:p>
      <w:pPr>
        <w:numPr>
          <w:ilvl w:val="1"/>
          <w:numId w:val="4"/>
        </w:numPr>
        <w:tabs>
          <w:tab w:val="left" w:pos="851"/>
          <w:tab w:val="clear" w:pos="567"/>
        </w:tabs>
        <w:ind w:left="0" w:firstLine="0"/>
        <w:rPr>
          <w:rFonts w:ascii="宋体" w:hAnsi="宋体"/>
          <w:sz w:val="24"/>
        </w:rPr>
      </w:pPr>
      <w:r>
        <w:rPr>
          <w:rFonts w:hint="eastAsia" w:ascii="宋体" w:hAnsi="宋体"/>
          <w:sz w:val="24"/>
        </w:rPr>
        <w:t>班组要积极调动生产骨干员工抓好安全工作的积极性，深入开展身边无“三违”行为，加强安全工作的领导。</w:t>
      </w:r>
    </w:p>
    <w:p>
      <w:pPr>
        <w:numPr>
          <w:ilvl w:val="1"/>
          <w:numId w:val="4"/>
        </w:numPr>
        <w:tabs>
          <w:tab w:val="left" w:pos="851"/>
          <w:tab w:val="clear" w:pos="567"/>
        </w:tabs>
        <w:ind w:left="0" w:firstLine="0"/>
        <w:rPr>
          <w:rFonts w:ascii="宋体" w:hAnsi="宋体"/>
          <w:sz w:val="24"/>
        </w:rPr>
      </w:pPr>
      <w:r>
        <w:rPr>
          <w:rFonts w:hint="eastAsia" w:ascii="宋体" w:hAnsi="宋体"/>
          <w:sz w:val="24"/>
        </w:rPr>
        <w:t>培训中定期组织全员进行安全教育和事故案例教育，提高全员安全意识，有计划组织特殊工种及岗位人员的安全技术培训，提高安全操作技能。</w:t>
      </w:r>
    </w:p>
    <w:p>
      <w:pPr>
        <w:numPr>
          <w:ilvl w:val="1"/>
          <w:numId w:val="4"/>
        </w:numPr>
        <w:tabs>
          <w:tab w:val="left" w:pos="851"/>
          <w:tab w:val="clear" w:pos="567"/>
        </w:tabs>
        <w:ind w:left="0" w:firstLine="0"/>
        <w:rPr>
          <w:rFonts w:ascii="宋体" w:hAnsi="宋体"/>
          <w:sz w:val="24"/>
        </w:rPr>
      </w:pPr>
      <w:r>
        <w:rPr>
          <w:rFonts w:hint="eastAsia" w:ascii="宋体" w:hAnsi="宋体"/>
          <w:sz w:val="24"/>
        </w:rPr>
        <w:t>各部门、班组必须以确保不伤害自己、不伤害他人、不被他人伤害的“三不伤害”为目的，以规程、措施、制度为依据，认真抓好具体工作的安排、组织、监督。</w:t>
      </w:r>
    </w:p>
    <w:p>
      <w:pPr>
        <w:numPr>
          <w:ilvl w:val="1"/>
          <w:numId w:val="4"/>
        </w:numPr>
        <w:tabs>
          <w:tab w:val="left" w:pos="851"/>
          <w:tab w:val="clear" w:pos="567"/>
        </w:tabs>
        <w:ind w:left="0" w:firstLine="0"/>
        <w:rPr>
          <w:rFonts w:ascii="宋体" w:hAnsi="宋体"/>
          <w:sz w:val="24"/>
        </w:rPr>
      </w:pPr>
      <w:r>
        <w:rPr>
          <w:rFonts w:hint="eastAsia" w:ascii="宋体" w:hAnsi="宋体"/>
          <w:sz w:val="24"/>
        </w:rPr>
        <w:t>公司安全领导小组成员等各级管理人员，对“三违”行为必须及时制止，并讲清其“三违”事实及危害，严格追查处理。各级管理人员抓“三违”要有记录，及时上报安全生产领导小组处理，否则按安全责任书严格考核。</w:t>
      </w:r>
    </w:p>
    <w:p>
      <w:pPr>
        <w:numPr>
          <w:ilvl w:val="1"/>
          <w:numId w:val="4"/>
        </w:numPr>
        <w:tabs>
          <w:tab w:val="left" w:pos="851"/>
          <w:tab w:val="clear" w:pos="567"/>
        </w:tabs>
        <w:ind w:left="0" w:firstLine="0"/>
        <w:rPr>
          <w:rFonts w:ascii="宋体" w:hAnsi="宋体"/>
          <w:sz w:val="24"/>
        </w:rPr>
      </w:pPr>
      <w:r>
        <w:rPr>
          <w:rFonts w:hint="eastAsia" w:ascii="宋体" w:hAnsi="宋体"/>
          <w:sz w:val="24"/>
        </w:rPr>
        <w:t>安全生产领导小组要不定期组织安全检查，对特殊工种、岗位人员进行现场专业知识测试，对不及格的实行停工学习，直至考试合格。</w:t>
      </w:r>
    </w:p>
    <w:p>
      <w:pPr>
        <w:numPr>
          <w:ilvl w:val="0"/>
          <w:numId w:val="4"/>
        </w:numPr>
        <w:rPr>
          <w:rFonts w:ascii="宋体" w:hAnsi="宋体"/>
          <w:b/>
          <w:sz w:val="24"/>
        </w:rPr>
      </w:pPr>
      <w:r>
        <w:rPr>
          <w:rFonts w:hint="eastAsia" w:ascii="宋体" w:hAnsi="宋体"/>
          <w:b/>
          <w:sz w:val="24"/>
        </w:rPr>
        <w:t>“三违”人员管理规定</w:t>
      </w:r>
    </w:p>
    <w:p>
      <w:pPr>
        <w:numPr>
          <w:ilvl w:val="1"/>
          <w:numId w:val="4"/>
        </w:numPr>
        <w:tabs>
          <w:tab w:val="left" w:pos="851"/>
          <w:tab w:val="clear" w:pos="567"/>
        </w:tabs>
        <w:ind w:left="0" w:firstLine="0"/>
        <w:rPr>
          <w:rFonts w:ascii="宋体" w:hAnsi="宋体"/>
          <w:sz w:val="24"/>
        </w:rPr>
      </w:pPr>
      <w:r>
        <w:rPr>
          <w:rFonts w:hint="eastAsia" w:ascii="宋体" w:hAnsi="宋体"/>
          <w:sz w:val="24"/>
        </w:rPr>
        <w:t>本公司对“三违”人员的教育培训：</w:t>
      </w:r>
    </w:p>
    <w:p>
      <w:pPr>
        <w:numPr>
          <w:ilvl w:val="2"/>
          <w:numId w:val="4"/>
        </w:numPr>
        <w:tabs>
          <w:tab w:val="left" w:pos="0"/>
          <w:tab w:val="clear" w:pos="709"/>
        </w:tabs>
        <w:ind w:left="0" w:firstLine="0"/>
        <w:rPr>
          <w:rFonts w:ascii="宋体" w:hAnsi="宋体"/>
          <w:sz w:val="24"/>
        </w:rPr>
      </w:pPr>
      <w:r>
        <w:rPr>
          <w:rFonts w:hint="eastAsia" w:ascii="宋体" w:hAnsi="宋体"/>
          <w:sz w:val="24"/>
        </w:rPr>
        <w:t>公司对“三违”人员实行集中培训学习，各部门负责人必须按安全生产领导小组通知的时间、地点按时带领“三违”人员同时参加培训学习；</w:t>
      </w:r>
    </w:p>
    <w:p>
      <w:pPr>
        <w:numPr>
          <w:ilvl w:val="2"/>
          <w:numId w:val="4"/>
        </w:numPr>
        <w:tabs>
          <w:tab w:val="left" w:pos="0"/>
          <w:tab w:val="clear" w:pos="709"/>
        </w:tabs>
        <w:ind w:left="0" w:firstLine="0"/>
        <w:rPr>
          <w:rFonts w:ascii="宋体" w:hAnsi="宋体"/>
          <w:sz w:val="24"/>
        </w:rPr>
      </w:pPr>
      <w:r>
        <w:rPr>
          <w:rFonts w:hint="eastAsia" w:ascii="宋体" w:hAnsi="宋体"/>
          <w:sz w:val="24"/>
        </w:rPr>
        <w:t>学习期间，“三违”人员必须参加，不得休班、请假，否则一律按旷工处理；</w:t>
      </w:r>
    </w:p>
    <w:p>
      <w:pPr>
        <w:numPr>
          <w:ilvl w:val="2"/>
          <w:numId w:val="4"/>
        </w:numPr>
        <w:tabs>
          <w:tab w:val="left" w:pos="0"/>
          <w:tab w:val="clear" w:pos="709"/>
        </w:tabs>
        <w:ind w:left="0" w:firstLine="0"/>
        <w:rPr>
          <w:rFonts w:ascii="宋体" w:hAnsi="宋体"/>
          <w:sz w:val="24"/>
        </w:rPr>
      </w:pPr>
      <w:r>
        <w:rPr>
          <w:rFonts w:hint="eastAsia" w:ascii="宋体" w:hAnsi="宋体"/>
          <w:sz w:val="24"/>
        </w:rPr>
        <w:t>培训结束后，对“三违”人员进行安全知识考试，合格的上岗，不合格的继续学习。</w:t>
      </w:r>
    </w:p>
    <w:p>
      <w:pPr>
        <w:numPr>
          <w:ilvl w:val="1"/>
          <w:numId w:val="4"/>
        </w:numPr>
        <w:tabs>
          <w:tab w:val="left" w:pos="851"/>
          <w:tab w:val="clear" w:pos="567"/>
        </w:tabs>
        <w:ind w:left="0" w:firstLine="0"/>
        <w:rPr>
          <w:rFonts w:ascii="宋体" w:hAnsi="宋体"/>
          <w:sz w:val="24"/>
        </w:rPr>
      </w:pPr>
      <w:r>
        <w:rPr>
          <w:rFonts w:hint="eastAsia" w:ascii="宋体" w:hAnsi="宋体"/>
          <w:sz w:val="24"/>
        </w:rPr>
        <w:t>加大对“三违”人员的处罚力度。</w:t>
      </w:r>
    </w:p>
    <w:p>
      <w:pPr>
        <w:numPr>
          <w:ilvl w:val="2"/>
          <w:numId w:val="4"/>
        </w:numPr>
        <w:tabs>
          <w:tab w:val="left" w:pos="0"/>
          <w:tab w:val="clear" w:pos="709"/>
        </w:tabs>
        <w:ind w:left="0" w:firstLine="0"/>
        <w:rPr>
          <w:rFonts w:ascii="宋体" w:hAnsi="宋体"/>
          <w:sz w:val="24"/>
        </w:rPr>
      </w:pPr>
      <w:r>
        <w:rPr>
          <w:rFonts w:hint="eastAsia" w:ascii="宋体" w:hAnsi="宋体"/>
          <w:sz w:val="24"/>
        </w:rPr>
        <w:t>典型性“三违”行为，个人第一次发现罚款不少于</w:t>
      </w:r>
      <w:r>
        <w:rPr>
          <w:rFonts w:ascii="宋体" w:hAnsi="宋体"/>
          <w:sz w:val="24"/>
        </w:rPr>
        <w:t>50</w:t>
      </w:r>
      <w:r>
        <w:rPr>
          <w:rFonts w:hint="eastAsia" w:ascii="宋体" w:hAnsi="宋体"/>
          <w:sz w:val="24"/>
        </w:rPr>
        <w:t>元，第二次发现罚款不少于</w:t>
      </w:r>
      <w:r>
        <w:rPr>
          <w:rFonts w:ascii="宋体" w:hAnsi="宋体"/>
          <w:sz w:val="24"/>
        </w:rPr>
        <w:t>100</w:t>
      </w:r>
      <w:r>
        <w:rPr>
          <w:rFonts w:hint="eastAsia" w:ascii="宋体" w:hAnsi="宋体"/>
          <w:sz w:val="24"/>
        </w:rPr>
        <w:t>元，第三次发现罚款不少于</w:t>
      </w:r>
      <w:r>
        <w:rPr>
          <w:rFonts w:ascii="宋体" w:hAnsi="宋体"/>
          <w:sz w:val="24"/>
        </w:rPr>
        <w:t>300</w:t>
      </w:r>
      <w:r>
        <w:rPr>
          <w:rFonts w:hint="eastAsia" w:ascii="宋体" w:hAnsi="宋体"/>
          <w:sz w:val="24"/>
        </w:rPr>
        <w:t>元；</w:t>
      </w:r>
    </w:p>
    <w:p>
      <w:pPr>
        <w:numPr>
          <w:ilvl w:val="2"/>
          <w:numId w:val="4"/>
        </w:numPr>
        <w:tabs>
          <w:tab w:val="left" w:pos="0"/>
          <w:tab w:val="clear" w:pos="709"/>
        </w:tabs>
        <w:ind w:left="0" w:firstLine="0"/>
        <w:rPr>
          <w:rFonts w:ascii="宋体" w:hAnsi="宋体"/>
          <w:sz w:val="24"/>
        </w:rPr>
      </w:pPr>
      <w:r>
        <w:rPr>
          <w:rFonts w:hint="eastAsia" w:ascii="宋体" w:hAnsi="宋体"/>
          <w:sz w:val="24"/>
        </w:rPr>
        <w:t>当班班长对现场存在安全隐患不排除，无措施等强令员工进行作业的，员工可以拒绝操作，责任后果由该班长负责，并罚款不少于</w:t>
      </w:r>
      <w:r>
        <w:rPr>
          <w:rFonts w:ascii="宋体" w:hAnsi="宋体"/>
          <w:sz w:val="24"/>
        </w:rPr>
        <w:t>100</w:t>
      </w:r>
      <w:r>
        <w:rPr>
          <w:rFonts w:hint="eastAsia" w:ascii="宋体" w:hAnsi="宋体"/>
          <w:sz w:val="24"/>
        </w:rPr>
        <w:t>元；</w:t>
      </w:r>
    </w:p>
    <w:p>
      <w:pPr>
        <w:numPr>
          <w:ilvl w:val="2"/>
          <w:numId w:val="4"/>
        </w:numPr>
        <w:tabs>
          <w:tab w:val="left" w:pos="0"/>
          <w:tab w:val="clear" w:pos="709"/>
        </w:tabs>
        <w:ind w:left="0" w:firstLine="0"/>
        <w:rPr>
          <w:rFonts w:ascii="宋体" w:hAnsi="宋体"/>
          <w:sz w:val="24"/>
        </w:rPr>
      </w:pPr>
      <w:r>
        <w:rPr>
          <w:rFonts w:hint="eastAsia" w:ascii="宋体" w:hAnsi="宋体"/>
          <w:sz w:val="24"/>
        </w:rPr>
        <w:t>各级管理人员要认识到带着隐患生产就是违章，对不具备安全条件，强行指挥安排操作的，视其情节给予罚款</w:t>
      </w:r>
      <w:r>
        <w:rPr>
          <w:rFonts w:ascii="宋体" w:hAnsi="宋体"/>
          <w:sz w:val="24"/>
        </w:rPr>
        <w:t>100</w:t>
      </w:r>
      <w:r>
        <w:rPr>
          <w:rFonts w:hint="eastAsia" w:ascii="宋体" w:hAnsi="宋体"/>
          <w:sz w:val="24"/>
        </w:rPr>
        <w:t>元</w:t>
      </w:r>
      <w:r>
        <w:rPr>
          <w:rFonts w:ascii="宋体" w:hAnsi="宋体"/>
          <w:sz w:val="24"/>
        </w:rPr>
        <w:t>-300</w:t>
      </w:r>
      <w:r>
        <w:rPr>
          <w:rFonts w:hint="eastAsia" w:ascii="宋体" w:hAnsi="宋体"/>
          <w:sz w:val="24"/>
        </w:rPr>
        <w:t>元或免职处理；</w:t>
      </w:r>
    </w:p>
    <w:p>
      <w:pPr>
        <w:numPr>
          <w:ilvl w:val="2"/>
          <w:numId w:val="4"/>
        </w:numPr>
        <w:tabs>
          <w:tab w:val="left" w:pos="0"/>
          <w:tab w:val="clear" w:pos="709"/>
        </w:tabs>
        <w:ind w:left="0" w:firstLine="0"/>
        <w:rPr>
          <w:rFonts w:ascii="宋体" w:hAnsi="宋体"/>
          <w:sz w:val="24"/>
        </w:rPr>
      </w:pPr>
      <w:r>
        <w:rPr>
          <w:rFonts w:hint="eastAsia" w:ascii="宋体" w:hAnsi="宋体"/>
          <w:sz w:val="24"/>
        </w:rPr>
        <w:t>重要设施、危险源工序、岗位人员出现“三违”，一律加倍处罚，视其情节给予调离岗位、下岗、直至开除。</w:t>
      </w:r>
    </w:p>
    <w:p>
      <w:pPr>
        <w:numPr>
          <w:ilvl w:val="1"/>
          <w:numId w:val="4"/>
        </w:numPr>
        <w:tabs>
          <w:tab w:val="left" w:pos="851"/>
          <w:tab w:val="clear" w:pos="567"/>
        </w:tabs>
        <w:ind w:left="0" w:firstLine="0"/>
        <w:rPr>
          <w:rFonts w:ascii="宋体" w:hAnsi="宋体"/>
          <w:sz w:val="24"/>
        </w:rPr>
      </w:pPr>
      <w:r>
        <w:rPr>
          <w:rFonts w:hint="eastAsia" w:ascii="宋体" w:hAnsi="宋体"/>
          <w:sz w:val="24"/>
        </w:rPr>
        <w:t>加大对管理、监督人员的处理力度</w:t>
      </w:r>
    </w:p>
    <w:p>
      <w:pPr>
        <w:numPr>
          <w:ilvl w:val="2"/>
          <w:numId w:val="4"/>
        </w:numPr>
        <w:tabs>
          <w:tab w:val="left" w:pos="0"/>
          <w:tab w:val="clear" w:pos="709"/>
        </w:tabs>
        <w:ind w:left="0" w:firstLine="0"/>
        <w:rPr>
          <w:rFonts w:ascii="宋体" w:hAnsi="宋体"/>
          <w:sz w:val="24"/>
        </w:rPr>
      </w:pPr>
      <w:r>
        <w:rPr>
          <w:rFonts w:hint="eastAsia" w:ascii="宋体" w:hAnsi="宋体"/>
          <w:sz w:val="24"/>
        </w:rPr>
        <w:t>班组长出现典型“三违”一人次，取消该班组及班组长年度先进评比资格；</w:t>
      </w:r>
    </w:p>
    <w:p>
      <w:pPr>
        <w:numPr>
          <w:ilvl w:val="2"/>
          <w:numId w:val="4"/>
        </w:numPr>
        <w:tabs>
          <w:tab w:val="left" w:pos="0"/>
          <w:tab w:val="clear" w:pos="709"/>
        </w:tabs>
        <w:ind w:left="0" w:firstLine="0"/>
        <w:rPr>
          <w:rFonts w:ascii="宋体" w:hAnsi="宋体"/>
          <w:sz w:val="24"/>
        </w:rPr>
      </w:pPr>
      <w:r>
        <w:rPr>
          <w:rFonts w:hint="eastAsia" w:ascii="宋体" w:hAnsi="宋体"/>
          <w:sz w:val="24"/>
        </w:rPr>
        <w:t>因个人“三违”造成的各类人身事故、生产事故，对分管领导、班组长进行处罚。</w:t>
      </w:r>
    </w:p>
    <w:p>
      <w:pPr>
        <w:numPr>
          <w:ilvl w:val="2"/>
          <w:numId w:val="4"/>
        </w:numPr>
        <w:tabs>
          <w:tab w:val="left" w:pos="0"/>
          <w:tab w:val="clear" w:pos="709"/>
        </w:tabs>
        <w:ind w:left="0" w:firstLine="0"/>
        <w:rPr>
          <w:rFonts w:ascii="宋体" w:hAnsi="宋体"/>
          <w:sz w:val="24"/>
        </w:rPr>
      </w:pPr>
      <w:r>
        <w:rPr>
          <w:rFonts w:hint="eastAsia" w:ascii="宋体" w:hAnsi="宋体"/>
          <w:sz w:val="24"/>
        </w:rPr>
        <w:t>对“三违”人员的处罚，各部门必须密切配合，对“三违”个人不服从管理，无理取闹的，经公司安全生产领导小组查实，给予</w:t>
      </w:r>
      <w:r>
        <w:rPr>
          <w:rFonts w:ascii="宋体" w:hAnsi="宋体"/>
          <w:sz w:val="24"/>
        </w:rPr>
        <w:t>100—300</w:t>
      </w:r>
      <w:r>
        <w:rPr>
          <w:rFonts w:hint="eastAsia" w:ascii="宋体" w:hAnsi="宋体"/>
          <w:sz w:val="24"/>
        </w:rPr>
        <w:t>元的罚款，严重的给予停职或开除处分。</w:t>
      </w:r>
    </w:p>
    <w:p>
      <w:pPr>
        <w:numPr>
          <w:ilvl w:val="0"/>
          <w:numId w:val="4"/>
        </w:numPr>
        <w:rPr>
          <w:rFonts w:ascii="宋体" w:hAnsi="宋体"/>
          <w:sz w:val="24"/>
        </w:rPr>
      </w:pPr>
      <w:r>
        <w:rPr>
          <w:rFonts w:hint="eastAsia" w:ascii="宋体" w:hAnsi="宋体"/>
          <w:b/>
          <w:sz w:val="24"/>
        </w:rPr>
        <w:t>本制度自下发之日起执行。</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8"/>
        <w:rPr>
          <w:rFonts w:ascii="宋体" w:hAnsi="宋体"/>
          <w:sz w:val="28"/>
          <w:szCs w:val="24"/>
        </w:rPr>
      </w:pPr>
      <w:bookmarkStart w:id="65" w:name="_Toc308620139"/>
      <w:bookmarkStart w:id="66" w:name="_Toc459189133"/>
      <w:r>
        <w:rPr>
          <w:rFonts w:hint="eastAsia" w:ascii="宋体" w:hAnsi="宋体"/>
          <w:sz w:val="28"/>
          <w:szCs w:val="24"/>
        </w:rPr>
        <w:t>能源介质安全作业管理制度</w:t>
      </w:r>
      <w:bookmarkEnd w:id="65"/>
      <w:bookmarkEnd w:id="66"/>
    </w:p>
    <w:p>
      <w:pPr>
        <w:rPr>
          <w:rFonts w:ascii="宋体" w:hAnsi="宋体"/>
          <w:b/>
          <w:sz w:val="24"/>
        </w:rPr>
      </w:pPr>
      <w:r>
        <w:rPr>
          <w:rFonts w:hint="eastAsia" w:ascii="宋体" w:hAnsi="宋体"/>
          <w:b/>
          <w:sz w:val="24"/>
        </w:rPr>
        <w:t>1．目的</w:t>
      </w:r>
    </w:p>
    <w:p>
      <w:pPr>
        <w:rPr>
          <w:rFonts w:ascii="宋体" w:hAnsi="宋体"/>
          <w:sz w:val="24"/>
        </w:rPr>
      </w:pPr>
      <w:r>
        <w:rPr>
          <w:rFonts w:hint="eastAsia" w:ascii="宋体" w:hAnsi="宋体"/>
          <w:sz w:val="24"/>
        </w:rPr>
        <w:t>为了确保从事能源介质生产、使用、调配过程中作业人员的安全和设备财产不受损失，特制定本制度。</w:t>
      </w:r>
    </w:p>
    <w:p>
      <w:pPr>
        <w:rPr>
          <w:rFonts w:ascii="宋体" w:hAnsi="宋体"/>
          <w:b/>
          <w:sz w:val="24"/>
        </w:rPr>
      </w:pPr>
      <w:r>
        <w:rPr>
          <w:rFonts w:hint="eastAsia" w:ascii="宋体" w:hAnsi="宋体"/>
          <w:b/>
          <w:sz w:val="24"/>
        </w:rPr>
        <w:t>2．范围</w:t>
      </w:r>
    </w:p>
    <w:p>
      <w:pPr>
        <w:rPr>
          <w:rFonts w:ascii="宋体" w:hAnsi="宋体"/>
          <w:sz w:val="24"/>
        </w:rPr>
      </w:pPr>
      <w:r>
        <w:rPr>
          <w:rFonts w:hint="eastAsia" w:ascii="宋体" w:hAnsi="宋体"/>
          <w:sz w:val="24"/>
        </w:rPr>
        <w:t>本制度适用于所有从事能源介质的生产、使用、调配过程中作业人员。</w:t>
      </w:r>
    </w:p>
    <w:p>
      <w:pPr>
        <w:rPr>
          <w:rFonts w:ascii="宋体" w:hAnsi="宋体"/>
          <w:b/>
          <w:sz w:val="24"/>
        </w:rPr>
      </w:pPr>
      <w:r>
        <w:rPr>
          <w:rFonts w:hint="eastAsia" w:ascii="宋体" w:hAnsi="宋体"/>
          <w:b/>
          <w:sz w:val="24"/>
        </w:rPr>
        <w:t>3．内容</w:t>
      </w:r>
    </w:p>
    <w:p>
      <w:pPr>
        <w:rPr>
          <w:rFonts w:ascii="宋体" w:hAnsi="宋体"/>
          <w:sz w:val="24"/>
        </w:rPr>
      </w:pPr>
      <w:r>
        <w:rPr>
          <w:rFonts w:hint="eastAsia" w:ascii="宋体" w:hAnsi="宋体"/>
          <w:sz w:val="24"/>
        </w:rPr>
        <w:t>3.1职责</w:t>
      </w:r>
    </w:p>
    <w:p>
      <w:pPr>
        <w:rPr>
          <w:rFonts w:ascii="宋体" w:hAnsi="宋体"/>
          <w:sz w:val="24"/>
        </w:rPr>
      </w:pPr>
      <w:r>
        <w:rPr>
          <w:rFonts w:hint="eastAsia" w:ascii="宋体" w:hAnsi="宋体"/>
          <w:sz w:val="24"/>
        </w:rPr>
        <w:t>（1）生产部负责厂能源介质考核指标的制定、分解与考核，编制各类能源报表和能耗分析，以及全厂能源介质的使用情况的总协调管理。</w:t>
      </w:r>
    </w:p>
    <w:p>
      <w:pPr>
        <w:rPr>
          <w:rFonts w:ascii="宋体" w:hAnsi="宋体"/>
          <w:sz w:val="24"/>
        </w:rPr>
      </w:pPr>
      <w:r>
        <w:rPr>
          <w:rFonts w:hint="eastAsia" w:ascii="宋体" w:hAnsi="宋体"/>
          <w:sz w:val="24"/>
        </w:rPr>
        <w:t xml:space="preserve">（2）设备部负责厂区内所有公共系统的能源介质管网设备的点检、完善和安全运行管理，并监督车间的相关管理。 </w:t>
      </w:r>
    </w:p>
    <w:p>
      <w:pPr>
        <w:rPr>
          <w:rFonts w:ascii="宋体" w:hAnsi="宋体"/>
          <w:sz w:val="24"/>
        </w:rPr>
      </w:pPr>
      <w:r>
        <w:rPr>
          <w:rFonts w:hint="eastAsia" w:ascii="宋体" w:hAnsi="宋体"/>
          <w:sz w:val="24"/>
        </w:rPr>
        <w:t>（3）调度室负责厂内所有介质公共管网的启用、停用、切换的协调指挥。</w:t>
      </w:r>
    </w:p>
    <w:p>
      <w:pPr>
        <w:rPr>
          <w:rFonts w:ascii="宋体" w:hAnsi="宋体"/>
          <w:sz w:val="24"/>
        </w:rPr>
      </w:pPr>
      <w:r>
        <w:rPr>
          <w:rFonts w:hint="eastAsia" w:ascii="宋体" w:hAnsi="宋体"/>
          <w:sz w:val="24"/>
        </w:rPr>
        <w:t>（4）各车间负责将本单位的各项能源介质指标分解到工段、班组或个人，并负责所管辖区域的能源动力管线及设备的运行、维护和检修工作，及时处理“跑、冒、滴、漏”，杜绝各种浪费现象，同时，各车间应建立能源检查记录台账。</w:t>
      </w:r>
    </w:p>
    <w:p>
      <w:pPr>
        <w:rPr>
          <w:rFonts w:ascii="宋体" w:hAnsi="宋体"/>
          <w:sz w:val="24"/>
        </w:rPr>
      </w:pPr>
      <w:r>
        <w:rPr>
          <w:rFonts w:hint="eastAsia" w:ascii="宋体" w:hAnsi="宋体"/>
          <w:sz w:val="24"/>
        </w:rPr>
        <w:t>（5）安全环保部负责能源介质安全作业制度的制定和修订，以及厂内所有能源动力介质的安全使用的监察和管理。</w:t>
      </w:r>
    </w:p>
    <w:p>
      <w:pPr>
        <w:rPr>
          <w:rFonts w:ascii="宋体" w:hAnsi="宋体"/>
          <w:sz w:val="24"/>
        </w:rPr>
      </w:pPr>
      <w:r>
        <w:rPr>
          <w:rFonts w:hint="eastAsia" w:ascii="宋体" w:hAnsi="宋体"/>
          <w:sz w:val="24"/>
        </w:rPr>
        <w:t>3.2管理内容及要求</w:t>
      </w:r>
    </w:p>
    <w:p>
      <w:pPr>
        <w:rPr>
          <w:rFonts w:ascii="宋体" w:hAnsi="宋体"/>
          <w:sz w:val="24"/>
        </w:rPr>
      </w:pPr>
      <w:r>
        <w:rPr>
          <w:rFonts w:hint="eastAsia" w:ascii="宋体" w:hAnsi="宋体"/>
          <w:sz w:val="24"/>
        </w:rPr>
        <w:t>（1）用电管理</w:t>
      </w:r>
    </w:p>
    <w:p>
      <w:pPr>
        <w:rPr>
          <w:rFonts w:ascii="宋体" w:hAnsi="宋体"/>
          <w:sz w:val="24"/>
        </w:rPr>
      </w:pPr>
      <w:r>
        <w:rPr>
          <w:rFonts w:hint="eastAsia" w:ascii="宋体" w:hAnsi="宋体"/>
          <w:sz w:val="24"/>
        </w:rPr>
        <w:t>1）各车间应按照生产情况及时开、关用电设备，严禁设备空载运行。</w:t>
      </w:r>
    </w:p>
    <w:p>
      <w:pPr>
        <w:rPr>
          <w:rFonts w:ascii="宋体" w:hAnsi="宋体"/>
          <w:sz w:val="24"/>
        </w:rPr>
      </w:pPr>
      <w:r>
        <w:rPr>
          <w:rFonts w:hint="eastAsia" w:ascii="宋体" w:hAnsi="宋体"/>
          <w:sz w:val="24"/>
        </w:rPr>
        <w:t>2）在未生产和不调试的期间，严禁电机空转。</w:t>
      </w:r>
    </w:p>
    <w:p>
      <w:pPr>
        <w:rPr>
          <w:rFonts w:ascii="宋体" w:hAnsi="宋体"/>
          <w:sz w:val="24"/>
        </w:rPr>
      </w:pPr>
      <w:r>
        <w:rPr>
          <w:rFonts w:hint="eastAsia" w:ascii="宋体" w:hAnsi="宋体"/>
          <w:sz w:val="24"/>
        </w:rPr>
        <w:t>3）对于现场拖动负载进行核算，严禁大马拉小车的现象存在。</w:t>
      </w:r>
    </w:p>
    <w:p>
      <w:pPr>
        <w:rPr>
          <w:rFonts w:ascii="宋体" w:hAnsi="宋体"/>
          <w:sz w:val="24"/>
        </w:rPr>
      </w:pPr>
      <w:r>
        <w:rPr>
          <w:rFonts w:hint="eastAsia" w:ascii="宋体" w:hAnsi="宋体"/>
          <w:sz w:val="24"/>
        </w:rPr>
        <w:t>4）遵循谁使用谁负责、谁送电谁负责的原则，各单位的责任区域按下发的定制管理区域划分，有交叉的区域，开关在谁的责任区域谁负责。现场照明本着为生产服务的原则，根据需要停送电，严禁长明灯。</w:t>
      </w:r>
    </w:p>
    <w:p>
      <w:pPr>
        <w:rPr>
          <w:rFonts w:ascii="宋体" w:hAnsi="宋体"/>
          <w:sz w:val="24"/>
        </w:rPr>
      </w:pPr>
      <w:r>
        <w:rPr>
          <w:rFonts w:hint="eastAsia" w:ascii="宋体" w:hAnsi="宋体"/>
          <w:sz w:val="24"/>
        </w:rPr>
        <w:t>5）临时照明或临时需要220V电源接入的，严禁采用一火一地接入方法。</w:t>
      </w:r>
    </w:p>
    <w:p>
      <w:pPr>
        <w:rPr>
          <w:rFonts w:ascii="宋体" w:hAnsi="宋体"/>
          <w:sz w:val="24"/>
        </w:rPr>
      </w:pPr>
      <w:r>
        <w:rPr>
          <w:rFonts w:hint="eastAsia" w:ascii="宋体" w:hAnsi="宋体"/>
          <w:sz w:val="24"/>
        </w:rPr>
        <w:t>6）发现用电设备及线路故障时，使用单位应及时通过调度通知电气车间，电气车间接到通知后，应当天解决处理。</w:t>
      </w:r>
    </w:p>
    <w:p>
      <w:pPr>
        <w:rPr>
          <w:rFonts w:ascii="宋体" w:hAnsi="宋体"/>
          <w:sz w:val="24"/>
        </w:rPr>
      </w:pPr>
      <w:r>
        <w:rPr>
          <w:rFonts w:hint="eastAsia" w:ascii="宋体" w:hAnsi="宋体"/>
          <w:sz w:val="24"/>
        </w:rPr>
        <w:t>（2）气体介质及水的管理</w:t>
      </w:r>
    </w:p>
    <w:p>
      <w:pPr>
        <w:rPr>
          <w:rFonts w:ascii="宋体" w:hAnsi="宋体"/>
          <w:sz w:val="24"/>
        </w:rPr>
      </w:pPr>
      <w:r>
        <w:rPr>
          <w:rFonts w:hint="eastAsia" w:ascii="宋体" w:hAnsi="宋体"/>
          <w:sz w:val="24"/>
        </w:rPr>
        <w:t>1）煤气、压缩空气、氧气和氮气的管道及阀门的维护。管道所在车间应制订相应的巡检制度，认真执行并填写巡检记录。</w:t>
      </w:r>
    </w:p>
    <w:p>
      <w:pPr>
        <w:rPr>
          <w:rFonts w:ascii="宋体" w:hAnsi="宋体"/>
          <w:sz w:val="24"/>
        </w:rPr>
      </w:pPr>
      <w:r>
        <w:rPr>
          <w:rFonts w:hint="eastAsia" w:ascii="宋体" w:hAnsi="宋体"/>
          <w:sz w:val="24"/>
        </w:rPr>
        <w:t>2）使用单位所管辖的车间内部管网应设专人负责点检，杜绝“跑、冒、滴、漏”，保证生产的正常进行，能源的合理运用。</w:t>
      </w:r>
    </w:p>
    <w:p>
      <w:pPr>
        <w:rPr>
          <w:rFonts w:ascii="宋体" w:hAnsi="宋体"/>
          <w:sz w:val="24"/>
        </w:rPr>
      </w:pPr>
      <w:r>
        <w:rPr>
          <w:rFonts w:hint="eastAsia" w:ascii="宋体" w:hAnsi="宋体"/>
          <w:sz w:val="24"/>
        </w:rPr>
        <w:t>3）使用单位发现上述气体的管道或阀门有问题时，必须立即书面通知维修单位处理，维修单位接到通知后，应当天处理。</w:t>
      </w:r>
    </w:p>
    <w:p>
      <w:pPr>
        <w:rPr>
          <w:rFonts w:ascii="宋体" w:hAnsi="宋体"/>
          <w:sz w:val="24"/>
        </w:rPr>
      </w:pPr>
      <w:r>
        <w:rPr>
          <w:rFonts w:hint="eastAsia" w:ascii="宋体" w:hAnsi="宋体"/>
          <w:sz w:val="24"/>
        </w:rPr>
        <w:t>4）上述各种气体管路的启闭或切换应征得生产调度的同意后方可进行，使用单位应根据生产要求，合理地进行各项操作与调整，严格控制上述气体的使用，严禁出现低负荷大流量或无负荷有流量的浪费现象。</w:t>
      </w:r>
    </w:p>
    <w:p>
      <w:pPr>
        <w:rPr>
          <w:rFonts w:ascii="宋体" w:hAnsi="宋体"/>
          <w:sz w:val="24"/>
        </w:rPr>
      </w:pPr>
      <w:r>
        <w:rPr>
          <w:rFonts w:hint="eastAsia" w:ascii="宋体" w:hAnsi="宋体"/>
          <w:sz w:val="24"/>
        </w:rPr>
        <w:t>5）使用单位发现上述气体的用气设备故障时，应书面通知维修单位当天处理。</w:t>
      </w:r>
    </w:p>
    <w:p>
      <w:pPr>
        <w:rPr>
          <w:rFonts w:ascii="宋体" w:hAnsi="宋体"/>
          <w:sz w:val="24"/>
        </w:rPr>
      </w:pPr>
      <w:r>
        <w:rPr>
          <w:rFonts w:hint="eastAsia" w:ascii="宋体" w:hAnsi="宋体"/>
          <w:sz w:val="24"/>
        </w:rPr>
        <w:t>6）严禁使用上述气体进行非生产操作，如吹扫地面或设备表面卫生等。</w:t>
      </w:r>
    </w:p>
    <w:p>
      <w:pPr>
        <w:rPr>
          <w:rFonts w:ascii="宋体" w:hAnsi="宋体"/>
          <w:sz w:val="24"/>
        </w:rPr>
      </w:pPr>
      <w:r>
        <w:rPr>
          <w:rFonts w:hint="eastAsia" w:ascii="宋体" w:hAnsi="宋体"/>
          <w:sz w:val="24"/>
        </w:rPr>
        <w:t>7）使用单位对本辖区内上述气体负有监管责任，发现外单位在本辖区内违规使用上述气体，有权进行制止和向上级反映。</w:t>
      </w:r>
    </w:p>
    <w:p>
      <w:pPr>
        <w:rPr>
          <w:rFonts w:ascii="宋体" w:hAnsi="宋体"/>
          <w:sz w:val="24"/>
        </w:rPr>
      </w:pPr>
      <w:r>
        <w:rPr>
          <w:rFonts w:hint="eastAsia" w:ascii="宋体" w:hAnsi="宋体"/>
          <w:sz w:val="24"/>
        </w:rPr>
        <w:t>8）任何单位和个人不得擅自在上述气体管道上开口接管用气。必须接管用气时，需经调度室批准、备案，方可接管、使用。</w:t>
      </w:r>
    </w:p>
    <w:p>
      <w:pPr>
        <w:rPr>
          <w:rFonts w:ascii="宋体" w:hAnsi="宋体"/>
          <w:sz w:val="24"/>
        </w:rPr>
      </w:pPr>
      <w:r>
        <w:rPr>
          <w:rFonts w:hint="eastAsia" w:ascii="宋体" w:hAnsi="宋体"/>
          <w:b/>
          <w:sz w:val="24"/>
        </w:rPr>
        <w:t>4.本制度自下发之日起执行。</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18"/>
        <w:rPr>
          <w:rFonts w:ascii="宋体" w:hAnsi="宋体"/>
          <w:sz w:val="28"/>
          <w:szCs w:val="24"/>
        </w:rPr>
      </w:pPr>
      <w:bookmarkStart w:id="67" w:name="_Toc459189134"/>
      <w:r>
        <w:rPr>
          <w:rFonts w:hint="eastAsia" w:ascii="宋体" w:hAnsi="宋体"/>
          <w:sz w:val="28"/>
          <w:szCs w:val="24"/>
        </w:rPr>
        <w:t>班组安全活动管理制度</w:t>
      </w:r>
      <w:bookmarkEnd w:id="67"/>
    </w:p>
    <w:p>
      <w:pPr>
        <w:numPr>
          <w:ilvl w:val="0"/>
          <w:numId w:val="5"/>
        </w:numPr>
        <w:tabs>
          <w:tab w:val="left" w:pos="210"/>
          <w:tab w:val="left" w:pos="732"/>
          <w:tab w:val="left" w:pos="837"/>
          <w:tab w:val="left" w:pos="5775"/>
          <w:tab w:val="left" w:pos="6825"/>
          <w:tab w:val="left" w:pos="7665"/>
        </w:tabs>
        <w:rPr>
          <w:rFonts w:ascii="宋体" w:hAnsi="宋体"/>
          <w:b/>
          <w:sz w:val="24"/>
        </w:rPr>
      </w:pPr>
      <w:r>
        <w:rPr>
          <w:rFonts w:hint="eastAsia" w:ascii="宋体" w:hAnsi="宋体"/>
          <w:b/>
          <w:sz w:val="24"/>
        </w:rPr>
        <w:t>目的</w:t>
      </w:r>
    </w:p>
    <w:p>
      <w:pPr>
        <w:tabs>
          <w:tab w:val="left" w:pos="210"/>
          <w:tab w:val="left" w:pos="837"/>
          <w:tab w:val="left" w:pos="5775"/>
          <w:tab w:val="left" w:pos="6825"/>
          <w:tab w:val="left" w:pos="7665"/>
        </w:tabs>
        <w:ind w:firstLine="720" w:firstLineChars="300"/>
        <w:rPr>
          <w:rFonts w:ascii="宋体" w:hAnsi="宋体"/>
          <w:sz w:val="24"/>
        </w:rPr>
      </w:pPr>
      <w:r>
        <w:rPr>
          <w:rFonts w:hint="eastAsia" w:ascii="宋体" w:hAnsi="宋体"/>
          <w:sz w:val="24"/>
        </w:rPr>
        <w:t>为确保本企业的日常安全教育，做到经常化、制度化、规范化，防止流于形式和走过场，特制定本制度。</w:t>
      </w:r>
    </w:p>
    <w:p>
      <w:pPr>
        <w:tabs>
          <w:tab w:val="left" w:pos="210"/>
          <w:tab w:val="left" w:pos="732"/>
          <w:tab w:val="left" w:pos="837"/>
          <w:tab w:val="left" w:pos="5775"/>
          <w:tab w:val="left" w:pos="6825"/>
          <w:tab w:val="left" w:pos="7665"/>
        </w:tabs>
        <w:ind w:left="-3"/>
        <w:rPr>
          <w:rFonts w:ascii="宋体" w:hAnsi="宋体"/>
          <w:b/>
          <w:sz w:val="24"/>
        </w:rPr>
      </w:pPr>
      <w:r>
        <w:rPr>
          <w:rFonts w:hint="eastAsia" w:ascii="宋体" w:hAnsi="宋体"/>
          <w:b/>
          <w:sz w:val="24"/>
        </w:rPr>
        <w:t>2、   范围</w:t>
      </w:r>
    </w:p>
    <w:p>
      <w:pPr>
        <w:tabs>
          <w:tab w:val="left" w:pos="210"/>
          <w:tab w:val="left" w:pos="837"/>
          <w:tab w:val="left" w:pos="5775"/>
          <w:tab w:val="left" w:pos="6825"/>
          <w:tab w:val="left" w:pos="7665"/>
        </w:tabs>
        <w:ind w:firstLine="720" w:firstLineChars="300"/>
        <w:rPr>
          <w:rFonts w:ascii="宋体" w:hAnsi="宋体"/>
          <w:sz w:val="24"/>
        </w:rPr>
      </w:pPr>
      <w:r>
        <w:rPr>
          <w:rFonts w:hint="eastAsia" w:ascii="宋体" w:hAnsi="宋体"/>
          <w:sz w:val="24"/>
        </w:rPr>
        <w:t>班组安全活动的范围主要是公司安全生产基层作业单位。</w:t>
      </w:r>
    </w:p>
    <w:p>
      <w:pPr>
        <w:tabs>
          <w:tab w:val="left" w:pos="210"/>
          <w:tab w:val="left" w:pos="732"/>
          <w:tab w:val="left" w:pos="837"/>
          <w:tab w:val="left" w:pos="5775"/>
          <w:tab w:val="left" w:pos="6825"/>
          <w:tab w:val="left" w:pos="7665"/>
        </w:tabs>
        <w:ind w:left="-3"/>
        <w:rPr>
          <w:rFonts w:ascii="宋体" w:hAnsi="宋体"/>
          <w:b/>
          <w:sz w:val="24"/>
        </w:rPr>
      </w:pPr>
      <w:r>
        <w:rPr>
          <w:rFonts w:hint="eastAsia" w:ascii="宋体" w:hAnsi="宋体"/>
          <w:b/>
          <w:sz w:val="24"/>
        </w:rPr>
        <w:t>3、   职责与分工</w:t>
      </w:r>
    </w:p>
    <w:p>
      <w:pPr>
        <w:tabs>
          <w:tab w:val="left" w:pos="210"/>
          <w:tab w:val="left" w:pos="837"/>
          <w:tab w:val="left" w:pos="5775"/>
          <w:tab w:val="left" w:pos="6825"/>
          <w:tab w:val="left" w:pos="7665"/>
        </w:tabs>
        <w:rPr>
          <w:rFonts w:ascii="宋体" w:hAnsi="宋体"/>
          <w:sz w:val="24"/>
        </w:rPr>
      </w:pPr>
      <w:r>
        <w:rPr>
          <w:rFonts w:hint="eastAsia" w:ascii="宋体" w:hAnsi="宋体"/>
          <w:sz w:val="24"/>
        </w:rPr>
        <w:t>3．1  各岗位班组长是日常安全活动的负责人。</w:t>
      </w:r>
    </w:p>
    <w:p>
      <w:pPr>
        <w:tabs>
          <w:tab w:val="left" w:pos="210"/>
          <w:tab w:val="left" w:pos="837"/>
          <w:tab w:val="left" w:pos="5775"/>
          <w:tab w:val="left" w:pos="6825"/>
          <w:tab w:val="left" w:pos="7665"/>
        </w:tabs>
        <w:rPr>
          <w:rFonts w:ascii="宋体" w:hAnsi="宋体"/>
          <w:sz w:val="24"/>
        </w:rPr>
      </w:pPr>
      <w:r>
        <w:rPr>
          <w:rFonts w:hint="eastAsia" w:ascii="宋体" w:hAnsi="宋体"/>
          <w:sz w:val="24"/>
        </w:rPr>
        <w:t>3．2  部门领导及公司领导是班组安全生产定期活动的负责人。</w:t>
      </w:r>
    </w:p>
    <w:p>
      <w:pPr>
        <w:tabs>
          <w:tab w:val="left" w:pos="210"/>
          <w:tab w:val="left" w:pos="837"/>
          <w:tab w:val="left" w:pos="5775"/>
          <w:tab w:val="left" w:pos="6825"/>
          <w:tab w:val="left" w:pos="7665"/>
        </w:tabs>
        <w:rPr>
          <w:rFonts w:ascii="宋体" w:hAnsi="宋体"/>
          <w:sz w:val="24"/>
        </w:rPr>
      </w:pPr>
      <w:r>
        <w:rPr>
          <w:rFonts w:hint="eastAsia" w:ascii="宋体" w:hAnsi="宋体"/>
          <w:sz w:val="24"/>
        </w:rPr>
        <w:t>3. 2  公司质量科或专职安全管理人员负责班组安全活动的协调和监督。</w:t>
      </w:r>
    </w:p>
    <w:p>
      <w:pPr>
        <w:numPr>
          <w:ilvl w:val="0"/>
          <w:numId w:val="6"/>
        </w:numPr>
        <w:tabs>
          <w:tab w:val="left" w:pos="210"/>
          <w:tab w:val="left" w:pos="732"/>
          <w:tab w:val="left" w:pos="1365"/>
          <w:tab w:val="left" w:pos="5775"/>
          <w:tab w:val="left" w:pos="6825"/>
          <w:tab w:val="left" w:pos="7665"/>
        </w:tabs>
        <w:rPr>
          <w:rFonts w:ascii="宋体" w:hAnsi="宋体"/>
          <w:b/>
          <w:sz w:val="24"/>
        </w:rPr>
      </w:pPr>
      <w:r>
        <w:rPr>
          <w:rFonts w:hint="eastAsia" w:ascii="宋体" w:hAnsi="宋体"/>
          <w:b/>
          <w:sz w:val="24"/>
        </w:rPr>
        <w:t>内容与要求</w:t>
      </w:r>
    </w:p>
    <w:p>
      <w:pPr>
        <w:numPr>
          <w:ilvl w:val="1"/>
          <w:numId w:val="7"/>
        </w:numPr>
        <w:tabs>
          <w:tab w:val="left" w:pos="210"/>
          <w:tab w:val="left" w:pos="732"/>
          <w:tab w:val="left" w:pos="1365"/>
          <w:tab w:val="left" w:pos="5775"/>
          <w:tab w:val="left" w:pos="6825"/>
          <w:tab w:val="left" w:pos="7665"/>
        </w:tabs>
        <w:rPr>
          <w:rFonts w:ascii="宋体" w:hAnsi="宋体"/>
          <w:sz w:val="24"/>
        </w:rPr>
      </w:pPr>
      <w:r>
        <w:rPr>
          <w:rFonts w:hint="eastAsia" w:ascii="宋体" w:hAnsi="宋体"/>
          <w:sz w:val="24"/>
        </w:rPr>
        <w:t xml:space="preserve">   班组安全活动开展流程</w:t>
      </w:r>
    </w:p>
    <w:p>
      <w:pPr>
        <w:numPr>
          <w:ilvl w:val="2"/>
          <w:numId w:val="7"/>
        </w:numPr>
        <w:tabs>
          <w:tab w:val="left" w:pos="210"/>
          <w:tab w:val="left" w:pos="525"/>
          <w:tab w:val="left" w:pos="5775"/>
          <w:tab w:val="left" w:pos="6825"/>
          <w:tab w:val="left" w:pos="7665"/>
        </w:tabs>
        <w:rPr>
          <w:rFonts w:ascii="宋体" w:hAnsi="宋体"/>
          <w:sz w:val="24"/>
        </w:rPr>
      </w:pPr>
      <w:r>
        <w:rPr>
          <w:rFonts w:hint="eastAsia" w:ascii="宋体" w:hAnsi="宋体"/>
          <w:sz w:val="24"/>
        </w:rPr>
        <w:t>由质量科结合公司安全生产实际，制定本企业年度班组安全活动计划，规定活动的形式、内容和要求。</w:t>
      </w:r>
    </w:p>
    <w:p>
      <w:pPr>
        <w:numPr>
          <w:ilvl w:val="2"/>
          <w:numId w:val="7"/>
        </w:numPr>
        <w:tabs>
          <w:tab w:val="left" w:pos="210"/>
          <w:tab w:val="left" w:pos="525"/>
          <w:tab w:val="left" w:pos="5775"/>
          <w:tab w:val="left" w:pos="6825"/>
          <w:tab w:val="left" w:pos="7665"/>
        </w:tabs>
        <w:rPr>
          <w:rFonts w:ascii="宋体" w:hAnsi="宋体"/>
          <w:sz w:val="24"/>
        </w:rPr>
      </w:pPr>
      <w:r>
        <w:rPr>
          <w:rFonts w:hint="eastAsia" w:ascii="宋体" w:hAnsi="宋体"/>
          <w:sz w:val="24"/>
        </w:rPr>
        <w:t>相关班组安全负责人应按照规定和活动计划，按时开展班组安全活动，各班组所在部门领导应配合和帮助班组长开展日常的班组安全活动工作。</w:t>
      </w:r>
    </w:p>
    <w:p>
      <w:pPr>
        <w:numPr>
          <w:ilvl w:val="1"/>
          <w:numId w:val="7"/>
        </w:numPr>
        <w:tabs>
          <w:tab w:val="left" w:pos="210"/>
          <w:tab w:val="left" w:pos="525"/>
          <w:tab w:val="left" w:pos="5775"/>
          <w:tab w:val="left" w:pos="6825"/>
          <w:tab w:val="left" w:pos="7665"/>
        </w:tabs>
        <w:rPr>
          <w:rFonts w:ascii="宋体" w:hAnsi="宋体"/>
          <w:sz w:val="24"/>
        </w:rPr>
      </w:pPr>
      <w:r>
        <w:rPr>
          <w:rFonts w:hint="eastAsia" w:ascii="宋体" w:hAnsi="宋体"/>
          <w:sz w:val="24"/>
        </w:rPr>
        <w:t xml:space="preserve">   班组安全活动的频率及对相关管理人员参与要求</w:t>
      </w:r>
    </w:p>
    <w:p>
      <w:pPr>
        <w:numPr>
          <w:ilvl w:val="2"/>
          <w:numId w:val="7"/>
        </w:numPr>
        <w:tabs>
          <w:tab w:val="left" w:pos="210"/>
          <w:tab w:val="left" w:pos="525"/>
          <w:tab w:val="left" w:pos="5775"/>
          <w:tab w:val="left" w:pos="6825"/>
          <w:tab w:val="left" w:pos="7665"/>
        </w:tabs>
        <w:rPr>
          <w:rFonts w:ascii="宋体" w:hAnsi="宋体"/>
          <w:sz w:val="24"/>
        </w:rPr>
      </w:pPr>
      <w:r>
        <w:rPr>
          <w:rFonts w:hint="eastAsia" w:ascii="宋体" w:hAnsi="宋体"/>
          <w:sz w:val="24"/>
        </w:rPr>
        <w:t>班组安全活动至少每月进行2次，每次不少于1学时。</w:t>
      </w:r>
    </w:p>
    <w:p>
      <w:pPr>
        <w:numPr>
          <w:ilvl w:val="2"/>
          <w:numId w:val="7"/>
        </w:numPr>
        <w:tabs>
          <w:tab w:val="left" w:pos="210"/>
          <w:tab w:val="left" w:pos="525"/>
          <w:tab w:val="left" w:pos="5775"/>
          <w:tab w:val="left" w:pos="6825"/>
          <w:tab w:val="left" w:pos="7665"/>
        </w:tabs>
        <w:rPr>
          <w:rFonts w:ascii="宋体" w:hAnsi="宋体"/>
          <w:sz w:val="24"/>
        </w:rPr>
      </w:pPr>
      <w:r>
        <w:rPr>
          <w:rFonts w:hint="eastAsia" w:ascii="宋体" w:hAnsi="宋体"/>
          <w:sz w:val="24"/>
        </w:rPr>
        <w:t>一般管理人员和部门领导每月至少参加2次班组安全活动。</w:t>
      </w:r>
    </w:p>
    <w:p>
      <w:pPr>
        <w:numPr>
          <w:ilvl w:val="2"/>
          <w:numId w:val="7"/>
        </w:numPr>
        <w:tabs>
          <w:tab w:val="left" w:pos="210"/>
          <w:tab w:val="left" w:pos="525"/>
          <w:tab w:val="left" w:pos="5775"/>
          <w:tab w:val="left" w:pos="6825"/>
          <w:tab w:val="left" w:pos="7665"/>
        </w:tabs>
        <w:rPr>
          <w:rFonts w:ascii="宋体" w:hAnsi="宋体"/>
          <w:sz w:val="24"/>
        </w:rPr>
      </w:pPr>
      <w:r>
        <w:rPr>
          <w:rFonts w:hint="eastAsia" w:ascii="宋体" w:hAnsi="宋体"/>
          <w:sz w:val="24"/>
        </w:rPr>
        <w:t>质量科至少每月参加1次班组安全活动，每次不少于2学时。</w:t>
      </w:r>
    </w:p>
    <w:p>
      <w:pPr>
        <w:numPr>
          <w:ilvl w:val="2"/>
          <w:numId w:val="7"/>
        </w:numPr>
        <w:tabs>
          <w:tab w:val="left" w:pos="210"/>
          <w:tab w:val="left" w:pos="525"/>
          <w:tab w:val="left" w:pos="5775"/>
          <w:tab w:val="left" w:pos="6825"/>
          <w:tab w:val="left" w:pos="7665"/>
        </w:tabs>
        <w:rPr>
          <w:rFonts w:ascii="宋体" w:hAnsi="宋体"/>
          <w:sz w:val="24"/>
        </w:rPr>
      </w:pPr>
      <w:r>
        <w:rPr>
          <w:rFonts w:hint="eastAsia" w:ascii="宋体" w:hAnsi="宋体"/>
          <w:sz w:val="24"/>
        </w:rPr>
        <w:t>总经理或副总至少每季度参加1次班组安全活动。</w:t>
      </w:r>
    </w:p>
    <w:p>
      <w:pPr>
        <w:numPr>
          <w:ilvl w:val="2"/>
          <w:numId w:val="7"/>
        </w:numPr>
        <w:tabs>
          <w:tab w:val="left" w:pos="210"/>
          <w:tab w:val="left" w:pos="525"/>
          <w:tab w:val="left" w:pos="5775"/>
          <w:tab w:val="left" w:pos="6825"/>
          <w:tab w:val="left" w:pos="7665"/>
        </w:tabs>
        <w:rPr>
          <w:rFonts w:ascii="宋体" w:hAnsi="宋体"/>
          <w:sz w:val="24"/>
        </w:rPr>
      </w:pPr>
      <w:r>
        <w:rPr>
          <w:rFonts w:hint="eastAsia" w:ascii="宋体" w:hAnsi="宋体"/>
          <w:sz w:val="24"/>
        </w:rPr>
        <w:t>质量科每月至少检查一次班组安全活动记录。</w:t>
      </w:r>
    </w:p>
    <w:p>
      <w:pPr>
        <w:numPr>
          <w:ilvl w:val="1"/>
          <w:numId w:val="7"/>
        </w:numPr>
        <w:tabs>
          <w:tab w:val="left" w:pos="210"/>
          <w:tab w:val="left" w:pos="732"/>
          <w:tab w:val="left" w:pos="1365"/>
          <w:tab w:val="left" w:pos="5775"/>
          <w:tab w:val="left" w:pos="6825"/>
          <w:tab w:val="left" w:pos="7665"/>
        </w:tabs>
        <w:rPr>
          <w:rFonts w:ascii="宋体" w:hAnsi="宋体"/>
          <w:sz w:val="24"/>
        </w:rPr>
      </w:pPr>
      <w:r>
        <w:rPr>
          <w:rFonts w:hint="eastAsia" w:ascii="宋体" w:hAnsi="宋体"/>
          <w:sz w:val="24"/>
        </w:rPr>
        <w:t xml:space="preserve">   班组安全活动的形式：可采用学习、讨论、参观、观摩、竞赛等方式。</w:t>
      </w:r>
    </w:p>
    <w:p>
      <w:pPr>
        <w:numPr>
          <w:ilvl w:val="1"/>
          <w:numId w:val="7"/>
        </w:numPr>
        <w:tabs>
          <w:tab w:val="left" w:pos="210"/>
          <w:tab w:val="left" w:pos="732"/>
          <w:tab w:val="left" w:pos="1365"/>
          <w:tab w:val="left" w:pos="5775"/>
          <w:tab w:val="left" w:pos="6825"/>
          <w:tab w:val="left" w:pos="7665"/>
        </w:tabs>
        <w:ind w:left="1365" w:hanging="1368"/>
        <w:rPr>
          <w:rFonts w:ascii="宋体" w:hAnsi="宋体"/>
          <w:sz w:val="24"/>
        </w:rPr>
      </w:pPr>
      <w:r>
        <w:rPr>
          <w:rFonts w:hint="eastAsia" w:ascii="宋体" w:hAnsi="宋体"/>
          <w:sz w:val="24"/>
        </w:rPr>
        <w:t xml:space="preserve">   班组安全活动的内容</w:t>
      </w:r>
    </w:p>
    <w:p>
      <w:pPr>
        <w:numPr>
          <w:ilvl w:val="2"/>
          <w:numId w:val="7"/>
        </w:numPr>
        <w:tabs>
          <w:tab w:val="left" w:pos="210"/>
        </w:tabs>
        <w:rPr>
          <w:rFonts w:ascii="宋体" w:hAnsi="宋体"/>
          <w:sz w:val="24"/>
        </w:rPr>
      </w:pPr>
      <w:r>
        <w:rPr>
          <w:rFonts w:hint="eastAsia" w:ascii="宋体" w:hAnsi="宋体"/>
          <w:sz w:val="24"/>
        </w:rPr>
        <w:t>学习国家和政府的有关安全生产法律、法规。</w:t>
      </w:r>
    </w:p>
    <w:p>
      <w:pPr>
        <w:numPr>
          <w:ilvl w:val="2"/>
          <w:numId w:val="7"/>
        </w:numPr>
        <w:tabs>
          <w:tab w:val="left" w:pos="210"/>
          <w:tab w:val="left" w:pos="1350"/>
        </w:tabs>
        <w:rPr>
          <w:rFonts w:ascii="宋体" w:hAnsi="宋体"/>
          <w:sz w:val="24"/>
        </w:rPr>
      </w:pPr>
      <w:r>
        <w:rPr>
          <w:rFonts w:hint="eastAsia" w:ascii="宋体" w:hAnsi="宋体"/>
          <w:sz w:val="24"/>
        </w:rPr>
        <w:t>学习有关安全生产文件、安全通报、安全生产规章制度、安全操作规程及安全技术知识。</w:t>
      </w:r>
    </w:p>
    <w:p>
      <w:pPr>
        <w:numPr>
          <w:ilvl w:val="2"/>
          <w:numId w:val="7"/>
        </w:numPr>
        <w:tabs>
          <w:tab w:val="left" w:pos="210"/>
          <w:tab w:val="left" w:pos="1350"/>
        </w:tabs>
        <w:rPr>
          <w:rFonts w:ascii="宋体" w:hAnsi="宋体"/>
          <w:sz w:val="24"/>
        </w:rPr>
      </w:pPr>
      <w:r>
        <w:rPr>
          <w:rFonts w:hint="eastAsia" w:ascii="宋体" w:hAnsi="宋体"/>
          <w:sz w:val="24"/>
        </w:rPr>
        <w:t>讨论、分析典型事故案例，总结和吸取事故教训。</w:t>
      </w:r>
    </w:p>
    <w:p>
      <w:pPr>
        <w:numPr>
          <w:ilvl w:val="2"/>
          <w:numId w:val="7"/>
        </w:numPr>
        <w:tabs>
          <w:tab w:val="left" w:pos="210"/>
          <w:tab w:val="left" w:pos="1350"/>
        </w:tabs>
        <w:rPr>
          <w:rFonts w:ascii="宋体" w:hAnsi="宋体"/>
          <w:sz w:val="24"/>
        </w:rPr>
      </w:pPr>
      <w:r>
        <w:rPr>
          <w:rFonts w:hint="eastAsia" w:ascii="宋体" w:hAnsi="宋体"/>
          <w:sz w:val="24"/>
        </w:rPr>
        <w:t>开展防火、防爆、防中毒及自我保护能力训练，以及异常情况紧急处理和应急预案演练。</w:t>
      </w:r>
    </w:p>
    <w:p>
      <w:pPr>
        <w:numPr>
          <w:ilvl w:val="2"/>
          <w:numId w:val="7"/>
        </w:numPr>
        <w:tabs>
          <w:tab w:val="left" w:pos="210"/>
          <w:tab w:val="left" w:pos="1350"/>
        </w:tabs>
        <w:rPr>
          <w:rFonts w:ascii="宋体" w:hAnsi="宋体"/>
          <w:sz w:val="24"/>
        </w:rPr>
      </w:pPr>
      <w:r>
        <w:rPr>
          <w:rFonts w:hint="eastAsia" w:ascii="宋体" w:hAnsi="宋体"/>
          <w:sz w:val="24"/>
        </w:rPr>
        <w:t>开展岗位安全技术练兵、比武活动。</w:t>
      </w:r>
    </w:p>
    <w:p>
      <w:pPr>
        <w:numPr>
          <w:ilvl w:val="2"/>
          <w:numId w:val="7"/>
        </w:numPr>
        <w:tabs>
          <w:tab w:val="left" w:pos="210"/>
          <w:tab w:val="left" w:pos="1350"/>
        </w:tabs>
        <w:rPr>
          <w:rFonts w:ascii="宋体" w:hAnsi="宋体"/>
          <w:sz w:val="24"/>
        </w:rPr>
      </w:pPr>
      <w:r>
        <w:rPr>
          <w:rFonts w:hint="eastAsia" w:ascii="宋体" w:hAnsi="宋体"/>
          <w:sz w:val="24"/>
        </w:rPr>
        <w:t>开展查隐患、反习惯性违章活动。</w:t>
      </w:r>
    </w:p>
    <w:p>
      <w:pPr>
        <w:numPr>
          <w:ilvl w:val="2"/>
          <w:numId w:val="7"/>
        </w:numPr>
        <w:tabs>
          <w:tab w:val="left" w:pos="210"/>
          <w:tab w:val="left" w:pos="1350"/>
        </w:tabs>
        <w:rPr>
          <w:rFonts w:ascii="宋体" w:hAnsi="宋体"/>
          <w:sz w:val="24"/>
        </w:rPr>
      </w:pPr>
      <w:r>
        <w:rPr>
          <w:rFonts w:hint="eastAsia" w:ascii="宋体" w:hAnsi="宋体"/>
          <w:sz w:val="24"/>
        </w:rPr>
        <w:t>开展安全技术座谈，观看安全教育电影和录像。</w:t>
      </w:r>
    </w:p>
    <w:p>
      <w:pPr>
        <w:numPr>
          <w:ilvl w:val="2"/>
          <w:numId w:val="7"/>
        </w:numPr>
        <w:tabs>
          <w:tab w:val="left" w:pos="210"/>
          <w:tab w:val="left" w:pos="1350"/>
        </w:tabs>
        <w:rPr>
          <w:rFonts w:ascii="宋体" w:hAnsi="宋体"/>
          <w:sz w:val="24"/>
        </w:rPr>
      </w:pPr>
      <w:r>
        <w:rPr>
          <w:rFonts w:hint="eastAsia" w:ascii="宋体" w:hAnsi="宋体"/>
          <w:sz w:val="24"/>
        </w:rPr>
        <w:t>熟悉作业场所和工作岗位存在的风险、防范措施。</w:t>
      </w:r>
    </w:p>
    <w:p>
      <w:pPr>
        <w:numPr>
          <w:ilvl w:val="2"/>
          <w:numId w:val="7"/>
        </w:numPr>
        <w:tabs>
          <w:tab w:val="left" w:pos="210"/>
          <w:tab w:val="left" w:pos="1350"/>
        </w:tabs>
        <w:rPr>
          <w:rFonts w:ascii="宋体" w:hAnsi="宋体"/>
          <w:sz w:val="24"/>
        </w:rPr>
      </w:pPr>
      <w:r>
        <w:rPr>
          <w:rFonts w:hint="eastAsia" w:ascii="宋体" w:hAnsi="宋体"/>
          <w:sz w:val="24"/>
        </w:rPr>
        <w:t>其它安全活动。</w:t>
      </w:r>
    </w:p>
    <w:p>
      <w:pPr>
        <w:numPr>
          <w:ilvl w:val="1"/>
          <w:numId w:val="7"/>
        </w:numPr>
        <w:tabs>
          <w:tab w:val="left" w:pos="627"/>
          <w:tab w:val="left" w:pos="732"/>
          <w:tab w:val="left" w:pos="1365"/>
          <w:tab w:val="left" w:pos="5775"/>
          <w:tab w:val="left" w:pos="6825"/>
          <w:tab w:val="left" w:pos="7665"/>
        </w:tabs>
        <w:rPr>
          <w:rFonts w:ascii="宋体" w:hAnsi="宋体"/>
          <w:sz w:val="24"/>
        </w:rPr>
      </w:pPr>
      <w:r>
        <w:rPr>
          <w:rFonts w:hint="eastAsia" w:ascii="宋体" w:hAnsi="宋体"/>
          <w:sz w:val="24"/>
        </w:rPr>
        <w:t xml:space="preserve">   班组安全活动的要求</w:t>
      </w:r>
    </w:p>
    <w:p>
      <w:pPr>
        <w:numPr>
          <w:ilvl w:val="2"/>
          <w:numId w:val="7"/>
        </w:numPr>
        <w:tabs>
          <w:tab w:val="left" w:pos="210"/>
          <w:tab w:val="left" w:pos="525"/>
          <w:tab w:val="left" w:pos="1365"/>
          <w:tab w:val="left" w:pos="5775"/>
          <w:tab w:val="left" w:pos="6825"/>
          <w:tab w:val="left" w:pos="7665"/>
        </w:tabs>
        <w:rPr>
          <w:rFonts w:ascii="宋体" w:hAnsi="宋体"/>
          <w:sz w:val="24"/>
        </w:rPr>
      </w:pPr>
      <w:r>
        <w:rPr>
          <w:rFonts w:hint="eastAsia" w:ascii="宋体" w:hAnsi="宋体"/>
          <w:sz w:val="24"/>
        </w:rPr>
        <w:t>班组安全活动内容应满足但不限于《规范》规定的内容。</w:t>
      </w:r>
    </w:p>
    <w:p>
      <w:pPr>
        <w:numPr>
          <w:ilvl w:val="2"/>
          <w:numId w:val="7"/>
        </w:numPr>
        <w:tabs>
          <w:tab w:val="left" w:pos="210"/>
          <w:tab w:val="left" w:pos="525"/>
          <w:tab w:val="left" w:pos="1365"/>
          <w:tab w:val="left" w:pos="5775"/>
          <w:tab w:val="left" w:pos="6825"/>
          <w:tab w:val="left" w:pos="7665"/>
        </w:tabs>
        <w:rPr>
          <w:rFonts w:ascii="宋体" w:hAnsi="宋体"/>
          <w:sz w:val="24"/>
        </w:rPr>
      </w:pPr>
      <w:r>
        <w:rPr>
          <w:rFonts w:hint="eastAsia" w:ascii="宋体" w:hAnsi="宋体"/>
          <w:sz w:val="24"/>
        </w:rPr>
        <w:t>每次班组安全活动要有记录和参加人签名。</w:t>
      </w:r>
    </w:p>
    <w:p>
      <w:pPr>
        <w:numPr>
          <w:ilvl w:val="2"/>
          <w:numId w:val="7"/>
        </w:numPr>
        <w:tabs>
          <w:tab w:val="left" w:pos="210"/>
          <w:tab w:val="left" w:pos="525"/>
          <w:tab w:val="left" w:pos="1365"/>
          <w:tab w:val="left" w:pos="5775"/>
          <w:tab w:val="left" w:pos="6825"/>
          <w:tab w:val="left" w:pos="7665"/>
        </w:tabs>
        <w:rPr>
          <w:rFonts w:ascii="宋体" w:hAnsi="宋体"/>
          <w:sz w:val="24"/>
        </w:rPr>
      </w:pPr>
      <w:r>
        <w:rPr>
          <w:rFonts w:hint="eastAsia" w:ascii="宋体" w:hAnsi="宋体"/>
          <w:sz w:val="24"/>
        </w:rPr>
        <w:t>活动结束后要有结果评价（效果如何？员工反应如何？哪些地方做得较好或不够？如何改进等等）。</w:t>
      </w:r>
    </w:p>
    <w:p>
      <w:pPr>
        <w:tabs>
          <w:tab w:val="left" w:pos="210"/>
          <w:tab w:val="left" w:pos="837"/>
          <w:tab w:val="left" w:pos="5775"/>
          <w:tab w:val="left" w:pos="6825"/>
          <w:tab w:val="left" w:pos="7665"/>
        </w:tabs>
        <w:ind w:left="-3"/>
        <w:jc w:val="center"/>
        <w:rPr>
          <w:rFonts w:ascii="宋体" w:hAnsi="宋体"/>
          <w:b/>
          <w:sz w:val="24"/>
        </w:rPr>
      </w:pPr>
    </w:p>
    <w:p>
      <w:pPr>
        <w:tabs>
          <w:tab w:val="left" w:pos="210"/>
          <w:tab w:val="left" w:pos="837"/>
          <w:tab w:val="left" w:pos="5775"/>
          <w:tab w:val="left" w:pos="6825"/>
          <w:tab w:val="left" w:pos="7665"/>
        </w:tabs>
        <w:ind w:left="-3"/>
        <w:jc w:val="center"/>
        <w:rPr>
          <w:rFonts w:ascii="宋体" w:hAnsi="宋体"/>
          <w:b/>
          <w:sz w:val="24"/>
        </w:rPr>
      </w:pPr>
    </w:p>
    <w:p>
      <w:pPr>
        <w:pStyle w:val="18"/>
        <w:rPr>
          <w:rFonts w:ascii="宋体" w:hAnsi="宋体"/>
          <w:sz w:val="28"/>
          <w:szCs w:val="24"/>
        </w:rPr>
      </w:pPr>
      <w:bookmarkStart w:id="68" w:name="_Toc459189135"/>
      <w:r>
        <w:rPr>
          <w:rFonts w:hint="eastAsia" w:ascii="宋体" w:hAnsi="宋体"/>
          <w:sz w:val="28"/>
          <w:szCs w:val="24"/>
        </w:rPr>
        <w:t>交叉作业管理规定</w:t>
      </w:r>
      <w:bookmarkEnd w:id="68"/>
    </w:p>
    <w:p>
      <w:pPr>
        <w:spacing w:line="360" w:lineRule="auto"/>
        <w:rPr>
          <w:rFonts w:ascii="宋体" w:hAnsi="宋体"/>
          <w:b/>
          <w:sz w:val="24"/>
        </w:rPr>
      </w:pPr>
      <w:r>
        <w:rPr>
          <w:rFonts w:hint="eastAsia" w:ascii="宋体" w:hAnsi="宋体"/>
          <w:b/>
          <w:sz w:val="24"/>
        </w:rPr>
        <w:t>1.目的</w:t>
      </w:r>
    </w:p>
    <w:p>
      <w:pPr>
        <w:spacing w:line="360" w:lineRule="auto"/>
        <w:rPr>
          <w:rFonts w:ascii="宋体" w:hAnsi="宋体"/>
          <w:sz w:val="24"/>
        </w:rPr>
      </w:pPr>
      <w:r>
        <w:rPr>
          <w:rFonts w:hint="eastAsia" w:ascii="宋体" w:hAnsi="宋体"/>
          <w:sz w:val="24"/>
        </w:rPr>
        <w:t>为规范同一工作面或同一立体空间范围内的不同作业的安全管理，防范事故的发生，保障员工安全，避免财产损失，特制订此规定。</w:t>
      </w:r>
    </w:p>
    <w:p>
      <w:pPr>
        <w:numPr>
          <w:ilvl w:val="0"/>
          <w:numId w:val="8"/>
        </w:numPr>
        <w:spacing w:line="360" w:lineRule="auto"/>
        <w:rPr>
          <w:rFonts w:ascii="宋体" w:hAnsi="宋体"/>
          <w:b/>
          <w:sz w:val="24"/>
        </w:rPr>
      </w:pPr>
      <w:r>
        <w:rPr>
          <w:rFonts w:hint="eastAsia" w:ascii="宋体" w:hAnsi="宋体"/>
          <w:b/>
          <w:sz w:val="24"/>
        </w:rPr>
        <w:t>适用范围</w:t>
      </w:r>
    </w:p>
    <w:p>
      <w:pPr>
        <w:spacing w:line="360" w:lineRule="auto"/>
        <w:jc w:val="left"/>
        <w:rPr>
          <w:rFonts w:ascii="宋体" w:hAnsi="宋体"/>
          <w:sz w:val="24"/>
        </w:rPr>
      </w:pPr>
      <w:r>
        <w:rPr>
          <w:rFonts w:hint="eastAsia" w:ascii="宋体" w:hAnsi="宋体"/>
          <w:sz w:val="24"/>
        </w:rPr>
        <w:t>本规定适用于公司生产区域内的各种交叉作业。包括：生产区域内建筑施工、建构筑物维护改造作业、设备维护检修作业、同一作业面上多台门起重机械和专用机械的交叉作业以及其他作业许可中规定的不相容作业。相对独立的建筑施工中的交叉作业参照执行。</w:t>
      </w:r>
    </w:p>
    <w:p>
      <w:pPr>
        <w:numPr>
          <w:ilvl w:val="0"/>
          <w:numId w:val="8"/>
        </w:numPr>
        <w:spacing w:line="360" w:lineRule="auto"/>
        <w:rPr>
          <w:rFonts w:ascii="宋体" w:hAnsi="宋体"/>
          <w:b/>
          <w:sz w:val="24"/>
        </w:rPr>
      </w:pPr>
      <w:r>
        <w:rPr>
          <w:rFonts w:hint="eastAsia" w:ascii="宋体" w:hAnsi="宋体"/>
          <w:b/>
          <w:sz w:val="24"/>
        </w:rPr>
        <w:t>术语与定义</w:t>
      </w:r>
    </w:p>
    <w:p>
      <w:pPr>
        <w:widowControl/>
        <w:spacing w:line="360" w:lineRule="auto"/>
        <w:jc w:val="left"/>
        <w:rPr>
          <w:rFonts w:ascii="宋体" w:hAnsi="宋体" w:cs="Arial"/>
          <w:kern w:val="0"/>
          <w:sz w:val="24"/>
        </w:rPr>
      </w:pPr>
      <w:r>
        <w:rPr>
          <w:rFonts w:ascii="宋体" w:hAnsi="宋体" w:cs="Arial"/>
          <w:kern w:val="0"/>
          <w:sz w:val="24"/>
        </w:rPr>
        <w:t>交叉作业</w:t>
      </w:r>
      <w:r>
        <w:rPr>
          <w:rFonts w:hint="eastAsia" w:ascii="宋体" w:hAnsi="宋体" w:cs="Arial"/>
          <w:kern w:val="0"/>
          <w:sz w:val="24"/>
        </w:rPr>
        <w:t>---------</w:t>
      </w:r>
      <w:r>
        <w:rPr>
          <w:rFonts w:ascii="宋体" w:hAnsi="宋体"/>
          <w:sz w:val="24"/>
        </w:rPr>
        <w:t>凡在</w:t>
      </w:r>
      <w:r>
        <w:rPr>
          <w:rFonts w:hint="eastAsia" w:ascii="宋体" w:hAnsi="宋体"/>
          <w:sz w:val="24"/>
        </w:rPr>
        <w:t>不同作业面</w:t>
      </w:r>
      <w:r>
        <w:rPr>
          <w:rFonts w:ascii="宋体" w:hAnsi="宋体"/>
          <w:sz w:val="24"/>
        </w:rPr>
        <w:t>中，处于空间贯通状态下同时进行的作业</w:t>
      </w:r>
      <w:r>
        <w:rPr>
          <w:rFonts w:hint="eastAsia" w:ascii="宋体" w:hAnsi="宋体"/>
          <w:sz w:val="24"/>
        </w:rPr>
        <w:t>或在同一作业面</w:t>
      </w:r>
      <w:r>
        <w:rPr>
          <w:rFonts w:ascii="宋体" w:hAnsi="宋体"/>
          <w:sz w:val="24"/>
        </w:rPr>
        <w:t>处于起重机回转</w:t>
      </w:r>
      <w:r>
        <w:rPr>
          <w:rFonts w:hint="eastAsia" w:ascii="宋体" w:hAnsi="宋体"/>
          <w:sz w:val="24"/>
        </w:rPr>
        <w:t>或运行</w:t>
      </w:r>
      <w:r>
        <w:rPr>
          <w:rFonts w:ascii="宋体" w:hAnsi="宋体"/>
          <w:sz w:val="24"/>
        </w:rPr>
        <w:t>范围之内</w:t>
      </w:r>
      <w:r>
        <w:rPr>
          <w:rFonts w:hint="eastAsia" w:ascii="宋体" w:hAnsi="宋体"/>
          <w:sz w:val="24"/>
        </w:rPr>
        <w:t>同时进行的作业。</w:t>
      </w:r>
    </w:p>
    <w:p>
      <w:pPr>
        <w:widowControl/>
        <w:spacing w:line="360" w:lineRule="auto"/>
        <w:jc w:val="left"/>
        <w:rPr>
          <w:rFonts w:ascii="宋体" w:hAnsi="宋体" w:cs="Arial"/>
          <w:b/>
          <w:kern w:val="0"/>
          <w:sz w:val="24"/>
        </w:rPr>
      </w:pPr>
      <w:r>
        <w:rPr>
          <w:rFonts w:hint="eastAsia" w:ascii="宋体" w:hAnsi="宋体" w:cs="Arial"/>
          <w:b/>
          <w:kern w:val="0"/>
          <w:sz w:val="24"/>
        </w:rPr>
        <w:t>4．管理规定</w:t>
      </w:r>
      <w:r>
        <w:rPr>
          <w:rFonts w:ascii="宋体" w:hAnsi="宋体" w:cs="Arial"/>
          <w:b/>
          <w:kern w:val="0"/>
          <w:sz w:val="24"/>
        </w:rPr>
        <w:t xml:space="preserve"> </w:t>
      </w:r>
    </w:p>
    <w:p>
      <w:pPr>
        <w:widowControl/>
        <w:spacing w:line="360" w:lineRule="auto"/>
        <w:jc w:val="left"/>
        <w:rPr>
          <w:rFonts w:ascii="宋体" w:hAnsi="宋体" w:cs="Arial"/>
          <w:kern w:val="0"/>
          <w:sz w:val="24"/>
        </w:rPr>
      </w:pPr>
      <w:r>
        <w:rPr>
          <w:rFonts w:hint="eastAsia" w:ascii="宋体" w:hAnsi="宋体" w:cs="Arial"/>
          <w:kern w:val="0"/>
          <w:sz w:val="24"/>
        </w:rPr>
        <w:t>交叉作业安全进行的</w:t>
      </w:r>
      <w:r>
        <w:rPr>
          <w:rFonts w:ascii="宋体" w:hAnsi="宋体" w:cs="Arial"/>
          <w:kern w:val="0"/>
          <w:sz w:val="24"/>
        </w:rPr>
        <w:t>关键是作业人员之间的</w:t>
      </w:r>
      <w:r>
        <w:rPr>
          <w:rFonts w:hint="eastAsia" w:ascii="宋体" w:hAnsi="宋体" w:cs="Arial"/>
          <w:kern w:val="0"/>
          <w:sz w:val="24"/>
        </w:rPr>
        <w:t>协调和联系</w:t>
      </w:r>
      <w:r>
        <w:rPr>
          <w:rFonts w:ascii="宋体" w:hAnsi="宋体" w:cs="Arial"/>
          <w:kern w:val="0"/>
          <w:sz w:val="24"/>
        </w:rPr>
        <w:t>，尤其是进</w:t>
      </w:r>
      <w:r>
        <w:rPr>
          <w:rFonts w:hint="eastAsia" w:ascii="宋体" w:hAnsi="宋体" w:cs="Arial"/>
          <w:kern w:val="0"/>
          <w:sz w:val="24"/>
        </w:rPr>
        <w:t>入他人场地作业</w:t>
      </w:r>
      <w:r>
        <w:rPr>
          <w:rFonts w:ascii="宋体" w:hAnsi="宋体" w:cs="Arial"/>
          <w:kern w:val="0"/>
          <w:sz w:val="24"/>
        </w:rPr>
        <w:t>时必须通知</w:t>
      </w:r>
      <w:r>
        <w:rPr>
          <w:rFonts w:hint="eastAsia" w:ascii="宋体" w:hAnsi="宋体" w:cs="Arial"/>
          <w:kern w:val="0"/>
          <w:sz w:val="24"/>
        </w:rPr>
        <w:t>该场地施工作业负责人，做好交叉作业</w:t>
      </w:r>
      <w:r>
        <w:rPr>
          <w:rFonts w:ascii="宋体" w:hAnsi="宋体" w:cs="Arial"/>
          <w:kern w:val="0"/>
          <w:sz w:val="24"/>
        </w:rPr>
        <w:t>人员</w:t>
      </w:r>
      <w:r>
        <w:rPr>
          <w:rFonts w:hint="eastAsia" w:ascii="宋体" w:hAnsi="宋体" w:cs="Arial"/>
          <w:kern w:val="0"/>
          <w:sz w:val="24"/>
        </w:rPr>
        <w:t>之间的协调工作，明确双方应采取的防范措施与配合要求</w:t>
      </w:r>
      <w:r>
        <w:rPr>
          <w:rFonts w:ascii="宋体" w:hAnsi="宋体" w:cs="Arial"/>
          <w:kern w:val="0"/>
          <w:sz w:val="24"/>
        </w:rPr>
        <w:t xml:space="preserve">。 </w:t>
      </w:r>
    </w:p>
    <w:p>
      <w:pPr>
        <w:pStyle w:val="36"/>
        <w:widowControl/>
        <w:numPr>
          <w:ilvl w:val="1"/>
          <w:numId w:val="9"/>
        </w:numPr>
        <w:spacing w:line="360" w:lineRule="auto"/>
        <w:ind w:firstLineChars="0"/>
        <w:jc w:val="left"/>
        <w:rPr>
          <w:rFonts w:ascii="宋体" w:hAnsi="宋体" w:cs="Arial"/>
          <w:kern w:val="0"/>
          <w:sz w:val="24"/>
          <w:szCs w:val="24"/>
        </w:rPr>
      </w:pPr>
      <w:r>
        <w:rPr>
          <w:rFonts w:hint="eastAsia" w:ascii="宋体" w:hAnsi="宋体" w:cs="Arial"/>
          <w:kern w:val="0"/>
          <w:sz w:val="24"/>
          <w:szCs w:val="24"/>
        </w:rPr>
        <w:t xml:space="preserve"> </w:t>
      </w:r>
      <w:r>
        <w:rPr>
          <w:rFonts w:ascii="宋体" w:hAnsi="宋体" w:cs="Arial"/>
          <w:kern w:val="0"/>
          <w:sz w:val="24"/>
          <w:szCs w:val="24"/>
        </w:rPr>
        <w:t>作业人员在进行上下立体交叉作业时不得在上下</w:t>
      </w:r>
      <w:r>
        <w:rPr>
          <w:rFonts w:hint="eastAsia" w:ascii="宋体" w:hAnsi="宋体" w:cs="Arial"/>
          <w:kern w:val="0"/>
          <w:sz w:val="24"/>
          <w:szCs w:val="24"/>
        </w:rPr>
        <w:t>贯通</w:t>
      </w:r>
      <w:r>
        <w:rPr>
          <w:rFonts w:ascii="宋体" w:hAnsi="宋体" w:cs="Arial"/>
          <w:kern w:val="0"/>
          <w:sz w:val="24"/>
          <w:szCs w:val="24"/>
        </w:rPr>
        <w:t>同一垂直面上作业</w:t>
      </w:r>
      <w:r>
        <w:rPr>
          <w:rFonts w:hint="eastAsia" w:ascii="宋体" w:hAnsi="宋体" w:cs="Arial"/>
          <w:kern w:val="0"/>
          <w:sz w:val="24"/>
          <w:szCs w:val="24"/>
        </w:rPr>
        <w:t>，后行作业人员注意避让先行作业人员。</w:t>
      </w:r>
    </w:p>
    <w:p>
      <w:pPr>
        <w:pStyle w:val="36"/>
        <w:widowControl/>
        <w:numPr>
          <w:ilvl w:val="1"/>
          <w:numId w:val="9"/>
        </w:numPr>
        <w:spacing w:line="360" w:lineRule="auto"/>
        <w:ind w:firstLineChars="0"/>
        <w:jc w:val="left"/>
        <w:rPr>
          <w:rFonts w:ascii="宋体" w:hAnsi="宋体" w:cs="Arial"/>
          <w:kern w:val="0"/>
          <w:sz w:val="24"/>
          <w:szCs w:val="24"/>
        </w:rPr>
      </w:pPr>
      <w:r>
        <w:rPr>
          <w:rFonts w:hint="eastAsia" w:ascii="宋体" w:hAnsi="宋体" w:cs="Arial"/>
          <w:kern w:val="0"/>
          <w:sz w:val="24"/>
          <w:szCs w:val="24"/>
        </w:rPr>
        <w:t xml:space="preserve"> </w:t>
      </w:r>
      <w:r>
        <w:rPr>
          <w:rFonts w:ascii="宋体" w:hAnsi="宋体" w:cs="Arial"/>
          <w:kern w:val="0"/>
          <w:sz w:val="24"/>
          <w:szCs w:val="24"/>
        </w:rPr>
        <w:t>下层作业位置必须处于上层作业物体可能坠落范围之外</w:t>
      </w:r>
      <w:r>
        <w:rPr>
          <w:rFonts w:hint="eastAsia" w:ascii="宋体" w:hAnsi="宋体" w:cs="Arial"/>
          <w:kern w:val="0"/>
          <w:sz w:val="24"/>
          <w:szCs w:val="24"/>
        </w:rPr>
        <w:t>，</w:t>
      </w:r>
      <w:r>
        <w:rPr>
          <w:rFonts w:ascii="宋体" w:hAnsi="宋体" w:cs="Arial"/>
          <w:kern w:val="0"/>
          <w:sz w:val="24"/>
          <w:szCs w:val="24"/>
        </w:rPr>
        <w:t>当不能满足时，上下之间应设隔离防护层</w:t>
      </w:r>
      <w:r>
        <w:rPr>
          <w:rFonts w:hint="eastAsia" w:ascii="宋体" w:hAnsi="宋体" w:cs="Arial"/>
          <w:kern w:val="0"/>
          <w:sz w:val="24"/>
          <w:szCs w:val="24"/>
        </w:rPr>
        <w:t>。</w:t>
      </w:r>
    </w:p>
    <w:p>
      <w:pPr>
        <w:pStyle w:val="36"/>
        <w:widowControl/>
        <w:numPr>
          <w:ilvl w:val="1"/>
          <w:numId w:val="9"/>
        </w:numPr>
        <w:spacing w:line="360" w:lineRule="auto"/>
        <w:ind w:firstLineChars="0"/>
        <w:jc w:val="left"/>
        <w:rPr>
          <w:rFonts w:ascii="宋体" w:hAnsi="宋体" w:cs="Arial"/>
          <w:kern w:val="0"/>
          <w:sz w:val="24"/>
          <w:szCs w:val="24"/>
        </w:rPr>
      </w:pPr>
      <w:r>
        <w:rPr>
          <w:rFonts w:hint="eastAsia" w:ascii="宋体" w:hAnsi="宋体" w:cs="Arial"/>
          <w:kern w:val="0"/>
          <w:sz w:val="24"/>
          <w:szCs w:val="24"/>
        </w:rPr>
        <w:t xml:space="preserve"> </w:t>
      </w:r>
      <w:r>
        <w:rPr>
          <w:rFonts w:ascii="宋体" w:hAnsi="宋体" w:cs="Arial"/>
          <w:kern w:val="0"/>
          <w:sz w:val="24"/>
          <w:szCs w:val="24"/>
        </w:rPr>
        <w:t>禁止下层作业人员在防护栏杆、平台等</w:t>
      </w:r>
      <w:r>
        <w:rPr>
          <w:rFonts w:hint="eastAsia" w:ascii="宋体" w:hAnsi="宋体" w:cs="Arial"/>
          <w:kern w:val="0"/>
          <w:sz w:val="24"/>
          <w:szCs w:val="24"/>
        </w:rPr>
        <w:t>构件</w:t>
      </w:r>
      <w:r>
        <w:rPr>
          <w:rFonts w:ascii="宋体" w:hAnsi="宋体" w:cs="Arial"/>
          <w:kern w:val="0"/>
          <w:sz w:val="24"/>
          <w:szCs w:val="24"/>
        </w:rPr>
        <w:t>的下方休息</w:t>
      </w:r>
      <w:r>
        <w:rPr>
          <w:rFonts w:hint="eastAsia" w:ascii="宋体" w:hAnsi="宋体" w:cs="Arial"/>
          <w:kern w:val="0"/>
          <w:sz w:val="24"/>
          <w:szCs w:val="24"/>
        </w:rPr>
        <w:t>、逗留</w:t>
      </w:r>
      <w:r>
        <w:rPr>
          <w:rFonts w:ascii="宋体" w:hAnsi="宋体" w:cs="Arial"/>
          <w:kern w:val="0"/>
          <w:sz w:val="24"/>
          <w:szCs w:val="24"/>
        </w:rPr>
        <w:t>。</w:t>
      </w:r>
    </w:p>
    <w:p>
      <w:pPr>
        <w:pStyle w:val="36"/>
        <w:widowControl/>
        <w:spacing w:line="360" w:lineRule="auto"/>
        <w:ind w:firstLine="0" w:firstLineChars="0"/>
        <w:jc w:val="left"/>
        <w:rPr>
          <w:rFonts w:ascii="宋体" w:hAnsi="宋体" w:cs="Arial"/>
          <w:kern w:val="0"/>
          <w:sz w:val="24"/>
          <w:szCs w:val="24"/>
        </w:rPr>
      </w:pPr>
      <w:r>
        <w:rPr>
          <w:rFonts w:hint="eastAsia" w:ascii="宋体" w:hAnsi="宋体" w:cs="Arial"/>
          <w:kern w:val="0"/>
          <w:sz w:val="24"/>
          <w:szCs w:val="24"/>
        </w:rPr>
        <w:t>4.4</w:t>
      </w:r>
      <w:r>
        <w:rPr>
          <w:rFonts w:ascii="宋体" w:hAnsi="宋体" w:cs="Arial"/>
          <w:kern w:val="0"/>
          <w:sz w:val="24"/>
          <w:szCs w:val="24"/>
        </w:rPr>
        <w:t>起重</w:t>
      </w:r>
      <w:r>
        <w:rPr>
          <w:rFonts w:hint="eastAsia" w:ascii="宋体" w:hAnsi="宋体" w:cs="Arial"/>
          <w:kern w:val="0"/>
          <w:sz w:val="24"/>
          <w:szCs w:val="24"/>
        </w:rPr>
        <w:t>作业</w:t>
      </w:r>
    </w:p>
    <w:p>
      <w:pPr>
        <w:pStyle w:val="36"/>
        <w:widowControl/>
        <w:spacing w:line="360" w:lineRule="auto"/>
        <w:ind w:firstLine="0" w:firstLineChars="0"/>
        <w:jc w:val="left"/>
        <w:rPr>
          <w:rFonts w:ascii="宋体" w:hAnsi="宋体" w:cs="Arial"/>
          <w:kern w:val="0"/>
          <w:sz w:val="24"/>
          <w:szCs w:val="24"/>
        </w:rPr>
      </w:pPr>
      <w:r>
        <w:rPr>
          <w:rFonts w:hint="eastAsia" w:ascii="宋体" w:hAnsi="宋体" w:cs="Arial"/>
          <w:kern w:val="0"/>
          <w:sz w:val="24"/>
          <w:szCs w:val="24"/>
        </w:rPr>
        <w:t>4.4.1吊装移动工件、分段前，起重指挥与起重司机通知有关人员撤离，确认吊物下及吊物行走路线范围无人员及障碍物，吊物通行路线下方所有人员无条件撤离。</w:t>
      </w:r>
    </w:p>
    <w:p>
      <w:pPr>
        <w:pStyle w:val="36"/>
        <w:widowControl/>
        <w:spacing w:line="360" w:lineRule="auto"/>
        <w:ind w:firstLine="0" w:firstLineChars="0"/>
        <w:jc w:val="left"/>
        <w:rPr>
          <w:rFonts w:ascii="宋体" w:hAnsi="宋体" w:cs="Arial"/>
          <w:kern w:val="0"/>
          <w:sz w:val="24"/>
          <w:szCs w:val="24"/>
        </w:rPr>
      </w:pPr>
      <w:r>
        <w:rPr>
          <w:rFonts w:hint="eastAsia" w:ascii="宋体" w:hAnsi="宋体" w:cs="Arial"/>
          <w:kern w:val="0"/>
          <w:sz w:val="24"/>
          <w:szCs w:val="24"/>
        </w:rPr>
        <w:t>4.4.2起重挂钩、指挥</w:t>
      </w:r>
      <w:r>
        <w:rPr>
          <w:rFonts w:hint="eastAsia" w:ascii="宋体" w:hAnsi="宋体" w:cs="宋体"/>
          <w:kern w:val="0"/>
          <w:sz w:val="24"/>
          <w:szCs w:val="24"/>
        </w:rPr>
        <w:t>人员站位不得与起重物体起吊路线交叉，不得站在被吊物体通行的死角，与被吊物体保持有效的安全距离。</w:t>
      </w:r>
    </w:p>
    <w:p>
      <w:pPr>
        <w:pStyle w:val="36"/>
        <w:widowControl/>
        <w:spacing w:line="360" w:lineRule="auto"/>
        <w:ind w:firstLine="0" w:firstLineChars="0"/>
        <w:jc w:val="left"/>
        <w:rPr>
          <w:rFonts w:ascii="宋体" w:hAnsi="宋体" w:cs="Arial"/>
          <w:kern w:val="0"/>
          <w:sz w:val="24"/>
          <w:szCs w:val="24"/>
        </w:rPr>
      </w:pPr>
      <w:r>
        <w:rPr>
          <w:rFonts w:hint="eastAsia" w:ascii="宋体" w:hAnsi="宋体" w:cs="Arial"/>
          <w:kern w:val="0"/>
          <w:sz w:val="24"/>
          <w:szCs w:val="24"/>
        </w:rPr>
        <w:t>4.5 厂内车辆作业</w:t>
      </w:r>
    </w:p>
    <w:p>
      <w:pPr>
        <w:pStyle w:val="36"/>
        <w:widowControl/>
        <w:spacing w:line="360" w:lineRule="auto"/>
        <w:ind w:firstLine="0" w:firstLineChars="0"/>
        <w:jc w:val="left"/>
        <w:rPr>
          <w:rFonts w:ascii="宋体" w:hAnsi="宋体" w:cs="Arial"/>
          <w:kern w:val="0"/>
          <w:sz w:val="24"/>
          <w:szCs w:val="24"/>
        </w:rPr>
      </w:pPr>
      <w:r>
        <w:rPr>
          <w:rFonts w:hint="eastAsia" w:ascii="宋体" w:hAnsi="宋体" w:cs="Arial"/>
          <w:kern w:val="0"/>
          <w:sz w:val="24"/>
          <w:szCs w:val="24"/>
        </w:rPr>
        <w:t>4.5.1厂内各类车辆在大型起重设备工作范围内作业时，大型起重设备拥有优先通过权，厂内各类车辆必须避让，不得争抢通行。</w:t>
      </w:r>
    </w:p>
    <w:p>
      <w:pPr>
        <w:pStyle w:val="36"/>
        <w:widowControl/>
        <w:spacing w:line="360" w:lineRule="auto"/>
        <w:ind w:firstLine="0" w:firstLineChars="0"/>
        <w:jc w:val="left"/>
        <w:rPr>
          <w:rFonts w:ascii="宋体" w:hAnsi="宋体" w:cs="Arial"/>
          <w:kern w:val="0"/>
          <w:sz w:val="24"/>
          <w:szCs w:val="24"/>
        </w:rPr>
      </w:pPr>
      <w:r>
        <w:rPr>
          <w:rFonts w:hint="eastAsia" w:ascii="宋体" w:hAnsi="宋体" w:cs="Arial"/>
          <w:kern w:val="0"/>
          <w:sz w:val="24"/>
          <w:szCs w:val="24"/>
        </w:rPr>
        <w:t>4.5.2车辆运输超宽、超长物资时必须做好防范措施（警示标识、监护引导人员）防止碰撞其他物件与人员。</w:t>
      </w:r>
    </w:p>
    <w:p>
      <w:pPr>
        <w:pStyle w:val="36"/>
        <w:widowControl/>
        <w:spacing w:before="31" w:after="31" w:line="360" w:lineRule="auto"/>
        <w:ind w:firstLine="0" w:firstLineChars="0"/>
        <w:jc w:val="left"/>
        <w:rPr>
          <w:rFonts w:ascii="宋体" w:hAnsi="宋体" w:cs="Arial"/>
          <w:kern w:val="0"/>
          <w:sz w:val="24"/>
          <w:szCs w:val="24"/>
        </w:rPr>
      </w:pPr>
      <w:r>
        <w:rPr>
          <w:rFonts w:hint="eastAsia" w:ascii="宋体" w:hAnsi="宋体" w:cs="Arial"/>
          <w:kern w:val="0"/>
          <w:sz w:val="24"/>
          <w:szCs w:val="24"/>
        </w:rPr>
        <w:t>4.5.3厂内车辆进入生产区域，须按公司限速规定减速慢行，确认安全后通过，不得与其他车辆、行人争抢通道。</w:t>
      </w:r>
    </w:p>
    <w:p>
      <w:pPr>
        <w:pStyle w:val="36"/>
        <w:widowControl/>
        <w:spacing w:line="360" w:lineRule="auto"/>
        <w:ind w:firstLine="0" w:firstLineChars="0"/>
        <w:jc w:val="left"/>
        <w:rPr>
          <w:rFonts w:ascii="宋体" w:hAnsi="宋体" w:cs="Arial"/>
          <w:kern w:val="0"/>
          <w:sz w:val="24"/>
          <w:szCs w:val="24"/>
        </w:rPr>
      </w:pPr>
      <w:r>
        <w:rPr>
          <w:rFonts w:hint="eastAsia" w:ascii="宋体" w:hAnsi="宋体" w:cs="Arial"/>
          <w:kern w:val="0"/>
          <w:sz w:val="24"/>
          <w:szCs w:val="24"/>
        </w:rPr>
        <w:t>4.5.4高空作业车、汽车吊在狭小空间或高压线线附近作业时，必须保持可靠的安全距离（见下表），操作时须缓慢，严禁大幅度运行作业。</w:t>
      </w:r>
    </w:p>
    <w:tbl>
      <w:tblPr>
        <w:tblStyle w:val="19"/>
        <w:tblW w:w="7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6"/>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36" w:type="dxa"/>
          </w:tcPr>
          <w:p>
            <w:pPr>
              <w:adjustRightInd w:val="0"/>
              <w:snapToGrid w:val="0"/>
              <w:spacing w:line="480" w:lineRule="exact"/>
              <w:ind w:firstLine="480" w:firstLineChars="200"/>
              <w:rPr>
                <w:rFonts w:ascii="宋体" w:hAnsi="宋体"/>
                <w:sz w:val="24"/>
              </w:rPr>
            </w:pPr>
            <w:r>
              <w:rPr>
                <w:rFonts w:hint="eastAsia" w:ascii="宋体" w:hAnsi="宋体"/>
                <w:sz w:val="24"/>
              </w:rPr>
              <w:t>线路电压（KV）</w:t>
            </w:r>
          </w:p>
        </w:tc>
        <w:tc>
          <w:tcPr>
            <w:tcW w:w="5040" w:type="dxa"/>
          </w:tcPr>
          <w:p>
            <w:pPr>
              <w:adjustRightInd w:val="0"/>
              <w:snapToGrid w:val="0"/>
              <w:spacing w:line="480" w:lineRule="exact"/>
              <w:ind w:firstLine="480" w:firstLineChars="200"/>
              <w:rPr>
                <w:rFonts w:ascii="宋体" w:hAnsi="宋体"/>
                <w:sz w:val="24"/>
              </w:rPr>
            </w:pPr>
            <w:r>
              <w:rPr>
                <w:rFonts w:hint="eastAsia" w:ascii="宋体" w:hAnsi="宋体"/>
                <w:sz w:val="24"/>
              </w:rPr>
              <w:t>〈1  1-35  60   110  154  220  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6" w:type="dxa"/>
          </w:tcPr>
          <w:p>
            <w:pPr>
              <w:adjustRightInd w:val="0"/>
              <w:snapToGrid w:val="0"/>
              <w:spacing w:line="480" w:lineRule="exact"/>
              <w:ind w:firstLine="480" w:firstLineChars="200"/>
              <w:rPr>
                <w:rFonts w:ascii="宋体" w:hAnsi="宋体"/>
                <w:sz w:val="24"/>
              </w:rPr>
            </w:pPr>
            <w:r>
              <w:rPr>
                <w:rFonts w:hint="eastAsia" w:ascii="宋体" w:hAnsi="宋体"/>
                <w:sz w:val="24"/>
              </w:rPr>
              <w:t>最小距离（m）</w:t>
            </w:r>
          </w:p>
        </w:tc>
        <w:tc>
          <w:tcPr>
            <w:tcW w:w="5040" w:type="dxa"/>
          </w:tcPr>
          <w:p>
            <w:pPr>
              <w:adjustRightInd w:val="0"/>
              <w:snapToGrid w:val="0"/>
              <w:spacing w:line="480" w:lineRule="exact"/>
              <w:ind w:firstLine="480" w:firstLineChars="200"/>
              <w:rPr>
                <w:rFonts w:ascii="宋体" w:hAnsi="宋体"/>
                <w:sz w:val="24"/>
              </w:rPr>
            </w:pPr>
            <w:r>
              <w:rPr>
                <w:rFonts w:hint="eastAsia" w:ascii="宋体" w:hAnsi="宋体"/>
                <w:sz w:val="24"/>
              </w:rPr>
              <w:t>1.5    3   3.1  3.6  4.1  4.7  5.3</w:t>
            </w:r>
          </w:p>
        </w:tc>
      </w:tr>
    </w:tbl>
    <w:p>
      <w:pPr>
        <w:pStyle w:val="36"/>
        <w:widowControl/>
        <w:spacing w:line="360" w:lineRule="auto"/>
        <w:ind w:firstLine="0" w:firstLineChars="0"/>
        <w:jc w:val="left"/>
        <w:rPr>
          <w:rFonts w:ascii="宋体" w:hAnsi="宋体"/>
          <w:sz w:val="24"/>
          <w:szCs w:val="24"/>
        </w:rPr>
      </w:pPr>
      <w:r>
        <w:rPr>
          <w:rFonts w:hint="eastAsia" w:ascii="宋体" w:hAnsi="宋体"/>
          <w:sz w:val="24"/>
          <w:szCs w:val="24"/>
        </w:rPr>
        <w:t>4.6 搭架作业</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 xml:space="preserve">4.6.1 </w:t>
      </w:r>
      <w:r>
        <w:rPr>
          <w:rFonts w:hint="eastAsia" w:ascii="宋体" w:hAnsi="宋体" w:cs="Arial"/>
          <w:kern w:val="0"/>
          <w:sz w:val="24"/>
          <w:szCs w:val="24"/>
        </w:rPr>
        <w:t>脚手搭设中或未检验合格，其他作业人员不得进入搭架范围，</w:t>
      </w:r>
      <w:r>
        <w:rPr>
          <w:rFonts w:ascii="宋体" w:hAnsi="宋体" w:cs="Arial"/>
          <w:kern w:val="0"/>
          <w:sz w:val="24"/>
          <w:szCs w:val="24"/>
        </w:rPr>
        <w:t>脚手架等</w:t>
      </w:r>
      <w:r>
        <w:rPr>
          <w:rFonts w:hint="eastAsia" w:ascii="宋体" w:hAnsi="宋体" w:cs="Arial"/>
          <w:kern w:val="0"/>
          <w:sz w:val="24"/>
          <w:szCs w:val="24"/>
        </w:rPr>
        <w:t>辅助材料</w:t>
      </w:r>
      <w:r>
        <w:rPr>
          <w:rFonts w:ascii="宋体" w:hAnsi="宋体" w:cs="Arial"/>
          <w:kern w:val="0"/>
          <w:sz w:val="24"/>
          <w:szCs w:val="24"/>
        </w:rPr>
        <w:t>拆除时，下方不得有其他操作人员</w:t>
      </w:r>
      <w:r>
        <w:rPr>
          <w:rFonts w:hint="eastAsia" w:ascii="宋体" w:hAnsi="宋体" w:cs="Arial"/>
          <w:kern w:val="0"/>
          <w:sz w:val="24"/>
          <w:szCs w:val="24"/>
        </w:rPr>
        <w:t>。</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4.6.2</w:t>
      </w:r>
      <w:r>
        <w:rPr>
          <w:rFonts w:hint="eastAsia" w:ascii="宋体" w:hAnsi="宋体" w:cs="Arial"/>
          <w:kern w:val="0"/>
          <w:sz w:val="24"/>
          <w:szCs w:val="24"/>
        </w:rPr>
        <w:t>脚手板堆放高度过</w:t>
      </w:r>
      <w:r>
        <w:rPr>
          <w:rFonts w:ascii="宋体" w:hAnsi="宋体" w:cs="Arial"/>
          <w:kern w:val="0"/>
          <w:sz w:val="24"/>
          <w:szCs w:val="24"/>
        </w:rPr>
        <w:t>不得超过</w:t>
      </w:r>
      <w:r>
        <w:rPr>
          <w:rFonts w:hint="eastAsia" w:ascii="宋体" w:hAnsi="宋体" w:cs="Arial"/>
          <w:kern w:val="0"/>
          <w:sz w:val="24"/>
          <w:szCs w:val="24"/>
        </w:rPr>
        <w:t>2米、脚手管堆放高度不得超过1米，堆放的底部宽度应大于1米，以保证堆放的稳定性。</w:t>
      </w:r>
    </w:p>
    <w:p>
      <w:pPr>
        <w:pStyle w:val="36"/>
        <w:widowControl/>
        <w:spacing w:line="360" w:lineRule="auto"/>
        <w:ind w:firstLine="0" w:firstLineChars="0"/>
        <w:jc w:val="left"/>
        <w:rPr>
          <w:rFonts w:ascii="宋体" w:hAnsi="宋体" w:cs="Arial"/>
          <w:kern w:val="0"/>
          <w:sz w:val="24"/>
          <w:szCs w:val="24"/>
        </w:rPr>
      </w:pPr>
      <w:r>
        <w:rPr>
          <w:rFonts w:hint="eastAsia" w:ascii="宋体" w:hAnsi="宋体"/>
          <w:sz w:val="24"/>
          <w:szCs w:val="24"/>
        </w:rPr>
        <w:t>4.6.3</w:t>
      </w:r>
      <w:r>
        <w:rPr>
          <w:rFonts w:ascii="宋体" w:hAnsi="宋体" w:cs="Arial"/>
          <w:kern w:val="0"/>
          <w:sz w:val="24"/>
          <w:szCs w:val="24"/>
        </w:rPr>
        <w:t>严禁</w:t>
      </w:r>
      <w:r>
        <w:rPr>
          <w:rFonts w:hint="eastAsia" w:ascii="宋体" w:hAnsi="宋体" w:cs="Arial"/>
          <w:kern w:val="0"/>
          <w:sz w:val="24"/>
          <w:szCs w:val="24"/>
        </w:rPr>
        <w:t>在堆放物的脚手架、T排旁休息，防止倒塌伤人。</w:t>
      </w:r>
    </w:p>
    <w:p>
      <w:pPr>
        <w:pStyle w:val="36"/>
        <w:widowControl/>
        <w:spacing w:line="360" w:lineRule="auto"/>
        <w:ind w:firstLine="0" w:firstLineChars="0"/>
        <w:jc w:val="left"/>
        <w:rPr>
          <w:rFonts w:ascii="宋体" w:hAnsi="宋体"/>
          <w:sz w:val="24"/>
          <w:szCs w:val="24"/>
        </w:rPr>
      </w:pPr>
      <w:r>
        <w:rPr>
          <w:rFonts w:hint="eastAsia" w:ascii="宋体" w:hAnsi="宋体" w:cs="Arial"/>
          <w:kern w:val="0"/>
          <w:sz w:val="24"/>
          <w:szCs w:val="24"/>
        </w:rPr>
        <w:t>4.7 明火、打磨作业</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4.7.1投油作业与电焊、打磨作业不得在同一时段同一区域交叉作业。</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4.7.2焊接动火作业与气体软管、气体分气包保持适当的安全距离或做好可靠的防护。</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4.7.3打磨作业时，打磨机磨销方向不得有人员和易燃物。</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4.7.4上方动火作业（焊接、切割）应注意下方有无人员、易燃、可燃物质，若有应做好防护措施，遮挡落下焊渣，防止引发生火灾。</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4.8 设备维修时，按规定挂警示牌告知操作者，必要时采取相应的安全措施（派专人看守、切断电源、拆除法兰等）谨防误操作引发事故。</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4.9 因工作需要进入他人作业场所，必须以书面形式向该场地管理者申请，说明作业性质、时间、人数、动用设备、作业区域范围、需要配合事项，与该场所管理者协调做好防范措施后方可作业（见附录A），其中必须进行告知的作业有：</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4.9.1进入门机、龙门吊运行范围，有可能影响门机、龙门吊安全的交叉作业，如高空作业车跨越门机、龙门吊轨道进行的涂装作业；</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4.9.2生产区域进行建筑施工作业、建构筑物维护保养作业；</w:t>
      </w:r>
    </w:p>
    <w:p>
      <w:pPr>
        <w:pStyle w:val="36"/>
        <w:widowControl/>
        <w:spacing w:line="360" w:lineRule="auto"/>
        <w:ind w:firstLine="0" w:firstLineChars="0"/>
        <w:jc w:val="left"/>
        <w:rPr>
          <w:rFonts w:ascii="宋体" w:hAnsi="宋体"/>
          <w:sz w:val="24"/>
          <w:szCs w:val="24"/>
        </w:rPr>
      </w:pPr>
      <w:r>
        <w:rPr>
          <w:rFonts w:hint="eastAsia" w:ascii="宋体" w:hAnsi="宋体"/>
          <w:sz w:val="24"/>
          <w:szCs w:val="24"/>
        </w:rPr>
        <w:t>4.9.3其它由施工负责人根据作业风险分析确定需进行告知的交叉作业。</w:t>
      </w:r>
    </w:p>
    <w:p>
      <w:pPr>
        <w:pStyle w:val="36"/>
        <w:widowControl/>
        <w:spacing w:before="31" w:after="31" w:line="360" w:lineRule="auto"/>
        <w:ind w:firstLine="0" w:firstLineChars="0"/>
        <w:jc w:val="left"/>
        <w:rPr>
          <w:rFonts w:ascii="宋体" w:hAnsi="宋体"/>
          <w:sz w:val="24"/>
          <w:szCs w:val="24"/>
        </w:rPr>
      </w:pPr>
      <w:r>
        <w:rPr>
          <w:rFonts w:hint="eastAsia" w:ascii="宋体" w:hAnsi="宋体"/>
          <w:sz w:val="24"/>
          <w:szCs w:val="24"/>
        </w:rPr>
        <w:t>4.10  涉及到需审批、告知的作业（如明火作业、探伤作业、涂装作业、密性试验作业、锅炉调试作业、投油作业、狭小空间作业、零时线路安装等）按相应作业许可规定执行。</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附</w:t>
      </w:r>
      <w:r>
        <w:rPr>
          <w:rFonts w:hint="eastAsia" w:ascii="宋体" w:hAnsi="宋体" w:cs="宋体"/>
          <w:sz w:val="24"/>
        </w:rPr>
        <w:t xml:space="preserve">录：                             </w:t>
      </w:r>
    </w:p>
    <w:p>
      <w:pPr>
        <w:jc w:val="center"/>
        <w:rPr>
          <w:rFonts w:ascii="宋体" w:hAnsi="宋体"/>
          <w:b/>
          <w:sz w:val="24"/>
        </w:rPr>
      </w:pPr>
      <w:r>
        <w:rPr>
          <w:rFonts w:hint="eastAsia" w:ascii="宋体" w:hAnsi="宋体"/>
          <w:b/>
          <w:sz w:val="24"/>
        </w:rPr>
        <w:t>交叉作业告知单</w:t>
      </w:r>
    </w:p>
    <w:p>
      <w:pPr>
        <w:jc w:val="center"/>
        <w:rPr>
          <w:rFonts w:ascii="宋体" w:hAnsi="宋体"/>
          <w:b/>
          <w:sz w:val="24"/>
        </w:rPr>
      </w:pPr>
    </w:p>
    <w:tbl>
      <w:tblPr>
        <w:tblStyle w:val="19"/>
        <w:tblW w:w="8975" w:type="dxa"/>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0"/>
        <w:gridCol w:w="2414"/>
        <w:gridCol w:w="2133"/>
        <w:gridCol w:w="2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1910" w:type="dxa"/>
            <w:vAlign w:val="center"/>
          </w:tcPr>
          <w:p>
            <w:pPr>
              <w:spacing w:line="360" w:lineRule="auto"/>
              <w:jc w:val="center"/>
              <w:rPr>
                <w:rFonts w:ascii="宋体" w:hAnsi="宋体"/>
                <w:sz w:val="24"/>
              </w:rPr>
            </w:pPr>
            <w:r>
              <w:rPr>
                <w:rFonts w:hint="eastAsia" w:ascii="宋体" w:hAnsi="宋体"/>
                <w:sz w:val="24"/>
              </w:rPr>
              <w:t>作业内容</w:t>
            </w:r>
          </w:p>
        </w:tc>
        <w:tc>
          <w:tcPr>
            <w:tcW w:w="2414" w:type="dxa"/>
            <w:tcBorders>
              <w:right w:val="single" w:color="auto" w:sz="4" w:space="0"/>
            </w:tcBorders>
            <w:vAlign w:val="center"/>
          </w:tcPr>
          <w:p>
            <w:pPr>
              <w:spacing w:line="360" w:lineRule="auto"/>
              <w:jc w:val="center"/>
              <w:rPr>
                <w:rFonts w:ascii="宋体" w:hAnsi="宋体"/>
                <w:sz w:val="24"/>
              </w:rPr>
            </w:pPr>
          </w:p>
        </w:tc>
        <w:tc>
          <w:tcPr>
            <w:tcW w:w="2133" w:type="dxa"/>
            <w:tcBorders>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作业区域</w:t>
            </w:r>
          </w:p>
        </w:tc>
        <w:tc>
          <w:tcPr>
            <w:tcW w:w="2518" w:type="dxa"/>
            <w:tcBorders>
              <w:left w:val="single" w:color="auto" w:sz="4" w:space="0"/>
            </w:tcBorders>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1910" w:type="dxa"/>
            <w:vAlign w:val="center"/>
          </w:tcPr>
          <w:p>
            <w:pPr>
              <w:spacing w:line="360" w:lineRule="auto"/>
              <w:jc w:val="center"/>
              <w:rPr>
                <w:rFonts w:ascii="宋体" w:hAnsi="宋体"/>
                <w:sz w:val="24"/>
              </w:rPr>
            </w:pPr>
            <w:r>
              <w:rPr>
                <w:rFonts w:hint="eastAsia" w:ascii="宋体" w:hAnsi="宋体"/>
                <w:sz w:val="24"/>
              </w:rPr>
              <w:t>作业时间</w:t>
            </w:r>
          </w:p>
        </w:tc>
        <w:tc>
          <w:tcPr>
            <w:tcW w:w="2414" w:type="dxa"/>
            <w:tcBorders>
              <w:right w:val="single" w:color="auto" w:sz="4" w:space="0"/>
            </w:tcBorders>
            <w:vAlign w:val="center"/>
          </w:tcPr>
          <w:p>
            <w:pPr>
              <w:spacing w:line="360" w:lineRule="auto"/>
              <w:jc w:val="center"/>
              <w:rPr>
                <w:rFonts w:ascii="宋体" w:hAnsi="宋体"/>
                <w:sz w:val="24"/>
              </w:rPr>
            </w:pPr>
          </w:p>
        </w:tc>
        <w:tc>
          <w:tcPr>
            <w:tcW w:w="2133" w:type="dxa"/>
            <w:tcBorders>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作业人数</w:t>
            </w:r>
          </w:p>
        </w:tc>
        <w:tc>
          <w:tcPr>
            <w:tcW w:w="2518" w:type="dxa"/>
            <w:tcBorders>
              <w:left w:val="single" w:color="auto" w:sz="4" w:space="0"/>
            </w:tcBorders>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910" w:type="dxa"/>
            <w:vAlign w:val="center"/>
          </w:tcPr>
          <w:p>
            <w:pPr>
              <w:spacing w:line="360" w:lineRule="auto"/>
              <w:jc w:val="center"/>
              <w:rPr>
                <w:rFonts w:ascii="宋体" w:hAnsi="宋体"/>
                <w:sz w:val="24"/>
              </w:rPr>
            </w:pPr>
            <w:r>
              <w:rPr>
                <w:rFonts w:hint="eastAsia" w:ascii="宋体" w:hAnsi="宋体"/>
                <w:sz w:val="24"/>
              </w:rPr>
              <w:t>作业单位</w:t>
            </w:r>
          </w:p>
        </w:tc>
        <w:tc>
          <w:tcPr>
            <w:tcW w:w="2414" w:type="dxa"/>
            <w:tcBorders>
              <w:right w:val="single" w:color="auto" w:sz="4" w:space="0"/>
            </w:tcBorders>
            <w:vAlign w:val="center"/>
          </w:tcPr>
          <w:p>
            <w:pPr>
              <w:spacing w:line="360" w:lineRule="auto"/>
              <w:jc w:val="center"/>
              <w:rPr>
                <w:rFonts w:ascii="宋体" w:hAnsi="宋体"/>
                <w:sz w:val="24"/>
              </w:rPr>
            </w:pPr>
          </w:p>
        </w:tc>
        <w:tc>
          <w:tcPr>
            <w:tcW w:w="2133" w:type="dxa"/>
            <w:tcBorders>
              <w:left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作业负责人(号码)</w:t>
            </w:r>
          </w:p>
        </w:tc>
        <w:tc>
          <w:tcPr>
            <w:tcW w:w="2518" w:type="dxa"/>
            <w:tcBorders>
              <w:left w:val="single" w:color="auto" w:sz="4" w:space="0"/>
            </w:tcBorders>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0" w:type="dxa"/>
            <w:vAlign w:val="center"/>
          </w:tcPr>
          <w:p>
            <w:pPr>
              <w:spacing w:line="360" w:lineRule="auto"/>
              <w:jc w:val="center"/>
              <w:rPr>
                <w:rFonts w:ascii="宋体" w:hAnsi="宋体"/>
                <w:sz w:val="24"/>
              </w:rPr>
            </w:pPr>
            <w:r>
              <w:rPr>
                <w:rFonts w:hint="eastAsia" w:ascii="宋体" w:hAnsi="宋体"/>
                <w:sz w:val="24"/>
              </w:rPr>
              <w:t>作业管理部门</w:t>
            </w:r>
          </w:p>
        </w:tc>
        <w:tc>
          <w:tcPr>
            <w:tcW w:w="2414" w:type="dxa"/>
            <w:vAlign w:val="center"/>
          </w:tcPr>
          <w:p>
            <w:pPr>
              <w:spacing w:line="360" w:lineRule="auto"/>
              <w:jc w:val="center"/>
              <w:rPr>
                <w:rFonts w:ascii="宋体" w:hAnsi="宋体"/>
                <w:sz w:val="24"/>
              </w:rPr>
            </w:pPr>
          </w:p>
        </w:tc>
        <w:tc>
          <w:tcPr>
            <w:tcW w:w="2133" w:type="dxa"/>
            <w:vAlign w:val="center"/>
          </w:tcPr>
          <w:p>
            <w:pPr>
              <w:spacing w:line="360" w:lineRule="auto"/>
              <w:jc w:val="center"/>
              <w:rPr>
                <w:rFonts w:ascii="宋体" w:hAnsi="宋体"/>
                <w:sz w:val="24"/>
              </w:rPr>
            </w:pPr>
            <w:r>
              <w:rPr>
                <w:rFonts w:hint="eastAsia" w:ascii="宋体" w:hAnsi="宋体"/>
                <w:sz w:val="24"/>
              </w:rPr>
              <w:t>管理责任人（号码）</w:t>
            </w:r>
          </w:p>
        </w:tc>
        <w:tc>
          <w:tcPr>
            <w:tcW w:w="2518"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0" w:type="dxa"/>
            <w:vAlign w:val="center"/>
          </w:tcPr>
          <w:p>
            <w:pPr>
              <w:spacing w:line="360" w:lineRule="auto"/>
              <w:jc w:val="center"/>
              <w:rPr>
                <w:rFonts w:ascii="宋体" w:hAnsi="宋体"/>
                <w:sz w:val="24"/>
              </w:rPr>
            </w:pPr>
            <w:r>
              <w:rPr>
                <w:rFonts w:hint="eastAsia" w:ascii="宋体" w:hAnsi="宋体"/>
                <w:sz w:val="24"/>
              </w:rPr>
              <w:t>监护人</w:t>
            </w:r>
          </w:p>
        </w:tc>
        <w:tc>
          <w:tcPr>
            <w:tcW w:w="2414" w:type="dxa"/>
            <w:vAlign w:val="center"/>
          </w:tcPr>
          <w:p>
            <w:pPr>
              <w:spacing w:line="360" w:lineRule="auto"/>
              <w:jc w:val="center"/>
              <w:rPr>
                <w:rFonts w:ascii="宋体" w:hAnsi="宋体"/>
                <w:sz w:val="24"/>
              </w:rPr>
            </w:pPr>
          </w:p>
        </w:tc>
        <w:tc>
          <w:tcPr>
            <w:tcW w:w="2133" w:type="dxa"/>
            <w:vAlign w:val="center"/>
          </w:tcPr>
          <w:p>
            <w:pPr>
              <w:spacing w:line="360" w:lineRule="auto"/>
              <w:jc w:val="center"/>
              <w:rPr>
                <w:rFonts w:ascii="宋体" w:hAnsi="宋体"/>
                <w:sz w:val="24"/>
              </w:rPr>
            </w:pPr>
            <w:r>
              <w:rPr>
                <w:rFonts w:hint="eastAsia" w:ascii="宋体" w:hAnsi="宋体"/>
                <w:sz w:val="24"/>
              </w:rPr>
              <w:t>联系电话</w:t>
            </w:r>
          </w:p>
        </w:tc>
        <w:tc>
          <w:tcPr>
            <w:tcW w:w="2518"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5" w:type="dxa"/>
            <w:gridSpan w:val="4"/>
          </w:tcPr>
          <w:p>
            <w:pPr>
              <w:rPr>
                <w:rFonts w:ascii="宋体" w:hAnsi="宋体"/>
                <w:b/>
                <w:sz w:val="24"/>
              </w:rPr>
            </w:pPr>
            <w:r>
              <w:rPr>
                <w:rFonts w:hint="eastAsia" w:ascii="宋体" w:hAnsi="宋体"/>
                <w:b/>
                <w:sz w:val="24"/>
              </w:rPr>
              <w:t>告知内容（存在风险、拟采取措施）：</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4"/>
              </w:rPr>
            </w:pPr>
            <w:r>
              <w:rPr>
                <w:rFonts w:hint="eastAsia" w:ascii="宋体" w:hAnsi="宋体"/>
                <w:sz w:val="24"/>
              </w:rPr>
              <w:t xml:space="preserve">                    经办人：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5" w:type="dxa"/>
            <w:gridSpan w:val="4"/>
          </w:tcPr>
          <w:p>
            <w:pPr>
              <w:rPr>
                <w:rFonts w:ascii="宋体" w:hAnsi="宋体"/>
                <w:b/>
                <w:sz w:val="24"/>
              </w:rPr>
            </w:pPr>
            <w:r>
              <w:rPr>
                <w:rFonts w:hint="eastAsia" w:ascii="宋体" w:hAnsi="宋体"/>
                <w:b/>
                <w:sz w:val="24"/>
              </w:rPr>
              <w:t>被告知单位确认（拟采取措施、相关人员联系办法）：</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tabs>
                <w:tab w:val="left" w:pos="3390"/>
              </w:tabs>
              <w:rPr>
                <w:rFonts w:ascii="宋体" w:hAnsi="宋体"/>
                <w:sz w:val="24"/>
              </w:rPr>
            </w:pPr>
            <w:r>
              <w:rPr>
                <w:rFonts w:ascii="宋体" w:hAnsi="宋体"/>
                <w:sz w:val="24"/>
              </w:rPr>
              <w:tab/>
            </w:r>
            <w:r>
              <w:rPr>
                <w:rFonts w:hint="eastAsia" w:ascii="宋体" w:hAnsi="宋体"/>
                <w:sz w:val="24"/>
              </w:rPr>
              <w:t>确认人：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widowControl/>
        <w:ind w:firstLine="241" w:firstLineChars="100"/>
        <w:jc w:val="left"/>
        <w:rPr>
          <w:rFonts w:ascii="宋体" w:hAnsi="宋体"/>
          <w:b/>
          <w:sz w:val="24"/>
        </w:rPr>
      </w:pPr>
      <w:r>
        <w:rPr>
          <w:rFonts w:hint="eastAsia" w:ascii="宋体" w:hAnsi="宋体"/>
          <w:b/>
          <w:sz w:val="24"/>
        </w:rPr>
        <w:t>填单说明： 1、本告知单由后行施工作业单位填写。</w:t>
      </w:r>
    </w:p>
    <w:p>
      <w:pPr>
        <w:widowControl/>
        <w:ind w:left="1723" w:leftChars="653" w:hanging="352" w:hangingChars="146"/>
        <w:jc w:val="left"/>
        <w:rPr>
          <w:rFonts w:ascii="宋体" w:hAnsi="宋体"/>
          <w:b/>
          <w:sz w:val="24"/>
        </w:rPr>
      </w:pPr>
      <w:r>
        <w:rPr>
          <w:rFonts w:hint="eastAsia" w:ascii="宋体" w:hAnsi="宋体"/>
          <w:b/>
          <w:sz w:val="24"/>
        </w:rPr>
        <w:t>2、作业负责人为实际施工时现场负责人，管理责任人为作业所属部门相应中心主任、</w:t>
      </w:r>
    </w:p>
    <w:p>
      <w:pPr>
        <w:widowControl/>
        <w:ind w:left="1676" w:leftChars="798"/>
        <w:jc w:val="left"/>
        <w:rPr>
          <w:rFonts w:ascii="宋体" w:hAnsi="宋体"/>
          <w:b/>
          <w:sz w:val="24"/>
        </w:rPr>
      </w:pPr>
      <w:r>
        <w:rPr>
          <w:rFonts w:hint="eastAsia" w:ascii="宋体" w:hAnsi="宋体"/>
          <w:b/>
          <w:sz w:val="24"/>
        </w:rPr>
        <w:t>作业长，被告知部门确认人为作业区域中心主任、作业长。</w:t>
      </w:r>
    </w:p>
    <w:p>
      <w:pPr>
        <w:widowControl/>
        <w:ind w:left="1612" w:leftChars="653" w:hanging="241" w:hangingChars="100"/>
        <w:jc w:val="left"/>
        <w:rPr>
          <w:rFonts w:ascii="宋体" w:hAnsi="宋体"/>
          <w:b/>
          <w:sz w:val="24"/>
        </w:rPr>
      </w:pPr>
      <w:r>
        <w:rPr>
          <w:rFonts w:hint="eastAsia" w:ascii="宋体" w:hAnsi="宋体"/>
          <w:b/>
          <w:sz w:val="24"/>
        </w:rPr>
        <w:t>3、本单一式两份，施工作业方、被告知方各保留一份。</w:t>
      </w:r>
    </w:p>
    <w:p>
      <w:pPr>
        <w:pStyle w:val="18"/>
        <w:rPr>
          <w:rFonts w:ascii="宋体" w:hAnsi="宋体"/>
          <w:sz w:val="28"/>
          <w:szCs w:val="24"/>
        </w:rPr>
      </w:pPr>
      <w:bookmarkStart w:id="69" w:name="_Toc459189136"/>
      <w:r>
        <w:rPr>
          <w:rFonts w:hint="eastAsia" w:ascii="宋体" w:hAnsi="宋体"/>
          <w:sz w:val="28"/>
          <w:szCs w:val="24"/>
        </w:rPr>
        <w:t>安全警示标志和安全防护管理制度</w:t>
      </w:r>
      <w:bookmarkEnd w:id="69"/>
    </w:p>
    <w:p>
      <w:pPr>
        <w:pStyle w:val="53"/>
        <w:shd w:val="clear" w:color="auto" w:fill="FFFFFF"/>
        <w:spacing w:before="0" w:beforeAutospacing="0" w:after="0" w:afterAutospacing="0" w:line="360" w:lineRule="auto"/>
        <w:rPr>
          <w:rFonts w:cs="Times New Roman"/>
          <w:b/>
          <w:kern w:val="2"/>
        </w:rPr>
      </w:pPr>
      <w:r>
        <w:rPr>
          <w:rFonts w:cs="Times New Roman"/>
          <w:b/>
          <w:kern w:val="2"/>
        </w:rPr>
        <w:t>1</w:t>
      </w:r>
      <w:r>
        <w:rPr>
          <w:rFonts w:hint="eastAsia" w:cs="Times New Roman"/>
          <w:b/>
          <w:kern w:val="2"/>
        </w:rPr>
        <w:t>目的</w:t>
      </w:r>
    </w:p>
    <w:p>
      <w:pPr>
        <w:pStyle w:val="53"/>
        <w:shd w:val="clear" w:color="auto" w:fill="FFFFFF"/>
        <w:spacing w:before="0" w:beforeAutospacing="0" w:after="0" w:afterAutospacing="0" w:line="360" w:lineRule="auto"/>
        <w:rPr>
          <w:rFonts w:cs="Times New Roman"/>
          <w:kern w:val="2"/>
        </w:rPr>
      </w:pPr>
      <w:r>
        <w:rPr>
          <w:rFonts w:hint="eastAsia"/>
          <w:kern w:val="2"/>
        </w:rPr>
        <w:t> </w:t>
      </w:r>
      <w:r>
        <w:rPr>
          <w:rFonts w:hint="eastAsia" w:cs="Times New Roman"/>
          <w:kern w:val="2"/>
        </w:rPr>
        <w:t>为了规范安全生产的职业病危害的告知和安全警示工作，预防、控制和消除职业病，保证安全生产的顺利进行，维护公司员工权利，加强监督管理，特制定本管理制度。</w:t>
      </w:r>
      <w:r>
        <w:rPr>
          <w:rFonts w:hint="eastAsia"/>
          <w:kern w:val="2"/>
        </w:rPr>
        <w:t> </w:t>
      </w:r>
    </w:p>
    <w:p>
      <w:pPr>
        <w:pStyle w:val="53"/>
        <w:shd w:val="clear" w:color="auto" w:fill="FFFFFF"/>
        <w:spacing w:before="0" w:beforeAutospacing="0" w:after="0" w:afterAutospacing="0" w:line="360" w:lineRule="auto"/>
        <w:rPr>
          <w:rFonts w:cs="Times New Roman"/>
          <w:b/>
          <w:kern w:val="2"/>
        </w:rPr>
      </w:pPr>
      <w:r>
        <w:rPr>
          <w:rFonts w:cs="Times New Roman"/>
          <w:b/>
          <w:kern w:val="2"/>
        </w:rPr>
        <w:t>2</w:t>
      </w:r>
      <w:r>
        <w:rPr>
          <w:rFonts w:hint="eastAsia" w:cs="Times New Roman"/>
          <w:b/>
          <w:kern w:val="2"/>
        </w:rPr>
        <w:t>范围</w:t>
      </w:r>
    </w:p>
    <w:p>
      <w:pPr>
        <w:pStyle w:val="53"/>
        <w:shd w:val="clear" w:color="auto" w:fill="FFFFFF"/>
        <w:spacing w:before="0" w:beforeAutospacing="0" w:after="0" w:afterAutospacing="0" w:line="360" w:lineRule="auto"/>
        <w:rPr>
          <w:rFonts w:cs="Times New Roman"/>
          <w:kern w:val="2"/>
        </w:rPr>
      </w:pPr>
      <w:r>
        <w:rPr>
          <w:rFonts w:hint="eastAsia"/>
          <w:kern w:val="2"/>
        </w:rPr>
        <w:t>  </w:t>
      </w:r>
      <w:r>
        <w:rPr>
          <w:rFonts w:hint="eastAsia" w:cs="Times New Roman"/>
          <w:kern w:val="2"/>
        </w:rPr>
        <w:t>公司安全生产过程中的安全管理。</w:t>
      </w:r>
    </w:p>
    <w:p>
      <w:pPr>
        <w:pStyle w:val="53"/>
        <w:shd w:val="clear" w:color="auto" w:fill="FFFFFF"/>
        <w:spacing w:before="0" w:beforeAutospacing="0" w:after="0" w:afterAutospacing="0" w:line="360" w:lineRule="auto"/>
        <w:rPr>
          <w:rFonts w:cs="Times New Roman"/>
          <w:b/>
          <w:kern w:val="2"/>
        </w:rPr>
      </w:pPr>
      <w:r>
        <w:rPr>
          <w:rFonts w:cs="Times New Roman"/>
          <w:b/>
          <w:kern w:val="2"/>
        </w:rPr>
        <w:t>3</w:t>
      </w:r>
      <w:r>
        <w:rPr>
          <w:rFonts w:hint="eastAsia" w:cs="Times New Roman"/>
          <w:b/>
          <w:kern w:val="2"/>
        </w:rPr>
        <w:t>职责</w:t>
      </w:r>
    </w:p>
    <w:p>
      <w:pPr>
        <w:pStyle w:val="53"/>
        <w:shd w:val="clear" w:color="auto" w:fill="FFFFFF"/>
        <w:spacing w:before="0" w:beforeAutospacing="0" w:after="0" w:afterAutospacing="0" w:line="360" w:lineRule="auto"/>
        <w:rPr>
          <w:rFonts w:cs="Times New Roman"/>
          <w:kern w:val="2"/>
        </w:rPr>
      </w:pPr>
      <w:r>
        <w:rPr>
          <w:rFonts w:hint="eastAsia"/>
          <w:kern w:val="2"/>
        </w:rPr>
        <w:t> </w:t>
      </w:r>
      <w:r>
        <w:rPr>
          <w:rFonts w:hint="eastAsia" w:cs="Times New Roman"/>
          <w:kern w:val="2"/>
        </w:rPr>
        <w:t>各车间负责对本车间的危险源进行评估标示汇总。</w:t>
      </w:r>
    </w:p>
    <w:p>
      <w:pPr>
        <w:pStyle w:val="53"/>
        <w:shd w:val="clear" w:color="auto" w:fill="FFFFFF"/>
        <w:spacing w:before="0" w:beforeAutospacing="0" w:after="0" w:afterAutospacing="0" w:line="360" w:lineRule="auto"/>
        <w:rPr>
          <w:rFonts w:cs="Times New Roman"/>
          <w:kern w:val="2"/>
        </w:rPr>
      </w:pPr>
      <w:r>
        <w:rPr>
          <w:rFonts w:hint="eastAsia"/>
          <w:kern w:val="2"/>
        </w:rPr>
        <w:t> </w:t>
      </w:r>
      <w:r>
        <w:rPr>
          <w:rFonts w:hint="eastAsia" w:cs="Times New Roman"/>
          <w:kern w:val="2"/>
        </w:rPr>
        <w:t>车间主任负责对一些警示标志和安全防护进行安装</w:t>
      </w:r>
    </w:p>
    <w:p>
      <w:pPr>
        <w:pStyle w:val="53"/>
        <w:shd w:val="clear" w:color="auto" w:fill="FFFFFF"/>
        <w:spacing w:before="0" w:beforeAutospacing="0" w:after="0" w:afterAutospacing="0" w:line="360" w:lineRule="auto"/>
        <w:rPr>
          <w:rFonts w:cs="Times New Roman"/>
          <w:b/>
          <w:kern w:val="2"/>
        </w:rPr>
      </w:pPr>
      <w:r>
        <w:rPr>
          <w:rFonts w:cs="Times New Roman"/>
          <w:b/>
          <w:kern w:val="2"/>
        </w:rPr>
        <w:t>4</w:t>
      </w:r>
      <w:r>
        <w:rPr>
          <w:rFonts w:hint="eastAsia" w:cs="Times New Roman"/>
          <w:b/>
          <w:kern w:val="2"/>
        </w:rPr>
        <w:t>内容</w:t>
      </w:r>
    </w:p>
    <w:p>
      <w:pPr>
        <w:pStyle w:val="53"/>
        <w:shd w:val="clear" w:color="auto" w:fill="FFFFFF"/>
        <w:spacing w:before="0" w:beforeAutospacing="0" w:after="0" w:afterAutospacing="0" w:line="360" w:lineRule="auto"/>
        <w:rPr>
          <w:rFonts w:cs="Times New Roman"/>
          <w:kern w:val="2"/>
        </w:rPr>
      </w:pPr>
      <w:r>
        <w:rPr>
          <w:rFonts w:cs="Times New Roman"/>
          <w:kern w:val="2"/>
        </w:rPr>
        <w:t>1.1</w:t>
      </w:r>
      <w:r>
        <w:rPr>
          <w:rFonts w:hint="eastAsia" w:cs="Times New Roman"/>
          <w:kern w:val="2"/>
        </w:rPr>
        <w:t>本制度所称的职业病危害告知是将工作场所的职业病危害和防护措施如实告诉公司员工，告知的形式包括劳动合同、公告栏和培训；职业病危害警示是在工作场所设置可以使员工产生警觉并采取相应防护措施的图形、线条、相关文字、信号、报警装置及通讯报警装置等。其中图形、线条和相关文字统称为警示标识。</w:t>
      </w:r>
      <w:r>
        <w:rPr>
          <w:rFonts w:hint="eastAsia"/>
          <w:kern w:val="2"/>
        </w:rPr>
        <w:t> </w:t>
      </w:r>
    </w:p>
    <w:p>
      <w:pPr>
        <w:pStyle w:val="53"/>
        <w:shd w:val="clear" w:color="auto" w:fill="FFFFFF"/>
        <w:spacing w:before="0" w:beforeAutospacing="0" w:after="0" w:afterAutospacing="0" w:line="360" w:lineRule="auto"/>
        <w:rPr>
          <w:rFonts w:cs="Times New Roman"/>
          <w:kern w:val="2"/>
        </w:rPr>
      </w:pPr>
      <w:r>
        <w:rPr>
          <w:rFonts w:cs="Times New Roman"/>
          <w:kern w:val="2"/>
        </w:rPr>
        <w:t>1.2</w:t>
      </w:r>
      <w:r>
        <w:rPr>
          <w:rFonts w:hint="eastAsia" w:cs="Times New Roman"/>
          <w:kern w:val="2"/>
        </w:rPr>
        <w:t>将工作场所的职业病危害如实告知公司员工，并按</w:t>
      </w:r>
      <w:r>
        <w:rPr>
          <w:rFonts w:cs="Times New Roman"/>
          <w:kern w:val="2"/>
        </w:rPr>
        <w:t>GBZ158-2003</w:t>
      </w:r>
      <w:r>
        <w:rPr>
          <w:rFonts w:hint="eastAsia" w:cs="Times New Roman"/>
          <w:kern w:val="2"/>
        </w:rPr>
        <w:t>设置警示标识。</w:t>
      </w:r>
    </w:p>
    <w:p>
      <w:pPr>
        <w:pStyle w:val="53"/>
        <w:shd w:val="clear" w:color="auto" w:fill="FFFFFF"/>
        <w:spacing w:before="0" w:beforeAutospacing="0" w:after="0" w:afterAutospacing="0" w:line="360" w:lineRule="auto"/>
        <w:rPr>
          <w:rFonts w:cs="Times New Roman"/>
          <w:kern w:val="2"/>
        </w:rPr>
      </w:pPr>
      <w:r>
        <w:rPr>
          <w:rFonts w:cs="Times New Roman"/>
          <w:kern w:val="2"/>
        </w:rPr>
        <w:t>1.3</w:t>
      </w:r>
      <w:r>
        <w:rPr>
          <w:rFonts w:hint="eastAsia" w:cs="Times New Roman"/>
          <w:kern w:val="2"/>
        </w:rPr>
        <w:t>依据职业病危害因素的特性，选用并设置相应的防护标识。</w:t>
      </w:r>
    </w:p>
    <w:p>
      <w:pPr>
        <w:pStyle w:val="53"/>
        <w:shd w:val="clear" w:color="auto" w:fill="FFFFFF"/>
        <w:spacing w:before="0" w:beforeAutospacing="0" w:after="0" w:afterAutospacing="0" w:line="360" w:lineRule="auto"/>
        <w:rPr>
          <w:rFonts w:cs="Times New Roman"/>
          <w:kern w:val="2"/>
        </w:rPr>
      </w:pPr>
      <w:r>
        <w:rPr>
          <w:rFonts w:cs="Times New Roman"/>
          <w:kern w:val="2"/>
        </w:rPr>
        <w:t>1.4</w:t>
      </w:r>
      <w:r>
        <w:rPr>
          <w:rFonts w:hint="eastAsia" w:cs="Times New Roman"/>
          <w:kern w:val="2"/>
        </w:rPr>
        <w:t>在工作场所中公司员工应严格按照告知和警示提示进行防护。</w:t>
      </w:r>
    </w:p>
    <w:p>
      <w:pPr>
        <w:pStyle w:val="53"/>
        <w:shd w:val="clear" w:color="auto" w:fill="FFFFFF"/>
        <w:spacing w:before="0" w:beforeAutospacing="0" w:after="0" w:afterAutospacing="0" w:line="360" w:lineRule="auto"/>
        <w:rPr>
          <w:rFonts w:cs="Times New Roman"/>
          <w:kern w:val="2"/>
        </w:rPr>
      </w:pPr>
      <w:r>
        <w:rPr>
          <w:rFonts w:cs="Times New Roman"/>
          <w:kern w:val="2"/>
        </w:rPr>
        <w:t>1.5</w:t>
      </w:r>
      <w:r>
        <w:rPr>
          <w:rFonts w:hint="eastAsia" w:cs="Times New Roman"/>
          <w:kern w:val="2"/>
        </w:rPr>
        <w:t>安全生产部、设备部及有关部门的管理人员有权对各本制度的执行情况进行监督检查，发现问题有权提出处理意见。</w:t>
      </w:r>
    </w:p>
    <w:p>
      <w:pPr>
        <w:pStyle w:val="53"/>
        <w:shd w:val="clear" w:color="auto" w:fill="FFFFFF"/>
        <w:spacing w:before="0" w:beforeAutospacing="0" w:after="0" w:afterAutospacing="0" w:line="360" w:lineRule="auto"/>
        <w:rPr>
          <w:rFonts w:cs="Times New Roman"/>
          <w:kern w:val="2"/>
        </w:rPr>
      </w:pPr>
      <w:r>
        <w:rPr>
          <w:rFonts w:cs="Times New Roman"/>
          <w:kern w:val="2"/>
        </w:rPr>
        <w:t>2</w:t>
      </w:r>
      <w:r>
        <w:rPr>
          <w:rFonts w:hint="eastAsia" w:cs="Times New Roman"/>
          <w:kern w:val="2"/>
        </w:rPr>
        <w:t>告知</w:t>
      </w:r>
    </w:p>
    <w:p>
      <w:pPr>
        <w:pStyle w:val="53"/>
        <w:shd w:val="clear" w:color="auto" w:fill="FFFFFF"/>
        <w:spacing w:before="0" w:beforeAutospacing="0" w:after="0" w:afterAutospacing="0" w:line="360" w:lineRule="auto"/>
        <w:rPr>
          <w:rFonts w:cs="Times New Roman"/>
          <w:kern w:val="2"/>
        </w:rPr>
      </w:pPr>
      <w:r>
        <w:rPr>
          <w:rFonts w:cs="Times New Roman"/>
          <w:kern w:val="2"/>
        </w:rPr>
        <w:t>2.1</w:t>
      </w:r>
      <w:r>
        <w:rPr>
          <w:rFonts w:hint="eastAsia" w:cs="Times New Roman"/>
          <w:kern w:val="2"/>
        </w:rPr>
        <w:t>存在粉尘、放射性物质和其他有毒、有害物质、噪音等职业病危害的车间部门必须将工作过程中可能接触的职业病危害因素的种类、危害程度、危害后果、提供的职业病防护设施和个人使用的职业病防护用品等情况通过岗前培训、岗位培训和公告等方式如实告知公司员工，不得隐瞒或者欺骗。</w:t>
      </w:r>
    </w:p>
    <w:p>
      <w:pPr>
        <w:pStyle w:val="53"/>
        <w:shd w:val="clear" w:color="auto" w:fill="FFFFFF"/>
        <w:spacing w:before="0" w:beforeAutospacing="0" w:after="0" w:afterAutospacing="0" w:line="360" w:lineRule="auto"/>
        <w:rPr>
          <w:rFonts w:cs="Times New Roman"/>
          <w:kern w:val="2"/>
        </w:rPr>
      </w:pPr>
      <w:r>
        <w:rPr>
          <w:rFonts w:cs="Times New Roman"/>
          <w:kern w:val="2"/>
        </w:rPr>
        <w:t>2.2</w:t>
      </w:r>
      <w:r>
        <w:rPr>
          <w:rFonts w:hint="eastAsia"/>
          <w:kern w:val="2"/>
        </w:rPr>
        <w:t> </w:t>
      </w:r>
      <w:r>
        <w:rPr>
          <w:rFonts w:hint="eastAsia" w:cs="Times New Roman"/>
          <w:kern w:val="2"/>
        </w:rPr>
        <w:t>公司与员工订立劳动合同时应在合同中履行如实告知的义务；在劳动合同期间因工作岗位或者工作内容变更，从事与所订立劳动合同中未告知的职业病危害作业时，应当依照前条规定，向员工履行如实告知的义务，并协商变更原劳动合同相关条款</w:t>
      </w:r>
    </w:p>
    <w:p>
      <w:pPr>
        <w:pStyle w:val="53"/>
        <w:shd w:val="clear" w:color="auto" w:fill="FFFFFF"/>
        <w:spacing w:before="0" w:beforeAutospacing="0" w:after="0" w:afterAutospacing="0" w:line="360" w:lineRule="auto"/>
        <w:rPr>
          <w:rFonts w:cs="Times New Roman"/>
          <w:kern w:val="2"/>
        </w:rPr>
      </w:pPr>
      <w:r>
        <w:rPr>
          <w:rFonts w:cs="Times New Roman"/>
          <w:kern w:val="2"/>
        </w:rPr>
        <w:t>2.3</w:t>
      </w:r>
      <w:r>
        <w:rPr>
          <w:rFonts w:hint="eastAsia" w:cs="Times New Roman"/>
          <w:kern w:val="2"/>
        </w:rPr>
        <w:t>定期对员工进行工作场所职业病危害告知和警示规定方面的培训，主管部门应了解其设置和使用方法。</w:t>
      </w:r>
    </w:p>
    <w:p>
      <w:pPr>
        <w:pStyle w:val="53"/>
        <w:shd w:val="clear" w:color="auto" w:fill="FFFFFF"/>
        <w:spacing w:before="0" w:beforeAutospacing="0" w:after="0" w:afterAutospacing="0" w:line="360" w:lineRule="auto"/>
        <w:rPr>
          <w:rFonts w:cs="Times New Roman"/>
          <w:kern w:val="2"/>
        </w:rPr>
      </w:pPr>
      <w:r>
        <w:rPr>
          <w:rFonts w:cs="Times New Roman"/>
          <w:kern w:val="2"/>
        </w:rPr>
        <w:t>2.4</w:t>
      </w:r>
      <w:r>
        <w:rPr>
          <w:rFonts w:hint="eastAsia" w:cs="Times New Roman"/>
          <w:kern w:val="2"/>
        </w:rPr>
        <w:t>各车间部门要对公司员工进行岗前培训，使他们了解和掌握被告知的内容、识别警示标识的含意和应对措施。工作场所职业病害告知和警示标识内容列入在岗职业卫生培训范围。</w:t>
      </w:r>
      <w:r>
        <w:rPr>
          <w:rFonts w:hint="eastAsia"/>
          <w:kern w:val="2"/>
        </w:rPr>
        <w:t> </w:t>
      </w:r>
    </w:p>
    <w:p>
      <w:pPr>
        <w:pStyle w:val="53"/>
        <w:shd w:val="clear" w:color="auto" w:fill="FFFFFF"/>
        <w:spacing w:before="0" w:beforeAutospacing="0" w:after="0" w:afterAutospacing="0" w:line="360" w:lineRule="auto"/>
        <w:rPr>
          <w:rFonts w:cs="Times New Roman"/>
          <w:kern w:val="2"/>
        </w:rPr>
      </w:pPr>
      <w:r>
        <w:rPr>
          <w:rFonts w:cs="Times New Roman"/>
          <w:kern w:val="2"/>
        </w:rPr>
        <w:t>2.5</w:t>
      </w:r>
      <w:r>
        <w:rPr>
          <w:rFonts w:hint="eastAsia" w:cs="Times New Roman"/>
          <w:kern w:val="2"/>
        </w:rPr>
        <w:t>设置公告栏：</w:t>
      </w:r>
      <w:r>
        <w:rPr>
          <w:rFonts w:hint="eastAsia"/>
          <w:kern w:val="2"/>
        </w:rPr>
        <w:t> </w:t>
      </w:r>
    </w:p>
    <w:p>
      <w:pPr>
        <w:pStyle w:val="53"/>
        <w:shd w:val="clear" w:color="auto" w:fill="FFFFFF"/>
        <w:spacing w:before="0" w:beforeAutospacing="0" w:after="0" w:afterAutospacing="0" w:line="360" w:lineRule="auto"/>
        <w:rPr>
          <w:rFonts w:cs="Times New Roman"/>
          <w:kern w:val="2"/>
        </w:rPr>
      </w:pPr>
      <w:r>
        <w:rPr>
          <w:rFonts w:hint="eastAsia"/>
          <w:kern w:val="2"/>
        </w:rPr>
        <w:t> </w:t>
      </w:r>
      <w:r>
        <w:rPr>
          <w:rFonts w:cs="Times New Roman"/>
          <w:kern w:val="2"/>
        </w:rPr>
        <w:t>2.5.1</w:t>
      </w:r>
      <w:r>
        <w:rPr>
          <w:rFonts w:hint="eastAsia" w:cs="Times New Roman"/>
          <w:kern w:val="2"/>
        </w:rPr>
        <w:t>在公司门口、作业场所醒目位置设置；</w:t>
      </w:r>
      <w:r>
        <w:rPr>
          <w:rFonts w:cs="Times New Roman"/>
          <w:kern w:val="2"/>
        </w:rPr>
        <w:t>2.5.2</w:t>
      </w:r>
      <w:r>
        <w:rPr>
          <w:rFonts w:hint="eastAsia" w:cs="Times New Roman"/>
          <w:kern w:val="2"/>
        </w:rPr>
        <w:t>有关职业病防治的规章制度、操作规程、职业病危害事故应急救援措施、求助和救援电话号码要发放到相关岗位；</w:t>
      </w:r>
      <w:r>
        <w:rPr>
          <w:rFonts w:hint="eastAsia"/>
          <w:kern w:val="2"/>
        </w:rPr>
        <w:t> </w:t>
      </w:r>
    </w:p>
    <w:p>
      <w:pPr>
        <w:pStyle w:val="53"/>
        <w:shd w:val="clear" w:color="auto" w:fill="FFFFFF"/>
        <w:spacing w:before="0" w:beforeAutospacing="0" w:after="0" w:afterAutospacing="0" w:line="360" w:lineRule="auto"/>
        <w:rPr>
          <w:rFonts w:cs="Times New Roman"/>
          <w:kern w:val="2"/>
        </w:rPr>
      </w:pPr>
      <w:r>
        <w:rPr>
          <w:rFonts w:cs="Times New Roman"/>
          <w:kern w:val="2"/>
        </w:rPr>
        <w:t>2.5.3</w:t>
      </w:r>
      <w:r>
        <w:rPr>
          <w:rFonts w:hint="eastAsia" w:cs="Times New Roman"/>
          <w:kern w:val="2"/>
        </w:rPr>
        <w:t>工作场所职业病危害因素标准及检测结果公布于岗位；</w:t>
      </w:r>
    </w:p>
    <w:p>
      <w:pPr>
        <w:pStyle w:val="53"/>
        <w:shd w:val="clear" w:color="auto" w:fill="FFFFFF"/>
        <w:spacing w:before="0" w:beforeAutospacing="0" w:after="0" w:afterAutospacing="0" w:line="360" w:lineRule="auto"/>
        <w:rPr>
          <w:rFonts w:cs="Times New Roman"/>
          <w:kern w:val="2"/>
        </w:rPr>
      </w:pPr>
      <w:r>
        <w:rPr>
          <w:rFonts w:cs="Times New Roman"/>
          <w:kern w:val="2"/>
        </w:rPr>
        <w:t>2.5.4</w:t>
      </w:r>
      <w:r>
        <w:rPr>
          <w:rFonts w:hint="eastAsia" w:cs="Times New Roman"/>
          <w:kern w:val="2"/>
        </w:rPr>
        <w:t>公告内容应准确、完整、字迹清晰、及时更新。</w:t>
      </w:r>
    </w:p>
    <w:p>
      <w:pPr>
        <w:pStyle w:val="53"/>
        <w:shd w:val="clear" w:color="auto" w:fill="FFFFFF"/>
        <w:spacing w:before="0" w:beforeAutospacing="0" w:after="0" w:afterAutospacing="0" w:line="360" w:lineRule="auto"/>
        <w:rPr>
          <w:rFonts w:cs="Times New Roman"/>
          <w:kern w:val="2"/>
        </w:rPr>
      </w:pPr>
      <w:r>
        <w:rPr>
          <w:rFonts w:cs="Times New Roman"/>
          <w:kern w:val="2"/>
        </w:rPr>
        <w:t>3</w:t>
      </w:r>
      <w:r>
        <w:rPr>
          <w:rFonts w:hint="eastAsia" w:cs="Times New Roman"/>
          <w:kern w:val="2"/>
        </w:rPr>
        <w:t>警示</w:t>
      </w:r>
    </w:p>
    <w:p>
      <w:pPr>
        <w:pStyle w:val="53"/>
        <w:shd w:val="clear" w:color="auto" w:fill="FFFFFF"/>
        <w:spacing w:before="0" w:beforeAutospacing="0" w:after="0" w:afterAutospacing="0" w:line="360" w:lineRule="auto"/>
        <w:rPr>
          <w:rFonts w:cs="Times New Roman"/>
          <w:kern w:val="2"/>
        </w:rPr>
      </w:pPr>
      <w:r>
        <w:rPr>
          <w:rFonts w:cs="Times New Roman"/>
          <w:kern w:val="2"/>
        </w:rPr>
        <w:t>3.1</w:t>
      </w:r>
      <w:r>
        <w:rPr>
          <w:rFonts w:hint="eastAsia" w:cs="Times New Roman"/>
          <w:kern w:val="2"/>
        </w:rPr>
        <w:t>存在粉尘、放射性物质和其他有毒、有害物质等职业病危害的岗位必须设置相应的警示标识、警示线、警示信号、自动报警和讯报警装置</w:t>
      </w:r>
    </w:p>
    <w:p>
      <w:pPr>
        <w:pStyle w:val="53"/>
        <w:shd w:val="clear" w:color="auto" w:fill="FFFFFF"/>
        <w:spacing w:before="0" w:beforeAutospacing="0" w:after="0" w:afterAutospacing="0" w:line="360" w:lineRule="auto"/>
        <w:rPr>
          <w:rFonts w:cs="Times New Roman"/>
          <w:kern w:val="2"/>
        </w:rPr>
      </w:pPr>
      <w:r>
        <w:rPr>
          <w:rFonts w:cs="Times New Roman"/>
          <w:kern w:val="2"/>
        </w:rPr>
        <w:t>3.2</w:t>
      </w:r>
      <w:r>
        <w:rPr>
          <w:rFonts w:hint="eastAsia" w:cs="Times New Roman"/>
          <w:kern w:val="2"/>
        </w:rPr>
        <w:t>警示标识分为禁止标识、警告标识、指令标识、提示标识和警示线。</w:t>
      </w:r>
    </w:p>
    <w:p>
      <w:pPr>
        <w:pStyle w:val="53"/>
        <w:shd w:val="clear" w:color="auto" w:fill="FFFFFF"/>
        <w:spacing w:before="0" w:beforeAutospacing="0" w:after="0" w:afterAutospacing="0" w:line="360" w:lineRule="auto"/>
        <w:rPr>
          <w:rFonts w:cs="Times New Roman"/>
          <w:kern w:val="2"/>
        </w:rPr>
      </w:pPr>
      <w:r>
        <w:rPr>
          <w:rFonts w:cs="Times New Roman"/>
          <w:kern w:val="2"/>
        </w:rPr>
        <w:t>3.2.1</w:t>
      </w:r>
      <w:r>
        <w:rPr>
          <w:rFonts w:hint="eastAsia" w:cs="Times New Roman"/>
          <w:kern w:val="2"/>
        </w:rPr>
        <w:t>术语</w:t>
      </w:r>
    </w:p>
    <w:p>
      <w:pPr>
        <w:pStyle w:val="53"/>
        <w:shd w:val="clear" w:color="auto" w:fill="FFFFFF"/>
        <w:spacing w:before="0" w:beforeAutospacing="0" w:after="0" w:afterAutospacing="0" w:line="360" w:lineRule="auto"/>
        <w:rPr>
          <w:rFonts w:cs="Times New Roman"/>
          <w:kern w:val="2"/>
        </w:rPr>
      </w:pPr>
      <w:r>
        <w:rPr>
          <w:rFonts w:cs="Times New Roman"/>
          <w:kern w:val="2"/>
        </w:rPr>
        <w:t>3.2.1.1</w:t>
      </w:r>
      <w:r>
        <w:rPr>
          <w:rFonts w:hint="eastAsia" w:cs="Times New Roman"/>
          <w:kern w:val="2"/>
        </w:rPr>
        <w:t>禁止标识：禁止不安全行为的图形文字符号；</w:t>
      </w:r>
    </w:p>
    <w:p>
      <w:pPr>
        <w:pStyle w:val="53"/>
        <w:shd w:val="clear" w:color="auto" w:fill="FFFFFF"/>
        <w:spacing w:before="0" w:beforeAutospacing="0" w:after="0" w:afterAutospacing="0" w:line="360" w:lineRule="auto"/>
        <w:rPr>
          <w:rFonts w:cs="Times New Roman"/>
          <w:kern w:val="2"/>
        </w:rPr>
      </w:pPr>
      <w:r>
        <w:rPr>
          <w:rFonts w:cs="Times New Roman"/>
          <w:kern w:val="2"/>
        </w:rPr>
        <w:t>3.2.1.2</w:t>
      </w:r>
      <w:r>
        <w:rPr>
          <w:rFonts w:hint="eastAsia" w:cs="Times New Roman"/>
          <w:kern w:val="2"/>
        </w:rPr>
        <w:t>警告标识：提醒对周围环境需要注意，以避免可能发生危险的图形文字符号；</w:t>
      </w:r>
    </w:p>
    <w:p>
      <w:pPr>
        <w:pStyle w:val="53"/>
        <w:shd w:val="clear" w:color="auto" w:fill="FFFFFF"/>
        <w:spacing w:before="0" w:beforeAutospacing="0" w:after="0" w:afterAutospacing="0" w:line="360" w:lineRule="auto"/>
        <w:rPr>
          <w:rFonts w:cs="Times New Roman"/>
          <w:kern w:val="2"/>
        </w:rPr>
      </w:pPr>
      <w:r>
        <w:rPr>
          <w:rFonts w:cs="Times New Roman"/>
          <w:kern w:val="2"/>
        </w:rPr>
        <w:t>3.2.1.3</w:t>
      </w:r>
      <w:r>
        <w:rPr>
          <w:rFonts w:hint="eastAsia" w:cs="Times New Roman"/>
          <w:kern w:val="2"/>
        </w:rPr>
        <w:t>指令标识：强制做出某种动作或采用防护措施的图形文字符号；</w:t>
      </w:r>
    </w:p>
    <w:p>
      <w:pPr>
        <w:pStyle w:val="53"/>
        <w:shd w:val="clear" w:color="auto" w:fill="FFFFFF"/>
        <w:spacing w:before="0" w:beforeAutospacing="0" w:after="0" w:afterAutospacing="0" w:line="360" w:lineRule="auto"/>
        <w:rPr>
          <w:rFonts w:cs="Times New Roman"/>
          <w:kern w:val="2"/>
        </w:rPr>
      </w:pPr>
      <w:r>
        <w:rPr>
          <w:rFonts w:cs="Times New Roman"/>
          <w:kern w:val="2"/>
        </w:rPr>
        <w:t>3.2.1.4</w:t>
      </w:r>
      <w:r>
        <w:rPr>
          <w:rFonts w:hint="eastAsia" w:cs="Times New Roman"/>
          <w:kern w:val="2"/>
        </w:rPr>
        <w:t>提示标识：提供某种信息（如标明安全设施或场所等）</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的图形文字符号</w:t>
      </w:r>
      <w:r>
        <w:rPr>
          <w:rFonts w:hint="eastAsia"/>
          <w:kern w:val="2"/>
        </w:rPr>
        <w:t> </w:t>
      </w:r>
    </w:p>
    <w:p>
      <w:pPr>
        <w:pStyle w:val="53"/>
        <w:shd w:val="clear" w:color="auto" w:fill="FFFFFF"/>
        <w:spacing w:before="0" w:beforeAutospacing="0" w:after="0" w:afterAutospacing="0" w:line="360" w:lineRule="auto"/>
        <w:rPr>
          <w:rFonts w:cs="Times New Roman"/>
          <w:kern w:val="2"/>
        </w:rPr>
      </w:pPr>
      <w:r>
        <w:rPr>
          <w:rFonts w:cs="Times New Roman"/>
          <w:kern w:val="2"/>
        </w:rPr>
        <w:t>3.2.2</w:t>
      </w:r>
      <w:r>
        <w:rPr>
          <w:rFonts w:hint="eastAsia" w:cs="Times New Roman"/>
          <w:kern w:val="2"/>
        </w:rPr>
        <w:t>基本形式</w:t>
      </w:r>
    </w:p>
    <w:p>
      <w:pPr>
        <w:pStyle w:val="53"/>
        <w:shd w:val="clear" w:color="auto" w:fill="FFFFFF"/>
        <w:spacing w:before="0" w:beforeAutospacing="0" w:after="0" w:afterAutospacing="0" w:line="360" w:lineRule="auto"/>
        <w:rPr>
          <w:rFonts w:cs="Times New Roman"/>
          <w:kern w:val="2"/>
        </w:rPr>
      </w:pPr>
      <w:r>
        <w:rPr>
          <w:rFonts w:cs="Times New Roman"/>
          <w:kern w:val="2"/>
        </w:rPr>
        <w:t>3.2.2.1</w:t>
      </w:r>
      <w:r>
        <w:rPr>
          <w:rFonts w:hint="eastAsia" w:cs="Times New Roman"/>
          <w:kern w:val="2"/>
        </w:rPr>
        <w:t>禁止标识的基本形式是红色圆环加斜杠；</w:t>
      </w:r>
    </w:p>
    <w:p>
      <w:pPr>
        <w:pStyle w:val="53"/>
        <w:shd w:val="clear" w:color="auto" w:fill="FFFFFF"/>
        <w:spacing w:before="0" w:beforeAutospacing="0" w:after="0" w:afterAutospacing="0" w:line="360" w:lineRule="auto"/>
        <w:rPr>
          <w:rFonts w:cs="Times New Roman"/>
          <w:kern w:val="2"/>
        </w:rPr>
      </w:pPr>
      <w:r>
        <w:rPr>
          <w:rFonts w:cs="Times New Roman"/>
          <w:kern w:val="2"/>
        </w:rPr>
        <w:t>3.2.2.2</w:t>
      </w:r>
      <w:r>
        <w:rPr>
          <w:rFonts w:hint="eastAsia" w:cs="Times New Roman"/>
          <w:kern w:val="2"/>
        </w:rPr>
        <w:t>警告标识的基本形式是黄色等边三角形；</w:t>
      </w:r>
    </w:p>
    <w:p>
      <w:pPr>
        <w:pStyle w:val="53"/>
        <w:shd w:val="clear" w:color="auto" w:fill="FFFFFF"/>
        <w:spacing w:before="0" w:beforeAutospacing="0" w:after="0" w:afterAutospacing="0" w:line="360" w:lineRule="auto"/>
        <w:rPr>
          <w:rFonts w:cs="Times New Roman"/>
          <w:kern w:val="2"/>
        </w:rPr>
      </w:pPr>
      <w:r>
        <w:rPr>
          <w:rFonts w:cs="Times New Roman"/>
          <w:kern w:val="2"/>
        </w:rPr>
        <w:t>3.2.2.3</w:t>
      </w:r>
      <w:r>
        <w:rPr>
          <w:rFonts w:hint="eastAsia" w:cs="Times New Roman"/>
          <w:kern w:val="2"/>
        </w:rPr>
        <w:t>指令标识的基本形式是兰色圆形；</w:t>
      </w:r>
    </w:p>
    <w:p>
      <w:pPr>
        <w:pStyle w:val="53"/>
        <w:shd w:val="clear" w:color="auto" w:fill="FFFFFF"/>
        <w:spacing w:before="0" w:beforeAutospacing="0" w:after="0" w:afterAutospacing="0" w:line="360" w:lineRule="auto"/>
        <w:rPr>
          <w:rFonts w:cs="Times New Roman"/>
          <w:kern w:val="2"/>
        </w:rPr>
      </w:pPr>
      <w:r>
        <w:rPr>
          <w:rFonts w:cs="Times New Roman"/>
          <w:kern w:val="2"/>
        </w:rPr>
        <w:t>3.2.2.4</w:t>
      </w:r>
      <w:r>
        <w:rPr>
          <w:rFonts w:hint="eastAsia" w:cs="Times New Roman"/>
          <w:kern w:val="2"/>
        </w:rPr>
        <w:t>提示标识的基本形式是绿色正方形和长方形；</w:t>
      </w:r>
    </w:p>
    <w:p>
      <w:pPr>
        <w:pStyle w:val="53"/>
        <w:shd w:val="clear" w:color="auto" w:fill="FFFFFF"/>
        <w:spacing w:before="0" w:beforeAutospacing="0" w:after="0" w:afterAutospacing="0" w:line="360" w:lineRule="auto"/>
        <w:rPr>
          <w:rFonts w:cs="Times New Roman"/>
          <w:kern w:val="2"/>
        </w:rPr>
      </w:pPr>
      <w:r>
        <w:rPr>
          <w:rFonts w:cs="Times New Roman"/>
          <w:kern w:val="2"/>
        </w:rPr>
        <w:t>3.3</w:t>
      </w:r>
      <w:r>
        <w:rPr>
          <w:rFonts w:hint="eastAsia"/>
          <w:kern w:val="2"/>
        </w:rPr>
        <w:t> </w:t>
      </w:r>
      <w:r>
        <w:rPr>
          <w:rFonts w:hint="eastAsia" w:cs="Times New Roman"/>
          <w:kern w:val="2"/>
        </w:rPr>
        <w:t>警示语句</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警示语句是一组表示禁止、警告、指令、提示或描述工作场所职业病危害的词语。警示语句可单独使用，也可与图形标识组合使用。</w:t>
      </w:r>
    </w:p>
    <w:p>
      <w:pPr>
        <w:pStyle w:val="53"/>
        <w:shd w:val="clear" w:color="auto" w:fill="FFFFFF"/>
        <w:spacing w:before="0" w:beforeAutospacing="0" w:after="0" w:afterAutospacing="0" w:line="360" w:lineRule="auto"/>
        <w:rPr>
          <w:rFonts w:cs="Times New Roman"/>
          <w:kern w:val="2"/>
        </w:rPr>
      </w:pPr>
      <w:r>
        <w:rPr>
          <w:rFonts w:cs="Times New Roman"/>
          <w:kern w:val="2"/>
        </w:rPr>
        <w:t>3.4</w:t>
      </w:r>
      <w:r>
        <w:rPr>
          <w:rFonts w:hint="eastAsia" w:cs="Times New Roman"/>
          <w:kern w:val="2"/>
        </w:rPr>
        <w:t>有毒物品作业岗位职业病危害告知卡</w:t>
      </w:r>
    </w:p>
    <w:p>
      <w:pPr>
        <w:pStyle w:val="53"/>
        <w:shd w:val="clear" w:color="auto" w:fill="FFFFFF"/>
        <w:spacing w:before="0" w:beforeAutospacing="0" w:after="0" w:afterAutospacing="0" w:line="360" w:lineRule="auto"/>
        <w:rPr>
          <w:rFonts w:cs="Times New Roman"/>
          <w:kern w:val="2"/>
        </w:rPr>
      </w:pPr>
      <w:r>
        <w:rPr>
          <w:rFonts w:hint="eastAsia"/>
          <w:kern w:val="2"/>
        </w:rPr>
        <w:t> </w:t>
      </w:r>
      <w:r>
        <w:rPr>
          <w:rFonts w:cs="Times New Roman"/>
          <w:kern w:val="2"/>
        </w:rPr>
        <w:t>3.4.1</w:t>
      </w:r>
      <w:r>
        <w:rPr>
          <w:rFonts w:hint="eastAsia" w:cs="Times New Roman"/>
          <w:kern w:val="2"/>
        </w:rPr>
        <w:t>在有毒岗位设置《有毒物品作业岗位职业病危害告知卡》（以下简称告知卡）。针对某一职业病危害因素，告知危害后果及其防护措施。</w:t>
      </w:r>
    </w:p>
    <w:p>
      <w:pPr>
        <w:pStyle w:val="53"/>
        <w:shd w:val="clear" w:color="auto" w:fill="FFFFFF"/>
        <w:spacing w:before="0" w:beforeAutospacing="0" w:after="0" w:afterAutospacing="0" w:line="360" w:lineRule="auto"/>
        <w:rPr>
          <w:rFonts w:cs="Times New Roman"/>
          <w:kern w:val="2"/>
        </w:rPr>
      </w:pPr>
      <w:r>
        <w:rPr>
          <w:rFonts w:cs="Times New Roman"/>
          <w:kern w:val="2"/>
        </w:rPr>
        <w:t>3.4.2</w:t>
      </w:r>
      <w:r>
        <w:rPr>
          <w:rFonts w:hint="eastAsia" w:cs="Times New Roman"/>
          <w:kern w:val="2"/>
        </w:rPr>
        <w:t>《告知卡》包括有毒物品的通用提示栏、有毒物品名称、健康危害、警告</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标识、指令标识、应急处理和理化特性等内容。</w:t>
      </w:r>
    </w:p>
    <w:p>
      <w:pPr>
        <w:pStyle w:val="53"/>
        <w:shd w:val="clear" w:color="auto" w:fill="FFFFFF"/>
        <w:spacing w:before="0" w:beforeAutospacing="0" w:after="0" w:afterAutospacing="0" w:line="360" w:lineRule="auto"/>
        <w:rPr>
          <w:rFonts w:cs="Times New Roman"/>
          <w:kern w:val="2"/>
        </w:rPr>
      </w:pPr>
      <w:r>
        <w:rPr>
          <w:rFonts w:cs="Times New Roman"/>
          <w:kern w:val="2"/>
        </w:rPr>
        <w:t>3.4.3</w:t>
      </w:r>
      <w:r>
        <w:rPr>
          <w:rFonts w:hint="eastAsia" w:cs="Times New Roman"/>
          <w:kern w:val="2"/>
        </w:rPr>
        <w:t>设置在使用有毒物品作业岗位的醒目位置。</w:t>
      </w:r>
    </w:p>
    <w:p>
      <w:pPr>
        <w:pStyle w:val="53"/>
        <w:shd w:val="clear" w:color="auto" w:fill="FFFFFF"/>
        <w:spacing w:before="0" w:beforeAutospacing="0" w:after="0" w:afterAutospacing="0" w:line="360" w:lineRule="auto"/>
        <w:rPr>
          <w:rFonts w:cs="Times New Roman"/>
          <w:kern w:val="2"/>
        </w:rPr>
      </w:pPr>
      <w:r>
        <w:rPr>
          <w:rFonts w:cs="Times New Roman"/>
          <w:kern w:val="2"/>
        </w:rPr>
        <w:t>3.5</w:t>
      </w:r>
      <w:r>
        <w:rPr>
          <w:rFonts w:hint="eastAsia" w:cs="Times New Roman"/>
          <w:kern w:val="2"/>
        </w:rPr>
        <w:t>设置</w:t>
      </w:r>
    </w:p>
    <w:p>
      <w:pPr>
        <w:pStyle w:val="53"/>
        <w:shd w:val="clear" w:color="auto" w:fill="FFFFFF"/>
        <w:spacing w:before="0" w:beforeAutospacing="0" w:after="0" w:afterAutospacing="0" w:line="360" w:lineRule="auto"/>
        <w:rPr>
          <w:rFonts w:cs="Times New Roman"/>
          <w:kern w:val="2"/>
        </w:rPr>
      </w:pPr>
      <w:r>
        <w:rPr>
          <w:rFonts w:cs="Times New Roman"/>
          <w:kern w:val="2"/>
        </w:rPr>
        <w:t>3.5.1</w:t>
      </w:r>
      <w:r>
        <w:rPr>
          <w:rFonts w:hint="eastAsia" w:cs="Times New Roman"/>
          <w:kern w:val="2"/>
        </w:rPr>
        <w:t>使用有毒物品作业场所警示标识的设置</w:t>
      </w:r>
    </w:p>
    <w:p>
      <w:pPr>
        <w:pStyle w:val="53"/>
        <w:shd w:val="clear" w:color="auto" w:fill="FFFFFF"/>
        <w:spacing w:before="0" w:beforeAutospacing="0" w:after="0" w:afterAutospacing="0" w:line="360" w:lineRule="auto"/>
        <w:rPr>
          <w:rFonts w:cs="Times New Roman"/>
          <w:kern w:val="2"/>
        </w:rPr>
      </w:pPr>
      <w:r>
        <w:rPr>
          <w:rFonts w:cs="Times New Roman"/>
          <w:kern w:val="2"/>
        </w:rPr>
        <w:t>3.5.1.1</w:t>
      </w:r>
      <w:r>
        <w:rPr>
          <w:rFonts w:hint="eastAsia" w:cs="Times New Roman"/>
          <w:kern w:val="2"/>
        </w:rPr>
        <w:t>在使用有毒物品作业场所入口或作业场所的显著位置，根据需要，设置</w:t>
      </w:r>
      <w:r>
        <w:rPr>
          <w:rFonts w:cs="Times New Roman"/>
          <w:kern w:val="2"/>
        </w:rPr>
        <w:t>“</w:t>
      </w:r>
      <w:r>
        <w:rPr>
          <w:rFonts w:hint="eastAsia" w:cs="Times New Roman"/>
          <w:kern w:val="2"/>
        </w:rPr>
        <w:t>当心中毒</w:t>
      </w:r>
      <w:r>
        <w:rPr>
          <w:rFonts w:cs="Times New Roman"/>
          <w:kern w:val="2"/>
        </w:rPr>
        <w:t>”</w:t>
      </w:r>
      <w:r>
        <w:rPr>
          <w:rFonts w:hint="eastAsia" w:cs="Times New Roman"/>
          <w:kern w:val="2"/>
        </w:rPr>
        <w:t>或者</w:t>
      </w:r>
      <w:r>
        <w:rPr>
          <w:rFonts w:cs="Times New Roman"/>
          <w:kern w:val="2"/>
        </w:rPr>
        <w:t>“</w:t>
      </w:r>
      <w:r>
        <w:rPr>
          <w:rFonts w:hint="eastAsia" w:cs="Times New Roman"/>
          <w:kern w:val="2"/>
        </w:rPr>
        <w:t>当心有毒气体</w:t>
      </w:r>
      <w:r>
        <w:rPr>
          <w:rFonts w:cs="Times New Roman"/>
          <w:kern w:val="2"/>
        </w:rPr>
        <w:t>”</w:t>
      </w:r>
      <w:r>
        <w:rPr>
          <w:rFonts w:hint="eastAsia" w:cs="Times New Roman"/>
          <w:kern w:val="2"/>
        </w:rPr>
        <w:t>警告标识，</w:t>
      </w:r>
      <w:r>
        <w:rPr>
          <w:rFonts w:cs="Times New Roman"/>
          <w:kern w:val="2"/>
        </w:rPr>
        <w:t>“</w:t>
      </w:r>
      <w:r>
        <w:rPr>
          <w:rFonts w:hint="eastAsia" w:cs="Times New Roman"/>
          <w:kern w:val="2"/>
        </w:rPr>
        <w:t>戴防毒面具</w:t>
      </w:r>
      <w:r>
        <w:rPr>
          <w:rFonts w:cs="Times New Roman"/>
          <w:kern w:val="2"/>
        </w:rPr>
        <w:t>”</w:t>
      </w:r>
      <w:r>
        <w:rPr>
          <w:rFonts w:hint="eastAsia" w:cs="Times New Roman"/>
          <w:kern w:val="2"/>
        </w:rPr>
        <w:t>、</w:t>
      </w:r>
      <w:r>
        <w:rPr>
          <w:rFonts w:cs="Times New Roman"/>
          <w:kern w:val="2"/>
        </w:rPr>
        <w:t>“</w:t>
      </w:r>
      <w:r>
        <w:rPr>
          <w:rFonts w:hint="eastAsia" w:cs="Times New Roman"/>
          <w:kern w:val="2"/>
        </w:rPr>
        <w:t>穿防护服</w:t>
      </w:r>
      <w:r>
        <w:rPr>
          <w:rFonts w:cs="Times New Roman"/>
          <w:kern w:val="2"/>
        </w:rPr>
        <w:t>”</w:t>
      </w:r>
      <w:r>
        <w:rPr>
          <w:rFonts w:hint="eastAsia" w:cs="Times New Roman"/>
          <w:kern w:val="2"/>
        </w:rPr>
        <w:t>，</w:t>
      </w:r>
      <w:r>
        <w:rPr>
          <w:rFonts w:cs="Times New Roman"/>
          <w:kern w:val="2"/>
        </w:rPr>
        <w:t>“</w:t>
      </w:r>
      <w:r>
        <w:rPr>
          <w:rFonts w:hint="eastAsia" w:cs="Times New Roman"/>
          <w:kern w:val="2"/>
        </w:rPr>
        <w:t>注意通风</w:t>
      </w:r>
      <w:r>
        <w:rPr>
          <w:rFonts w:cs="Times New Roman"/>
          <w:kern w:val="2"/>
        </w:rPr>
        <w:t>”</w:t>
      </w:r>
      <w:r>
        <w:rPr>
          <w:rFonts w:hint="eastAsia" w:cs="Times New Roman"/>
          <w:kern w:val="2"/>
        </w:rPr>
        <w:t>等指令标识和</w:t>
      </w:r>
      <w:r>
        <w:rPr>
          <w:rFonts w:cs="Times New Roman"/>
          <w:kern w:val="2"/>
        </w:rPr>
        <w:t>“</w:t>
      </w:r>
      <w:r>
        <w:rPr>
          <w:rFonts w:hint="eastAsia" w:cs="Times New Roman"/>
          <w:kern w:val="2"/>
        </w:rPr>
        <w:t>紧急出口</w:t>
      </w:r>
      <w:r>
        <w:rPr>
          <w:rFonts w:cs="Times New Roman"/>
          <w:kern w:val="2"/>
        </w:rPr>
        <w:t>”</w:t>
      </w:r>
      <w:r>
        <w:rPr>
          <w:rFonts w:hint="eastAsia" w:cs="Times New Roman"/>
          <w:kern w:val="2"/>
        </w:rPr>
        <w:t>、</w:t>
      </w:r>
      <w:r>
        <w:rPr>
          <w:rFonts w:cs="Times New Roman"/>
          <w:kern w:val="2"/>
        </w:rPr>
        <w:t>“</w:t>
      </w:r>
      <w:r>
        <w:rPr>
          <w:rFonts w:hint="eastAsia" w:cs="Times New Roman"/>
          <w:kern w:val="2"/>
        </w:rPr>
        <w:t>救援电话</w:t>
      </w:r>
      <w:r>
        <w:rPr>
          <w:rFonts w:cs="Times New Roman"/>
          <w:kern w:val="2"/>
        </w:rPr>
        <w:t>”</w:t>
      </w:r>
      <w:r>
        <w:rPr>
          <w:rFonts w:hint="eastAsia" w:cs="Times New Roman"/>
          <w:kern w:val="2"/>
        </w:rPr>
        <w:t>等提示标识。</w:t>
      </w:r>
    </w:p>
    <w:p>
      <w:pPr>
        <w:pStyle w:val="53"/>
        <w:shd w:val="clear" w:color="auto" w:fill="FFFFFF"/>
        <w:spacing w:before="0" w:beforeAutospacing="0" w:after="0" w:afterAutospacing="0" w:line="360" w:lineRule="auto"/>
        <w:rPr>
          <w:rFonts w:cs="Times New Roman"/>
          <w:kern w:val="2"/>
        </w:rPr>
      </w:pPr>
      <w:r>
        <w:rPr>
          <w:rFonts w:cs="Times New Roman"/>
          <w:kern w:val="2"/>
        </w:rPr>
        <w:t>3.5.1.2</w:t>
      </w:r>
      <w:r>
        <w:rPr>
          <w:rFonts w:hint="eastAsia" w:cs="Times New Roman"/>
          <w:kern w:val="2"/>
        </w:rPr>
        <w:t>可能产生职业病危害的设备发生故障时，或者维修、检修存在有毒物品</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的生产装置时，根据现场实际情况设置</w:t>
      </w:r>
      <w:r>
        <w:rPr>
          <w:rFonts w:cs="Times New Roman"/>
          <w:kern w:val="2"/>
        </w:rPr>
        <w:t>“</w:t>
      </w:r>
      <w:r>
        <w:rPr>
          <w:rFonts w:hint="eastAsia" w:cs="Times New Roman"/>
          <w:kern w:val="2"/>
        </w:rPr>
        <w:t>禁止启动</w:t>
      </w:r>
      <w:r>
        <w:rPr>
          <w:rFonts w:cs="Times New Roman"/>
          <w:kern w:val="2"/>
        </w:rPr>
        <w:t>”</w:t>
      </w:r>
      <w:r>
        <w:rPr>
          <w:rFonts w:hint="eastAsia" w:cs="Times New Roman"/>
          <w:kern w:val="2"/>
        </w:rPr>
        <w:t>或</w:t>
      </w:r>
      <w:r>
        <w:rPr>
          <w:rFonts w:cs="Times New Roman"/>
          <w:kern w:val="2"/>
        </w:rPr>
        <w:t>“</w:t>
      </w:r>
      <w:r>
        <w:rPr>
          <w:rFonts w:hint="eastAsia" w:cs="Times New Roman"/>
          <w:kern w:val="2"/>
        </w:rPr>
        <w:t>禁止入内</w:t>
      </w:r>
      <w:r>
        <w:rPr>
          <w:rFonts w:cs="Times New Roman"/>
          <w:kern w:val="2"/>
        </w:rPr>
        <w:t>”</w:t>
      </w:r>
      <w:r>
        <w:rPr>
          <w:rFonts w:hint="eastAsia" w:cs="Times New Roman"/>
          <w:kern w:val="2"/>
        </w:rPr>
        <w:t>警示标识，可加注必要的警示语句。</w:t>
      </w:r>
    </w:p>
    <w:p>
      <w:pPr>
        <w:pStyle w:val="53"/>
        <w:shd w:val="clear" w:color="auto" w:fill="FFFFFF"/>
        <w:spacing w:before="0" w:beforeAutospacing="0" w:after="0" w:afterAutospacing="0" w:line="360" w:lineRule="auto"/>
        <w:rPr>
          <w:rFonts w:cs="Times New Roman"/>
          <w:kern w:val="2"/>
        </w:rPr>
      </w:pPr>
      <w:r>
        <w:rPr>
          <w:rFonts w:cs="Times New Roman"/>
          <w:kern w:val="2"/>
        </w:rPr>
        <w:t>3.5.2</w:t>
      </w:r>
      <w:r>
        <w:rPr>
          <w:rFonts w:hint="eastAsia" w:cs="Times New Roman"/>
          <w:kern w:val="2"/>
        </w:rPr>
        <w:t>其他职业病危害工作场所警示标识的设置</w:t>
      </w:r>
      <w:r>
        <w:rPr>
          <w:rFonts w:hint="eastAsia"/>
          <w:kern w:val="2"/>
        </w:rPr>
        <w:t> </w:t>
      </w:r>
    </w:p>
    <w:p>
      <w:pPr>
        <w:pStyle w:val="53"/>
        <w:shd w:val="clear" w:color="auto" w:fill="FFFFFF"/>
        <w:spacing w:before="0" w:beforeAutospacing="0" w:after="0" w:afterAutospacing="0" w:line="360" w:lineRule="auto"/>
        <w:rPr>
          <w:rFonts w:cs="Times New Roman"/>
          <w:kern w:val="2"/>
        </w:rPr>
      </w:pPr>
      <w:r>
        <w:rPr>
          <w:rFonts w:cs="Times New Roman"/>
          <w:kern w:val="2"/>
        </w:rPr>
        <w:t>3.5.2.1</w:t>
      </w:r>
      <w:r>
        <w:rPr>
          <w:rFonts w:hint="eastAsia" w:cs="Times New Roman"/>
          <w:kern w:val="2"/>
        </w:rPr>
        <w:t>在产生粉尘的作业场所设置</w:t>
      </w:r>
      <w:r>
        <w:rPr>
          <w:rFonts w:cs="Times New Roman"/>
          <w:kern w:val="2"/>
        </w:rPr>
        <w:t>“</w:t>
      </w:r>
      <w:r>
        <w:rPr>
          <w:rFonts w:hint="eastAsia" w:cs="Times New Roman"/>
          <w:kern w:val="2"/>
        </w:rPr>
        <w:t>注意防尘</w:t>
      </w:r>
      <w:r>
        <w:rPr>
          <w:rFonts w:cs="Times New Roman"/>
          <w:kern w:val="2"/>
        </w:rPr>
        <w:t>”</w:t>
      </w:r>
      <w:r>
        <w:rPr>
          <w:rFonts w:hint="eastAsia" w:cs="Times New Roman"/>
          <w:kern w:val="2"/>
        </w:rPr>
        <w:t>警告标识和</w:t>
      </w:r>
      <w:r>
        <w:rPr>
          <w:rFonts w:cs="Times New Roman"/>
          <w:kern w:val="2"/>
        </w:rPr>
        <w:t>“</w:t>
      </w:r>
      <w:r>
        <w:rPr>
          <w:rFonts w:hint="eastAsia" w:cs="Times New Roman"/>
          <w:kern w:val="2"/>
        </w:rPr>
        <w:t>戴防尘口罩</w:t>
      </w:r>
      <w:r>
        <w:rPr>
          <w:rFonts w:cs="Times New Roman"/>
          <w:kern w:val="2"/>
        </w:rPr>
        <w:t>”</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指令标识。</w:t>
      </w:r>
    </w:p>
    <w:p>
      <w:pPr>
        <w:pStyle w:val="53"/>
        <w:shd w:val="clear" w:color="auto" w:fill="FFFFFF"/>
        <w:spacing w:before="0" w:beforeAutospacing="0" w:after="0" w:afterAutospacing="0" w:line="360" w:lineRule="auto"/>
        <w:rPr>
          <w:rFonts w:cs="Times New Roman"/>
          <w:kern w:val="2"/>
        </w:rPr>
      </w:pPr>
      <w:r>
        <w:rPr>
          <w:rFonts w:cs="Times New Roman"/>
          <w:kern w:val="2"/>
        </w:rPr>
        <w:t>3.5.2.2</w:t>
      </w:r>
      <w:r>
        <w:rPr>
          <w:rFonts w:hint="eastAsia" w:cs="Times New Roman"/>
          <w:kern w:val="2"/>
        </w:rPr>
        <w:t>在可能产生职业性灼伤和腐蚀的作业场所，设置</w:t>
      </w:r>
      <w:r>
        <w:rPr>
          <w:rFonts w:cs="Times New Roman"/>
          <w:kern w:val="2"/>
        </w:rPr>
        <w:t>“</w:t>
      </w:r>
      <w:r>
        <w:rPr>
          <w:rFonts w:hint="eastAsia" w:cs="Times New Roman"/>
          <w:kern w:val="2"/>
        </w:rPr>
        <w:t>当心腐蚀</w:t>
      </w:r>
      <w:r>
        <w:rPr>
          <w:rFonts w:cs="Times New Roman"/>
          <w:kern w:val="2"/>
        </w:rPr>
        <w:t>”</w:t>
      </w:r>
      <w:r>
        <w:rPr>
          <w:rFonts w:hint="eastAsia" w:cs="Times New Roman"/>
          <w:kern w:val="2"/>
        </w:rPr>
        <w:t>警告标识和</w:t>
      </w:r>
      <w:r>
        <w:rPr>
          <w:rFonts w:cs="Times New Roman"/>
          <w:kern w:val="2"/>
        </w:rPr>
        <w:t>“</w:t>
      </w:r>
      <w:r>
        <w:rPr>
          <w:rFonts w:hint="eastAsia" w:cs="Times New Roman"/>
          <w:kern w:val="2"/>
        </w:rPr>
        <w:t>穿防护服</w:t>
      </w:r>
      <w:r>
        <w:rPr>
          <w:rFonts w:cs="Times New Roman"/>
          <w:kern w:val="2"/>
        </w:rPr>
        <w:t>”</w:t>
      </w:r>
      <w:r>
        <w:rPr>
          <w:rFonts w:hint="eastAsia" w:cs="Times New Roman"/>
          <w:kern w:val="2"/>
        </w:rPr>
        <w:t>、</w:t>
      </w:r>
      <w:r>
        <w:rPr>
          <w:rFonts w:cs="Times New Roman"/>
          <w:kern w:val="2"/>
        </w:rPr>
        <w:t>“</w:t>
      </w:r>
      <w:r>
        <w:rPr>
          <w:rFonts w:hint="eastAsia" w:cs="Times New Roman"/>
          <w:kern w:val="2"/>
        </w:rPr>
        <w:t>戴防护手套</w:t>
      </w:r>
      <w:r>
        <w:rPr>
          <w:rFonts w:cs="Times New Roman"/>
          <w:kern w:val="2"/>
        </w:rPr>
        <w:t>”</w:t>
      </w:r>
      <w:r>
        <w:rPr>
          <w:rFonts w:hint="eastAsia" w:cs="Times New Roman"/>
          <w:kern w:val="2"/>
        </w:rPr>
        <w:t>、</w:t>
      </w:r>
      <w:r>
        <w:rPr>
          <w:rFonts w:cs="Times New Roman"/>
          <w:kern w:val="2"/>
        </w:rPr>
        <w:t>“</w:t>
      </w:r>
      <w:r>
        <w:rPr>
          <w:rFonts w:hint="eastAsia" w:cs="Times New Roman"/>
          <w:kern w:val="2"/>
        </w:rPr>
        <w:t>穿防护鞋</w:t>
      </w:r>
      <w:r>
        <w:rPr>
          <w:rFonts w:cs="Times New Roman"/>
          <w:kern w:val="2"/>
        </w:rPr>
        <w:t>”</w:t>
      </w:r>
      <w:r>
        <w:rPr>
          <w:rFonts w:hint="eastAsia" w:cs="Times New Roman"/>
          <w:kern w:val="2"/>
        </w:rPr>
        <w:t>等指令标识。</w:t>
      </w:r>
    </w:p>
    <w:p>
      <w:pPr>
        <w:pStyle w:val="53"/>
        <w:shd w:val="clear" w:color="auto" w:fill="FFFFFF"/>
        <w:spacing w:before="0" w:beforeAutospacing="0" w:after="0" w:afterAutospacing="0" w:line="360" w:lineRule="auto"/>
        <w:rPr>
          <w:rFonts w:cs="Times New Roman"/>
          <w:kern w:val="2"/>
        </w:rPr>
      </w:pPr>
      <w:r>
        <w:rPr>
          <w:rFonts w:cs="Times New Roman"/>
          <w:kern w:val="2"/>
        </w:rPr>
        <w:t>3.5.2.3</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在产生噪声的作业场所，设置</w:t>
      </w:r>
      <w:r>
        <w:rPr>
          <w:rFonts w:cs="Times New Roman"/>
          <w:kern w:val="2"/>
        </w:rPr>
        <w:t>“</w:t>
      </w:r>
      <w:r>
        <w:rPr>
          <w:rFonts w:hint="eastAsia" w:cs="Times New Roman"/>
          <w:kern w:val="2"/>
        </w:rPr>
        <w:t>噪声有害</w:t>
      </w:r>
      <w:r>
        <w:rPr>
          <w:rFonts w:cs="Times New Roman"/>
          <w:kern w:val="2"/>
        </w:rPr>
        <w:t>”</w:t>
      </w:r>
      <w:r>
        <w:rPr>
          <w:rFonts w:hint="eastAsia" w:cs="Times New Roman"/>
          <w:kern w:val="2"/>
        </w:rPr>
        <w:t>警告标识和</w:t>
      </w:r>
    </w:p>
    <w:p>
      <w:pPr>
        <w:pStyle w:val="53"/>
        <w:shd w:val="clear" w:color="auto" w:fill="FFFFFF"/>
        <w:spacing w:before="0" w:beforeAutospacing="0" w:after="0" w:afterAutospacing="0" w:line="360" w:lineRule="auto"/>
        <w:rPr>
          <w:rFonts w:cs="Times New Roman"/>
          <w:kern w:val="2"/>
        </w:rPr>
      </w:pPr>
      <w:r>
        <w:rPr>
          <w:rFonts w:cs="Times New Roman"/>
          <w:kern w:val="2"/>
        </w:rPr>
        <w:t>“</w:t>
      </w:r>
      <w:r>
        <w:rPr>
          <w:rFonts w:hint="eastAsia" w:cs="Times New Roman"/>
          <w:kern w:val="2"/>
        </w:rPr>
        <w:t>戴护耳器</w:t>
      </w:r>
      <w:r>
        <w:rPr>
          <w:rFonts w:cs="Times New Roman"/>
          <w:kern w:val="2"/>
        </w:rPr>
        <w:t>”</w:t>
      </w:r>
      <w:r>
        <w:rPr>
          <w:rFonts w:hint="eastAsia" w:cs="Times New Roman"/>
          <w:kern w:val="2"/>
        </w:rPr>
        <w:t>指令标识。</w:t>
      </w:r>
    </w:p>
    <w:p>
      <w:pPr>
        <w:pStyle w:val="53"/>
        <w:shd w:val="clear" w:color="auto" w:fill="FFFFFF"/>
        <w:spacing w:before="0" w:beforeAutospacing="0" w:after="0" w:afterAutospacing="0" w:line="360" w:lineRule="auto"/>
        <w:rPr>
          <w:rFonts w:cs="Times New Roman"/>
          <w:kern w:val="2"/>
        </w:rPr>
      </w:pPr>
      <w:r>
        <w:rPr>
          <w:rFonts w:cs="Times New Roman"/>
          <w:kern w:val="2"/>
        </w:rPr>
        <w:t>3.5.2.4</w:t>
      </w:r>
      <w:r>
        <w:rPr>
          <w:rFonts w:hint="eastAsia" w:cs="Times New Roman"/>
          <w:kern w:val="2"/>
        </w:rPr>
        <w:t>在高温作业场所，设置</w:t>
      </w:r>
      <w:r>
        <w:rPr>
          <w:rFonts w:cs="Times New Roman"/>
          <w:kern w:val="2"/>
        </w:rPr>
        <w:t>“</w:t>
      </w:r>
      <w:r>
        <w:rPr>
          <w:rFonts w:hint="eastAsia" w:cs="Times New Roman"/>
          <w:kern w:val="2"/>
        </w:rPr>
        <w:t>注意高温</w:t>
      </w:r>
      <w:r>
        <w:rPr>
          <w:rFonts w:cs="Times New Roman"/>
          <w:kern w:val="2"/>
        </w:rPr>
        <w:t>”</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警告标识。</w:t>
      </w:r>
    </w:p>
    <w:p>
      <w:pPr>
        <w:pStyle w:val="53"/>
        <w:shd w:val="clear" w:color="auto" w:fill="FFFFFF"/>
        <w:spacing w:before="0" w:beforeAutospacing="0" w:after="0" w:afterAutospacing="0" w:line="360" w:lineRule="auto"/>
        <w:rPr>
          <w:rFonts w:cs="Times New Roman"/>
          <w:kern w:val="2"/>
        </w:rPr>
      </w:pPr>
      <w:r>
        <w:rPr>
          <w:rFonts w:cs="Times New Roman"/>
          <w:kern w:val="2"/>
        </w:rPr>
        <w:t>3.5.2.5</w:t>
      </w:r>
      <w:r>
        <w:rPr>
          <w:rFonts w:hint="eastAsia" w:cs="Times New Roman"/>
          <w:kern w:val="2"/>
        </w:rPr>
        <w:t>在可引起电光性眼炎的作业场所，设置</w:t>
      </w:r>
      <w:r>
        <w:rPr>
          <w:rFonts w:cs="Times New Roman"/>
          <w:kern w:val="2"/>
        </w:rPr>
        <w:t>“</w:t>
      </w:r>
      <w:r>
        <w:rPr>
          <w:rFonts w:hint="eastAsia" w:cs="Times New Roman"/>
          <w:kern w:val="2"/>
        </w:rPr>
        <w:t>当心弧光</w:t>
      </w:r>
      <w:r>
        <w:rPr>
          <w:rFonts w:cs="Times New Roman"/>
          <w:kern w:val="2"/>
        </w:rPr>
        <w:t>”</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警告标识和</w:t>
      </w:r>
      <w:r>
        <w:rPr>
          <w:rFonts w:cs="Times New Roman"/>
          <w:kern w:val="2"/>
        </w:rPr>
        <w:t>“</w:t>
      </w:r>
      <w:r>
        <w:rPr>
          <w:rFonts w:hint="eastAsia" w:cs="Times New Roman"/>
          <w:kern w:val="2"/>
        </w:rPr>
        <w:t>戴防护镜</w:t>
      </w:r>
      <w:r>
        <w:rPr>
          <w:rFonts w:cs="Times New Roman"/>
          <w:kern w:val="2"/>
        </w:rPr>
        <w:t>”</w:t>
      </w:r>
      <w:r>
        <w:rPr>
          <w:rFonts w:hint="eastAsia" w:cs="Times New Roman"/>
          <w:kern w:val="2"/>
        </w:rPr>
        <w:t>指令标识。</w:t>
      </w:r>
    </w:p>
    <w:p>
      <w:pPr>
        <w:pStyle w:val="53"/>
        <w:shd w:val="clear" w:color="auto" w:fill="FFFFFF"/>
        <w:spacing w:before="0" w:beforeAutospacing="0" w:after="0" w:afterAutospacing="0" w:line="360" w:lineRule="auto"/>
        <w:rPr>
          <w:rFonts w:cs="Times New Roman"/>
          <w:kern w:val="2"/>
        </w:rPr>
      </w:pPr>
      <w:r>
        <w:rPr>
          <w:rFonts w:cs="Times New Roman"/>
          <w:kern w:val="2"/>
        </w:rPr>
        <w:t>3.5.2.6</w:t>
      </w:r>
      <w:r>
        <w:rPr>
          <w:rFonts w:hint="eastAsia" w:cs="Times New Roman"/>
          <w:kern w:val="2"/>
        </w:rPr>
        <w:t>存在生物性职业病危害因索的作业场所，设置</w:t>
      </w:r>
      <w:r>
        <w:rPr>
          <w:rFonts w:cs="Times New Roman"/>
          <w:kern w:val="2"/>
        </w:rPr>
        <w:t>“</w:t>
      </w:r>
      <w:r>
        <w:rPr>
          <w:rFonts w:hint="eastAsia" w:cs="Times New Roman"/>
          <w:kern w:val="2"/>
        </w:rPr>
        <w:t>当心感染</w:t>
      </w:r>
      <w:r>
        <w:rPr>
          <w:rFonts w:cs="Times New Roman"/>
          <w:kern w:val="2"/>
        </w:rPr>
        <w:t>”</w:t>
      </w:r>
      <w:r>
        <w:rPr>
          <w:rFonts w:hint="eastAsia" w:cs="Times New Roman"/>
          <w:kern w:val="2"/>
        </w:rPr>
        <w:t>警告标识和相应的指令标识。</w:t>
      </w:r>
    </w:p>
    <w:p>
      <w:pPr>
        <w:pStyle w:val="53"/>
        <w:shd w:val="clear" w:color="auto" w:fill="FFFFFF"/>
        <w:spacing w:before="0" w:beforeAutospacing="0" w:after="0" w:afterAutospacing="0" w:line="360" w:lineRule="auto"/>
        <w:rPr>
          <w:rFonts w:cs="Times New Roman"/>
          <w:kern w:val="2"/>
        </w:rPr>
      </w:pPr>
      <w:r>
        <w:rPr>
          <w:rFonts w:cs="Times New Roman"/>
          <w:kern w:val="2"/>
        </w:rPr>
        <w:t>3.5.2.7</w:t>
      </w:r>
      <w:r>
        <w:rPr>
          <w:rFonts w:hint="eastAsia" w:cs="Times New Roman"/>
          <w:kern w:val="2"/>
        </w:rPr>
        <w:t>存在放射性同位素和使用放射性装置的作业场所，设置</w:t>
      </w:r>
      <w:r>
        <w:rPr>
          <w:rFonts w:cs="Times New Roman"/>
          <w:kern w:val="2"/>
        </w:rPr>
        <w:t>“</w:t>
      </w:r>
      <w:r>
        <w:rPr>
          <w:rFonts w:hint="eastAsia" w:cs="Times New Roman"/>
          <w:kern w:val="2"/>
        </w:rPr>
        <w:t>当心电离辐射</w:t>
      </w:r>
      <w:r>
        <w:rPr>
          <w:rFonts w:cs="Times New Roman"/>
          <w:kern w:val="2"/>
        </w:rPr>
        <w:t>”</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警告标识和相应的指令标识。</w:t>
      </w:r>
    </w:p>
    <w:p>
      <w:pPr>
        <w:pStyle w:val="53"/>
        <w:shd w:val="clear" w:color="auto" w:fill="FFFFFF"/>
        <w:spacing w:before="0" w:beforeAutospacing="0" w:after="0" w:afterAutospacing="0" w:line="360" w:lineRule="auto"/>
        <w:rPr>
          <w:rFonts w:cs="Times New Roman"/>
          <w:kern w:val="2"/>
        </w:rPr>
      </w:pPr>
      <w:r>
        <w:rPr>
          <w:rFonts w:cs="Times New Roman"/>
          <w:kern w:val="2"/>
        </w:rPr>
        <w:t>3.5.3</w:t>
      </w:r>
      <w:r>
        <w:rPr>
          <w:rFonts w:hint="eastAsia" w:cs="Times New Roman"/>
          <w:kern w:val="2"/>
        </w:rPr>
        <w:t>设备警示标识的设置</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在可能产生职业病危害的设备上或其前方醒目位置设置相应的警示标识。</w:t>
      </w:r>
    </w:p>
    <w:p>
      <w:pPr>
        <w:pStyle w:val="53"/>
        <w:shd w:val="clear" w:color="auto" w:fill="FFFFFF"/>
        <w:spacing w:before="0" w:beforeAutospacing="0" w:after="0" w:afterAutospacing="0" w:line="360" w:lineRule="auto"/>
        <w:rPr>
          <w:rFonts w:cs="Times New Roman"/>
          <w:kern w:val="2"/>
        </w:rPr>
      </w:pPr>
      <w:r>
        <w:rPr>
          <w:rFonts w:cs="Times New Roman"/>
          <w:kern w:val="2"/>
        </w:rPr>
        <w:t>3.6</w:t>
      </w:r>
      <w:r>
        <w:rPr>
          <w:rFonts w:hint="eastAsia" w:cs="Times New Roman"/>
          <w:kern w:val="2"/>
        </w:rPr>
        <w:t>消防安全标志的设置</w:t>
      </w:r>
    </w:p>
    <w:p>
      <w:pPr>
        <w:pStyle w:val="53"/>
        <w:shd w:val="clear" w:color="auto" w:fill="FFFFFF"/>
        <w:spacing w:before="0" w:beforeAutospacing="0" w:after="0" w:afterAutospacing="0" w:line="360" w:lineRule="auto"/>
        <w:rPr>
          <w:rFonts w:cs="Times New Roman"/>
          <w:kern w:val="2"/>
        </w:rPr>
      </w:pPr>
      <w:r>
        <w:rPr>
          <w:rFonts w:cs="Times New Roman"/>
          <w:kern w:val="2"/>
        </w:rPr>
        <w:t>3.6.1</w:t>
      </w:r>
      <w:r>
        <w:rPr>
          <w:rFonts w:hint="eastAsia" w:cs="Times New Roman"/>
          <w:kern w:val="2"/>
        </w:rPr>
        <w:t>公共消防设施、器材要设置指示标识。</w:t>
      </w:r>
    </w:p>
    <w:p>
      <w:pPr>
        <w:pStyle w:val="53"/>
        <w:shd w:val="clear" w:color="auto" w:fill="FFFFFF"/>
        <w:spacing w:before="0" w:beforeAutospacing="0" w:after="0" w:afterAutospacing="0" w:line="360" w:lineRule="auto"/>
        <w:rPr>
          <w:rFonts w:cs="Times New Roman"/>
          <w:kern w:val="2"/>
        </w:rPr>
      </w:pPr>
      <w:r>
        <w:rPr>
          <w:rFonts w:cs="Times New Roman"/>
          <w:kern w:val="2"/>
        </w:rPr>
        <w:t>3.6.2</w:t>
      </w:r>
      <w:r>
        <w:rPr>
          <w:rFonts w:hint="eastAsia" w:cs="Times New Roman"/>
          <w:kern w:val="2"/>
        </w:rPr>
        <w:t>疏散通道、安全出口要设置指示标识。</w:t>
      </w:r>
    </w:p>
    <w:p>
      <w:pPr>
        <w:pStyle w:val="53"/>
        <w:shd w:val="clear" w:color="auto" w:fill="FFFFFF"/>
        <w:spacing w:before="0" w:beforeAutospacing="0" w:after="0" w:afterAutospacing="0" w:line="360" w:lineRule="auto"/>
        <w:rPr>
          <w:rFonts w:cs="Times New Roman"/>
          <w:kern w:val="2"/>
        </w:rPr>
      </w:pPr>
      <w:r>
        <w:rPr>
          <w:rFonts w:cs="Times New Roman"/>
          <w:kern w:val="2"/>
        </w:rPr>
        <w:t>3.7</w:t>
      </w:r>
      <w:r>
        <w:rPr>
          <w:rFonts w:hint="eastAsia" w:cs="Times New Roman"/>
          <w:kern w:val="2"/>
        </w:rPr>
        <w:t>使用的警示标识、警示信号、报警装置，应当符合要求。设置的警示标识应</w:t>
      </w:r>
    </w:p>
    <w:p>
      <w:pPr>
        <w:pStyle w:val="53"/>
        <w:shd w:val="clear" w:color="auto" w:fill="FFFFFF"/>
        <w:spacing w:before="0" w:beforeAutospacing="0" w:after="0" w:afterAutospacing="0" w:line="360" w:lineRule="auto"/>
        <w:rPr>
          <w:rFonts w:cs="Times New Roman"/>
          <w:kern w:val="2"/>
        </w:rPr>
      </w:pPr>
      <w:r>
        <w:rPr>
          <w:rFonts w:hint="eastAsia" w:cs="Times New Roman"/>
          <w:kern w:val="2"/>
        </w:rPr>
        <w:t>当醒目、保持完整，使用的警示信号、报警装置保持功能完好。</w:t>
      </w:r>
    </w:p>
    <w:p>
      <w:pPr>
        <w:pStyle w:val="53"/>
        <w:shd w:val="clear" w:color="auto" w:fill="FFFFFF"/>
        <w:spacing w:before="0" w:beforeAutospacing="0" w:after="0" w:afterAutospacing="0" w:line="360" w:lineRule="auto"/>
        <w:rPr>
          <w:rFonts w:cs="Times New Roman"/>
          <w:kern w:val="2"/>
        </w:rPr>
      </w:pPr>
      <w:r>
        <w:rPr>
          <w:rFonts w:cs="Times New Roman"/>
          <w:kern w:val="2"/>
        </w:rPr>
        <w:t>4</w:t>
      </w:r>
      <w:r>
        <w:rPr>
          <w:rFonts w:hint="eastAsia" w:cs="Times New Roman"/>
          <w:kern w:val="2"/>
        </w:rPr>
        <w:t>警示标识设置和使用规范</w:t>
      </w:r>
    </w:p>
    <w:p>
      <w:pPr>
        <w:pStyle w:val="53"/>
        <w:shd w:val="clear" w:color="auto" w:fill="FFFFFF"/>
        <w:spacing w:before="0" w:beforeAutospacing="0" w:after="0" w:afterAutospacing="0" w:line="360" w:lineRule="auto"/>
        <w:rPr>
          <w:rFonts w:cs="Times New Roman"/>
          <w:kern w:val="2"/>
        </w:rPr>
      </w:pPr>
      <w:r>
        <w:rPr>
          <w:rFonts w:cs="Times New Roman"/>
          <w:kern w:val="2"/>
        </w:rPr>
        <w:t>4.1</w:t>
      </w:r>
      <w:r>
        <w:rPr>
          <w:rFonts w:hint="eastAsia" w:cs="Times New Roman"/>
          <w:kern w:val="2"/>
        </w:rPr>
        <w:t>警示标识的设置高度,</w:t>
      </w:r>
      <w:r>
        <w:rPr>
          <w:rFonts w:hint="eastAsia"/>
          <w:kern w:val="2"/>
        </w:rPr>
        <w:t> </w:t>
      </w:r>
      <w:r>
        <w:rPr>
          <w:rFonts w:hint="eastAsia" w:cs="Times New Roman"/>
          <w:kern w:val="2"/>
        </w:rPr>
        <w:t>警示标识设置的高度，应尽量与人眼的视线高度相一致。悬挂式和柱式的环境信息警示标识的下缘距地面的高度不宜小于</w:t>
      </w:r>
      <w:r>
        <w:rPr>
          <w:rFonts w:cs="Times New Roman"/>
          <w:kern w:val="2"/>
        </w:rPr>
        <w:t>2m</w:t>
      </w:r>
      <w:r>
        <w:rPr>
          <w:rFonts w:hint="eastAsia" w:cs="Times New Roman"/>
          <w:kern w:val="2"/>
        </w:rPr>
        <w:t>；局部信息标志的设置高度应视具体现场环境而定。</w:t>
      </w: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pStyle w:val="53"/>
        <w:shd w:val="clear" w:color="auto" w:fill="FFFFFF"/>
        <w:spacing w:before="0" w:beforeAutospacing="0" w:after="0" w:afterAutospacing="0" w:line="360" w:lineRule="auto"/>
        <w:rPr>
          <w:rFonts w:cs="Times New Roman"/>
          <w:kern w:val="2"/>
        </w:rPr>
      </w:pPr>
    </w:p>
    <w:p>
      <w:pPr>
        <w:spacing w:line="360" w:lineRule="auto"/>
        <w:rPr>
          <w:rFonts w:ascii="宋体" w:hAnsi="宋体"/>
          <w:sz w:val="24"/>
        </w:rPr>
      </w:pPr>
    </w:p>
    <w:p>
      <w:pPr>
        <w:pStyle w:val="18"/>
        <w:rPr>
          <w:rFonts w:ascii="宋体" w:hAnsi="宋体"/>
          <w:sz w:val="28"/>
          <w:szCs w:val="24"/>
        </w:rPr>
      </w:pPr>
      <w:bookmarkStart w:id="70" w:name="_Toc459189137"/>
      <w:r>
        <w:rPr>
          <w:rFonts w:hint="eastAsia" w:ascii="宋体" w:hAnsi="宋体"/>
          <w:sz w:val="28"/>
          <w:szCs w:val="24"/>
        </w:rPr>
        <w:t>临时用电安全管理制度</w:t>
      </w:r>
      <w:bookmarkEnd w:id="70"/>
    </w:p>
    <w:p>
      <w:pPr>
        <w:ind w:firstLine="360" w:firstLineChars="150"/>
        <w:rPr>
          <w:rFonts w:ascii="宋体" w:hAnsi="宋体"/>
          <w:sz w:val="24"/>
        </w:rPr>
      </w:pPr>
      <w:r>
        <w:rPr>
          <w:rFonts w:hint="eastAsia" w:ascii="宋体" w:hAnsi="宋体"/>
          <w:sz w:val="24"/>
        </w:rPr>
        <w:t>1.目地</w:t>
      </w:r>
    </w:p>
    <w:p>
      <w:pPr>
        <w:ind w:firstLine="360" w:firstLineChars="150"/>
        <w:rPr>
          <w:rFonts w:ascii="宋体" w:hAnsi="宋体"/>
          <w:sz w:val="24"/>
        </w:rPr>
      </w:pPr>
      <w:r>
        <w:rPr>
          <w:rFonts w:hint="eastAsia" w:ascii="宋体" w:hAnsi="宋体"/>
          <w:sz w:val="24"/>
        </w:rPr>
        <w:t>为加强临时用电安全管理，避免人身触电、火灾、爆炸及各类电气事故的发生，特制定本制度。</w:t>
      </w:r>
    </w:p>
    <w:p>
      <w:pPr>
        <w:ind w:firstLine="360" w:firstLineChars="150"/>
        <w:rPr>
          <w:rFonts w:ascii="宋体" w:hAnsi="宋体"/>
          <w:sz w:val="24"/>
        </w:rPr>
      </w:pPr>
      <w:r>
        <w:rPr>
          <w:rFonts w:hint="eastAsia" w:ascii="宋体" w:hAnsi="宋体"/>
          <w:sz w:val="24"/>
        </w:rPr>
        <w:t>2.本制度管理范围为佳龙石化纺纤有限公司各单位及正式运行电源上所接的一切临时电源。</w:t>
      </w:r>
    </w:p>
    <w:p>
      <w:pPr>
        <w:ind w:firstLine="360" w:firstLineChars="150"/>
        <w:rPr>
          <w:rFonts w:ascii="宋体" w:hAnsi="宋体"/>
          <w:sz w:val="24"/>
        </w:rPr>
      </w:pPr>
      <w:r>
        <w:rPr>
          <w:rFonts w:hint="eastAsia" w:ascii="宋体" w:hAnsi="宋体"/>
          <w:sz w:val="24"/>
        </w:rPr>
        <w:t>临时用电审批程序</w:t>
      </w:r>
    </w:p>
    <w:p>
      <w:pPr>
        <w:ind w:firstLine="360" w:firstLineChars="15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、本公司内部的临时用电，由需用电部门持有关证明到电气主管部门办理临时用电作业许可证；</w:t>
      </w:r>
    </w:p>
    <w:p>
      <w:pPr>
        <w:ind w:firstLine="360" w:firstLineChars="15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、本企业以外单位及施工单位所需临时用电时，必须由施工单位向电气主管部门提出临时用电申请，由部门领导或主管批准后组织实施；</w:t>
      </w:r>
    </w:p>
    <w:p>
      <w:pPr>
        <w:ind w:firstLine="360" w:firstLineChars="15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、临时用电作业许可证一式三联，第一联由用电申请单位留存，第二联由施工单位持有，第三联由电气部门留存；</w:t>
      </w:r>
    </w:p>
    <w:p>
      <w:pPr>
        <w:ind w:firstLine="360" w:firstLineChars="150"/>
        <w:rPr>
          <w:rFonts w:ascii="宋体" w:hAnsi="宋体"/>
          <w:sz w:val="24"/>
        </w:rPr>
      </w:pPr>
      <w:r>
        <w:rPr>
          <w:rFonts w:hint="eastAsia" w:ascii="宋体" w:hAnsi="宋体"/>
          <w:sz w:val="24"/>
        </w:rPr>
        <w:t>2.</w:t>
      </w:r>
      <w:r>
        <w:rPr>
          <w:rFonts w:ascii="宋体" w:hAnsi="宋体"/>
          <w:sz w:val="24"/>
        </w:rPr>
        <w:t>4</w:t>
      </w:r>
      <w:r>
        <w:rPr>
          <w:rFonts w:hint="eastAsia" w:ascii="宋体" w:hAnsi="宋体"/>
          <w:sz w:val="24"/>
        </w:rPr>
        <w:t>、在用火管理范围内的临时用电，用电单位必须先办理施工地点及电源箱处的用火许可证，然后再申办临时用电作业许可证。</w:t>
      </w:r>
    </w:p>
    <w:p>
      <w:pPr>
        <w:ind w:firstLine="360" w:firstLineChars="150"/>
        <w:rPr>
          <w:rFonts w:ascii="宋体" w:hAnsi="宋体"/>
          <w:sz w:val="24"/>
        </w:rPr>
      </w:pPr>
      <w:r>
        <w:rPr>
          <w:rFonts w:hint="eastAsia" w:ascii="宋体" w:hAnsi="宋体"/>
          <w:sz w:val="24"/>
        </w:rPr>
        <w:t>3.临时用电作业许可证时限必须与用火作业许可证时限一致。</w:t>
      </w:r>
    </w:p>
    <w:p>
      <w:pPr>
        <w:ind w:firstLine="360" w:firstLineChars="150"/>
        <w:rPr>
          <w:rFonts w:ascii="宋体" w:hAnsi="宋体"/>
          <w:sz w:val="24"/>
        </w:rPr>
      </w:pPr>
      <w:r>
        <w:rPr>
          <w:rFonts w:hint="eastAsia" w:ascii="宋体" w:hAnsi="宋体"/>
          <w:sz w:val="24"/>
        </w:rPr>
        <w:t>4.临时用电的管理由电气主管部门确定的专人负责。每天进行一次巡回检查，要认真做好检查记录，发现问题及时整改，确保临时用电设施的完好。</w:t>
      </w:r>
    </w:p>
    <w:p>
      <w:pPr>
        <w:ind w:firstLine="360" w:firstLineChars="150"/>
        <w:rPr>
          <w:rFonts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对现场临时供电盘、箱进行统一编号，加锁保护；对外来施工单位的临时用电应进行计量管理。</w:t>
      </w:r>
    </w:p>
    <w:p>
      <w:pPr>
        <w:ind w:firstLine="360" w:firstLineChars="150"/>
        <w:rPr>
          <w:rFonts w:ascii="宋体" w:hAnsi="宋体"/>
          <w:sz w:val="24"/>
        </w:rPr>
      </w:pPr>
      <w:r>
        <w:rPr>
          <w:rFonts w:hint="eastAsia" w:ascii="宋体" w:hAnsi="宋体"/>
          <w:sz w:val="24"/>
        </w:rPr>
        <w:t>6.现场临时供电设施接出的线路、用电设备的安全维护管理，由施工单位负责。电气主管部门不定期对其进行监督检查，发现问题及时整改，逾期不改，予以停止供电。</w:t>
      </w:r>
    </w:p>
    <w:p>
      <w:pPr>
        <w:ind w:firstLine="360" w:firstLineChars="150"/>
        <w:rPr>
          <w:rFonts w:ascii="宋体" w:hAnsi="宋体"/>
          <w:sz w:val="24"/>
        </w:rPr>
      </w:pPr>
      <w:r>
        <w:rPr>
          <w:rFonts w:hint="eastAsia" w:ascii="宋体" w:hAnsi="宋体"/>
          <w:sz w:val="24"/>
        </w:rPr>
        <w:t>临时供电安全技术要求</w:t>
      </w:r>
    </w:p>
    <w:p>
      <w:pPr>
        <w:ind w:firstLine="360" w:firstLineChars="15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、在防爆场所使用的临时电源，电气元件和线路要达到相应的防爆等级要求，并采取相应的防爆安全措施；</w:t>
      </w:r>
    </w:p>
    <w:p>
      <w:pPr>
        <w:ind w:firstLine="360" w:firstLineChars="150"/>
        <w:rPr>
          <w:rFonts w:ascii="宋体" w:hAnsi="宋体"/>
          <w:sz w:val="24"/>
        </w:rPr>
      </w:pPr>
      <w:r>
        <w:rPr>
          <w:rFonts w:hint="eastAsia" w:ascii="宋体" w:hAnsi="宋体"/>
          <w:sz w:val="24"/>
        </w:rPr>
        <w:t>6.</w:t>
      </w:r>
      <w:r>
        <w:rPr>
          <w:rFonts w:ascii="宋体" w:hAnsi="宋体"/>
          <w:sz w:val="24"/>
        </w:rPr>
        <w:t>2</w:t>
      </w:r>
      <w:r>
        <w:rPr>
          <w:rFonts w:hint="eastAsia" w:ascii="宋体" w:hAnsi="宋体"/>
          <w:sz w:val="24"/>
        </w:rPr>
        <w:t>、现场临时用电供电设施的停送电及现场临时用电安装和拆除，必须由电气主管部门专业人员负责操作；</w:t>
      </w:r>
    </w:p>
    <w:p>
      <w:pPr>
        <w:ind w:firstLine="360" w:firstLineChars="150"/>
        <w:rPr>
          <w:rFonts w:ascii="宋体" w:hAnsi="宋体"/>
          <w:sz w:val="24"/>
        </w:rPr>
      </w:pPr>
      <w:r>
        <w:rPr>
          <w:rFonts w:hint="eastAsia" w:ascii="宋体" w:hAnsi="宋体"/>
          <w:sz w:val="24"/>
        </w:rPr>
        <w:t>6.</w:t>
      </w:r>
      <w:r>
        <w:rPr>
          <w:rFonts w:ascii="宋体" w:hAnsi="宋体"/>
          <w:sz w:val="24"/>
        </w:rPr>
        <w:t>3</w:t>
      </w:r>
      <w:r>
        <w:rPr>
          <w:rFonts w:hint="eastAsia" w:ascii="宋体" w:hAnsi="宋体"/>
          <w:sz w:val="24"/>
        </w:rPr>
        <w:t>、临时供电设施或现场用电设施，必须安装高灵敏动作的漏电保护器，移动式电动工具、手持式电动工具，应加装单独的电源开关和保护，严禁一台开关接两台及以上的电动设施；</w:t>
      </w:r>
    </w:p>
    <w:p>
      <w:pPr>
        <w:ind w:firstLine="360" w:firstLineChars="150"/>
        <w:rPr>
          <w:rFonts w:ascii="宋体" w:hAnsi="宋体"/>
          <w:sz w:val="24"/>
        </w:rPr>
      </w:pPr>
      <w:r>
        <w:rPr>
          <w:rFonts w:hint="eastAsia" w:ascii="宋体" w:hAnsi="宋体"/>
          <w:sz w:val="24"/>
        </w:rPr>
        <w:t>6.</w:t>
      </w:r>
      <w:r>
        <w:rPr>
          <w:rFonts w:ascii="宋体" w:hAnsi="宋体"/>
          <w:sz w:val="24"/>
        </w:rPr>
        <w:t>4</w:t>
      </w:r>
      <w:r>
        <w:rPr>
          <w:rFonts w:hint="eastAsia" w:ascii="宋体" w:hAnsi="宋体"/>
          <w:sz w:val="24"/>
        </w:rPr>
        <w:t>、临时线架空时，施工区域内部的低于</w:t>
      </w:r>
      <w:r>
        <w:rPr>
          <w:rFonts w:ascii="宋体" w:hAnsi="宋体"/>
          <w:sz w:val="24"/>
        </w:rPr>
        <w:t>2.5</w:t>
      </w:r>
      <w:r>
        <w:rPr>
          <w:rFonts w:hint="eastAsia" w:ascii="宋体" w:hAnsi="宋体"/>
          <w:sz w:val="24"/>
        </w:rPr>
        <w:t>米，跨道路时不得低于</w:t>
      </w:r>
      <w:r>
        <w:rPr>
          <w:rFonts w:ascii="宋体" w:hAnsi="宋体"/>
          <w:sz w:val="24"/>
        </w:rPr>
        <w:t>5</w:t>
      </w:r>
      <w:r>
        <w:rPr>
          <w:rFonts w:hint="eastAsia" w:ascii="宋体" w:hAnsi="宋体"/>
          <w:sz w:val="24"/>
        </w:rPr>
        <w:t>米；不允许用金属管作电线支撑物，地面敷设时必须穿管保护；电缆地下敷设时埋地深度不得低于</w:t>
      </w:r>
      <w:r>
        <w:rPr>
          <w:rFonts w:ascii="宋体" w:hAnsi="宋体"/>
          <w:sz w:val="24"/>
        </w:rPr>
        <w:t>0.7</w:t>
      </w:r>
      <w:r>
        <w:rPr>
          <w:rFonts w:hint="eastAsia" w:ascii="宋体" w:hAnsi="宋体"/>
          <w:sz w:val="24"/>
        </w:rPr>
        <w:t>米，且沿线必须设安全标志；</w:t>
      </w:r>
    </w:p>
    <w:p>
      <w:pPr>
        <w:ind w:firstLine="360" w:firstLineChars="150"/>
        <w:rPr>
          <w:rFonts w:ascii="宋体" w:hAnsi="宋体"/>
          <w:sz w:val="24"/>
        </w:rPr>
      </w:pPr>
      <w:r>
        <w:rPr>
          <w:rFonts w:hint="eastAsia" w:ascii="宋体" w:hAnsi="宋体"/>
          <w:sz w:val="24"/>
        </w:rPr>
        <w:t>6.</w:t>
      </w:r>
      <w:r>
        <w:rPr>
          <w:rFonts w:ascii="宋体" w:hAnsi="宋体"/>
          <w:sz w:val="24"/>
        </w:rPr>
        <w:t>5</w:t>
      </w:r>
      <w:r>
        <w:rPr>
          <w:rFonts w:hint="eastAsia" w:ascii="宋体" w:hAnsi="宋体"/>
          <w:sz w:val="24"/>
        </w:rPr>
        <w:t>、室外的临时用电开关需有防雨措施，开关安装离地面高度不得低于</w:t>
      </w:r>
      <w:r>
        <w:rPr>
          <w:rFonts w:ascii="宋体" w:hAnsi="宋体"/>
          <w:sz w:val="24"/>
        </w:rPr>
        <w:t>1.3</w:t>
      </w:r>
      <w:r>
        <w:rPr>
          <w:rFonts w:hint="eastAsia" w:ascii="宋体" w:hAnsi="宋体"/>
          <w:sz w:val="24"/>
        </w:rPr>
        <w:t>米；</w:t>
      </w:r>
    </w:p>
    <w:p>
      <w:pPr>
        <w:ind w:firstLine="360" w:firstLineChars="150"/>
        <w:rPr>
          <w:rFonts w:ascii="宋体" w:hAnsi="宋体"/>
          <w:sz w:val="24"/>
        </w:rPr>
      </w:pPr>
      <w:r>
        <w:rPr>
          <w:rFonts w:hint="eastAsia" w:ascii="宋体" w:hAnsi="宋体"/>
          <w:sz w:val="24"/>
        </w:rPr>
        <w:t>6.</w:t>
      </w:r>
      <w:r>
        <w:rPr>
          <w:rFonts w:ascii="宋体" w:hAnsi="宋体"/>
          <w:sz w:val="24"/>
        </w:rPr>
        <w:t>6</w:t>
      </w:r>
      <w:r>
        <w:rPr>
          <w:rFonts w:hint="eastAsia" w:ascii="宋体" w:hAnsi="宋体"/>
          <w:sz w:val="24"/>
        </w:rPr>
        <w:t>、</w:t>
      </w:r>
      <w:r>
        <w:rPr>
          <w:rFonts w:ascii="宋体" w:hAnsi="宋体"/>
          <w:sz w:val="24"/>
        </w:rPr>
        <w:t xml:space="preserve"> </w:t>
      </w:r>
      <w:r>
        <w:rPr>
          <w:rFonts w:hint="eastAsia" w:ascii="宋体" w:hAnsi="宋体"/>
          <w:sz w:val="24"/>
        </w:rPr>
        <w:t>在塔、釜、槽、罐等金属设备内及特别潮湿的场所作业装设的临时照明，安全电压不得超过</w:t>
      </w:r>
      <w:r>
        <w:rPr>
          <w:rFonts w:ascii="宋体" w:hAnsi="宋体"/>
          <w:sz w:val="24"/>
        </w:rPr>
        <w:t>12</w:t>
      </w:r>
      <w:r>
        <w:rPr>
          <w:rFonts w:hint="eastAsia" w:ascii="宋体" w:hAnsi="宋体"/>
          <w:sz w:val="24"/>
        </w:rPr>
        <w:t>伏；其他场所临时照明行灯电压不得超过</w:t>
      </w:r>
      <w:r>
        <w:rPr>
          <w:rFonts w:ascii="宋体" w:hAnsi="宋体"/>
          <w:sz w:val="24"/>
        </w:rPr>
        <w:t xml:space="preserve">36 </w:t>
      </w:r>
      <w:r>
        <w:rPr>
          <w:rFonts w:hint="eastAsia" w:ascii="宋体" w:hAnsi="宋体"/>
          <w:sz w:val="24"/>
        </w:rPr>
        <w:t>伏；</w:t>
      </w:r>
    </w:p>
    <w:p>
      <w:pPr>
        <w:ind w:firstLine="360" w:firstLineChars="150"/>
        <w:rPr>
          <w:rFonts w:ascii="宋体" w:hAnsi="宋体"/>
          <w:sz w:val="24"/>
        </w:rPr>
      </w:pPr>
      <w:r>
        <w:rPr>
          <w:rFonts w:hint="eastAsia" w:ascii="宋体" w:hAnsi="宋体"/>
          <w:sz w:val="24"/>
        </w:rPr>
        <w:t>6.</w:t>
      </w:r>
      <w:r>
        <w:rPr>
          <w:rFonts w:ascii="宋体" w:hAnsi="宋体"/>
          <w:sz w:val="24"/>
        </w:rPr>
        <w:t>7</w:t>
      </w:r>
      <w:r>
        <w:rPr>
          <w:rFonts w:hint="eastAsia" w:ascii="宋体" w:hAnsi="宋体"/>
          <w:sz w:val="24"/>
        </w:rPr>
        <w:t>、使用临时电源单位，必须严格遵守临时用电的管理规定，不得变更地点和内容，禁止任意增加用电负荷，一旦发现，电气主管部门予以停止供电。</w:t>
      </w:r>
    </w:p>
    <w:p>
      <w:pPr>
        <w:ind w:firstLine="360" w:firstLineChars="150"/>
        <w:rPr>
          <w:rFonts w:ascii="宋体" w:hAnsi="宋体"/>
          <w:sz w:val="24"/>
        </w:rPr>
      </w:pPr>
      <w:r>
        <w:rPr>
          <w:rFonts w:hint="eastAsia" w:ascii="宋体" w:hAnsi="宋体"/>
          <w:sz w:val="24"/>
        </w:rPr>
        <w:t>7.临时用电单位不得私自向其他单位转供电。</w:t>
      </w:r>
    </w:p>
    <w:p>
      <w:pPr>
        <w:ind w:firstLine="360" w:firstLineChars="150"/>
        <w:rPr>
          <w:rFonts w:ascii="宋体" w:hAnsi="宋体"/>
          <w:sz w:val="24"/>
        </w:rPr>
      </w:pPr>
      <w:r>
        <w:rPr>
          <w:rFonts w:hint="eastAsia" w:ascii="宋体" w:hAnsi="宋体"/>
          <w:sz w:val="24"/>
        </w:rPr>
        <w:t>8.临时用电结束后，使用单位应及时通知供电单位拆除临时供电线路，使用单位不得私自拆除。如因私自拆除而造成的一切后果由用电单位负责，并酌情给予罚款。</w:t>
      </w:r>
    </w:p>
    <w:p>
      <w:pPr>
        <w:ind w:firstLine="360" w:firstLineChars="150"/>
        <w:rPr>
          <w:rFonts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临时用电申请、临时用电作业许可证是临时用电作业的依据，不得涂改、不得代签，要认真登记、妥善保管，保存期为一年。</w:t>
      </w:r>
    </w:p>
    <w:p>
      <w:pPr>
        <w:ind w:firstLine="360" w:firstLineChars="150"/>
        <w:rPr>
          <w:rFonts w:ascii="宋体" w:hAnsi="宋体"/>
          <w:sz w:val="24"/>
        </w:rPr>
      </w:pPr>
      <w:r>
        <w:rPr>
          <w:rFonts w:hint="eastAsia" w:ascii="宋体" w:hAnsi="宋体"/>
          <w:sz w:val="24"/>
        </w:rPr>
        <w:t>10.本制度由安全管理部门负责解释。</w:t>
      </w:r>
    </w:p>
    <w:p>
      <w:pPr>
        <w:ind w:firstLine="360" w:firstLineChars="150"/>
        <w:rPr>
          <w:rFonts w:ascii="宋体" w:hAnsi="宋体"/>
          <w:sz w:val="24"/>
        </w:rPr>
      </w:pPr>
      <w:r>
        <w:rPr>
          <w:rFonts w:hint="eastAsia" w:ascii="宋体" w:hAnsi="宋体"/>
          <w:sz w:val="24"/>
        </w:rPr>
        <w:t>11.本制度自印发之日起执行。</w:t>
      </w:r>
    </w:p>
    <w:p>
      <w:pPr>
        <w:ind w:firstLine="360" w:firstLineChars="150"/>
        <w:rPr>
          <w:rFonts w:ascii="宋体" w:hAnsi="宋体"/>
          <w:sz w:val="24"/>
        </w:rPr>
      </w:pPr>
      <w:r>
        <w:rPr>
          <w:rFonts w:hint="eastAsia" w:ascii="宋体" w:hAnsi="宋体"/>
          <w:sz w:val="24"/>
        </w:rPr>
        <w:t>附件1：临时用电作业许可证</w:t>
      </w: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spacing w:line="312" w:lineRule="auto"/>
        <w:rPr>
          <w:rFonts w:ascii="宋体" w:hAnsi="宋体"/>
          <w:b/>
          <w:color w:val="000000"/>
          <w:sz w:val="24"/>
        </w:rPr>
      </w:pPr>
    </w:p>
    <w:p>
      <w:pPr>
        <w:pStyle w:val="18"/>
        <w:rPr>
          <w:rFonts w:ascii="宋体" w:hAnsi="宋体"/>
          <w:sz w:val="28"/>
          <w:szCs w:val="28"/>
        </w:rPr>
      </w:pPr>
      <w:bookmarkStart w:id="71" w:name="_Toc459189138"/>
      <w:r>
        <w:rPr>
          <w:rFonts w:hint="eastAsia" w:ascii="宋体" w:hAnsi="宋体"/>
          <w:sz w:val="28"/>
          <w:szCs w:val="28"/>
        </w:rPr>
        <w:t>标准化系统运行评价制度</w:t>
      </w:r>
      <w:bookmarkEnd w:id="71"/>
    </w:p>
    <w:p>
      <w:pPr>
        <w:ind w:firstLine="360" w:firstLineChars="150"/>
        <w:rPr>
          <w:rFonts w:ascii="宋体" w:hAnsi="宋体"/>
          <w:sz w:val="24"/>
        </w:rPr>
      </w:pPr>
      <w:r>
        <w:rPr>
          <w:rFonts w:hint="eastAsia" w:ascii="宋体" w:hAnsi="宋体"/>
          <w:sz w:val="24"/>
        </w:rPr>
        <w:t>为确保系统的持续适用性，充分性和有效性，特制定本制度。</w:t>
      </w:r>
    </w:p>
    <w:p>
      <w:pPr>
        <w:rPr>
          <w:rFonts w:ascii="宋体" w:hAnsi="宋体"/>
          <w:sz w:val="24"/>
        </w:rPr>
      </w:pPr>
      <w:r>
        <w:rPr>
          <w:rFonts w:hint="eastAsia" w:ascii="宋体" w:hAnsi="宋体"/>
          <w:sz w:val="24"/>
        </w:rPr>
        <w:t>1评审机构</w:t>
      </w:r>
    </w:p>
    <w:p>
      <w:pPr>
        <w:ind w:firstLine="480" w:firstLineChars="200"/>
        <w:rPr>
          <w:rFonts w:ascii="宋体" w:hAnsi="宋体"/>
          <w:sz w:val="24"/>
        </w:rPr>
      </w:pPr>
      <w:r>
        <w:rPr>
          <w:rFonts w:hint="eastAsia" w:ascii="宋体" w:hAnsi="宋体"/>
          <w:sz w:val="24"/>
        </w:rPr>
        <w:t>质量部负责制定管理评审计划、报经理批准，由总经理负责主持评审会议，各部门间责人和内审员参加管理评审会。</w:t>
      </w:r>
    </w:p>
    <w:p>
      <w:pPr>
        <w:rPr>
          <w:rFonts w:ascii="宋体" w:hAnsi="宋体"/>
          <w:sz w:val="24"/>
        </w:rPr>
      </w:pPr>
      <w:r>
        <w:rPr>
          <w:rFonts w:hint="eastAsia" w:ascii="宋体" w:hAnsi="宋体"/>
          <w:sz w:val="24"/>
        </w:rPr>
        <w:t>2评审频率</w:t>
      </w:r>
    </w:p>
    <w:p>
      <w:pPr>
        <w:rPr>
          <w:rFonts w:ascii="宋体" w:hAnsi="宋体"/>
          <w:sz w:val="24"/>
        </w:rPr>
      </w:pPr>
      <w:r>
        <w:rPr>
          <w:rFonts w:hint="eastAsia" w:ascii="宋体" w:hAnsi="宋体"/>
          <w:sz w:val="24"/>
        </w:rPr>
        <w:t xml:space="preserve">    系统评审按《安全标准化系统监测计划》进行，一般一年一次，试运行阶段采取半年一次 。当安全管理系统有重大调整；市场环境、相关方安全环境期望有较大变化；出现意外情况，严重影响质量系统适应性和时效性时，由总经理批准决定。</w:t>
      </w:r>
    </w:p>
    <w:p>
      <w:pPr>
        <w:rPr>
          <w:rFonts w:ascii="宋体" w:hAnsi="宋体"/>
          <w:sz w:val="24"/>
        </w:rPr>
      </w:pPr>
      <w:r>
        <w:rPr>
          <w:rFonts w:hint="eastAsia" w:ascii="宋体" w:hAnsi="宋体"/>
          <w:sz w:val="24"/>
        </w:rPr>
        <w:t>3评审的依据</w:t>
      </w:r>
    </w:p>
    <w:p>
      <w:pPr>
        <w:ind w:firstLine="460" w:firstLineChars="192"/>
        <w:rPr>
          <w:rFonts w:ascii="宋体" w:hAnsi="宋体"/>
          <w:sz w:val="24"/>
        </w:rPr>
      </w:pPr>
      <w:r>
        <w:rPr>
          <w:rFonts w:ascii="宋体" w:hAnsi="宋体"/>
          <w:sz w:val="24"/>
        </w:rPr>
        <w:t>《企业安全生产标准化基本规范》</w:t>
      </w:r>
    </w:p>
    <w:p>
      <w:pPr>
        <w:rPr>
          <w:rFonts w:ascii="宋体" w:hAnsi="宋体"/>
          <w:sz w:val="24"/>
        </w:rPr>
      </w:pPr>
      <w:r>
        <w:rPr>
          <w:rFonts w:hint="eastAsia" w:ascii="宋体" w:hAnsi="宋体"/>
          <w:sz w:val="24"/>
        </w:rPr>
        <w:t>4评价人员能力</w:t>
      </w:r>
    </w:p>
    <w:p>
      <w:pPr>
        <w:ind w:firstLine="460" w:firstLineChars="192"/>
        <w:rPr>
          <w:rFonts w:ascii="宋体" w:hAnsi="宋体"/>
          <w:sz w:val="24"/>
        </w:rPr>
      </w:pPr>
      <w:r>
        <w:rPr>
          <w:rFonts w:hint="eastAsia" w:ascii="宋体" w:hAnsi="宋体"/>
          <w:sz w:val="24"/>
        </w:rPr>
        <w:t>（1）、熟悉相关的安全、健康法律法规、标准；</w:t>
      </w:r>
    </w:p>
    <w:p>
      <w:pPr>
        <w:ind w:firstLine="460" w:firstLineChars="192"/>
        <w:rPr>
          <w:rFonts w:ascii="宋体" w:hAnsi="宋体"/>
          <w:sz w:val="24"/>
        </w:rPr>
      </w:pPr>
      <w:r>
        <w:rPr>
          <w:rFonts w:hint="eastAsia" w:ascii="宋体" w:hAnsi="宋体"/>
          <w:sz w:val="24"/>
        </w:rPr>
        <w:t>（2）、接受过安全标准化系统评价技术培训；</w:t>
      </w:r>
    </w:p>
    <w:p>
      <w:pPr>
        <w:ind w:firstLine="460" w:firstLineChars="192"/>
        <w:rPr>
          <w:rFonts w:ascii="宋体" w:hAnsi="宋体"/>
          <w:sz w:val="24"/>
        </w:rPr>
      </w:pPr>
      <w:r>
        <w:rPr>
          <w:rFonts w:hint="eastAsia" w:ascii="宋体" w:hAnsi="宋体"/>
          <w:sz w:val="24"/>
        </w:rPr>
        <w:t>（3）、具备相关的技术知识和技能；</w:t>
      </w:r>
    </w:p>
    <w:p>
      <w:pPr>
        <w:ind w:firstLine="460" w:firstLineChars="192"/>
        <w:rPr>
          <w:rFonts w:ascii="宋体" w:hAnsi="宋体"/>
          <w:sz w:val="24"/>
        </w:rPr>
      </w:pPr>
      <w:r>
        <w:rPr>
          <w:rFonts w:hint="eastAsia" w:ascii="宋体" w:hAnsi="宋体"/>
          <w:sz w:val="24"/>
        </w:rPr>
        <w:t>（4）、具备操作内部评价过程的能力；</w:t>
      </w:r>
    </w:p>
    <w:p>
      <w:pPr>
        <w:ind w:firstLine="460" w:firstLineChars="192"/>
        <w:rPr>
          <w:rFonts w:ascii="宋体" w:hAnsi="宋体"/>
          <w:sz w:val="24"/>
        </w:rPr>
      </w:pPr>
      <w:r>
        <w:rPr>
          <w:rFonts w:hint="eastAsia" w:ascii="宋体" w:hAnsi="宋体"/>
          <w:sz w:val="24"/>
        </w:rPr>
        <w:t>（5）、具备辨别危险和评估风险的能力；</w:t>
      </w:r>
    </w:p>
    <w:p>
      <w:pPr>
        <w:ind w:firstLine="460" w:firstLineChars="192"/>
        <w:rPr>
          <w:rFonts w:ascii="宋体" w:hAnsi="宋体"/>
          <w:sz w:val="24"/>
        </w:rPr>
      </w:pPr>
      <w:r>
        <w:rPr>
          <w:rFonts w:hint="eastAsia" w:ascii="宋体" w:hAnsi="宋体"/>
          <w:sz w:val="24"/>
        </w:rPr>
        <w:t>（6）、具备安全标准化规范评价所需的语言表达、沟通及合理的判断能力。</w:t>
      </w:r>
    </w:p>
    <w:p>
      <w:pPr>
        <w:rPr>
          <w:rFonts w:ascii="宋体" w:hAnsi="宋体"/>
          <w:sz w:val="24"/>
        </w:rPr>
      </w:pPr>
      <w:r>
        <w:rPr>
          <w:rFonts w:hint="eastAsia" w:ascii="宋体" w:hAnsi="宋体"/>
          <w:sz w:val="24"/>
        </w:rPr>
        <w:t>5评审方法</w:t>
      </w:r>
    </w:p>
    <w:p>
      <w:pPr>
        <w:ind w:firstLine="460" w:firstLineChars="192"/>
        <w:rPr>
          <w:rFonts w:ascii="宋体" w:hAnsi="宋体"/>
          <w:sz w:val="24"/>
        </w:rPr>
      </w:pPr>
      <w:r>
        <w:rPr>
          <w:rFonts w:hint="eastAsia" w:ascii="宋体" w:hAnsi="宋体"/>
          <w:sz w:val="24"/>
        </w:rPr>
        <w:t>内部评价的方法主要使用问询、记录回顾和现场检查等。</w:t>
      </w:r>
    </w:p>
    <w:p>
      <w:pPr>
        <w:rPr>
          <w:rFonts w:ascii="宋体" w:hAnsi="宋体"/>
          <w:sz w:val="24"/>
        </w:rPr>
      </w:pPr>
      <w:r>
        <w:rPr>
          <w:rFonts w:hint="eastAsia" w:ascii="宋体" w:hAnsi="宋体"/>
          <w:sz w:val="24"/>
        </w:rPr>
        <w:t>6评审的内容</w:t>
      </w:r>
    </w:p>
    <w:p>
      <w:pPr>
        <w:ind w:firstLine="460" w:firstLineChars="192"/>
        <w:rPr>
          <w:rFonts w:ascii="宋体" w:hAnsi="宋体"/>
          <w:sz w:val="24"/>
        </w:rPr>
      </w:pPr>
      <w:r>
        <w:rPr>
          <w:rFonts w:hint="eastAsia" w:ascii="宋体" w:hAnsi="宋体"/>
          <w:sz w:val="24"/>
        </w:rPr>
        <w:t>（1）、安全生产方针的适宜性，目标和指标及管理方案的执行情况；</w:t>
      </w:r>
    </w:p>
    <w:p>
      <w:pPr>
        <w:ind w:firstLine="460" w:firstLineChars="192"/>
        <w:rPr>
          <w:rFonts w:ascii="宋体" w:hAnsi="宋体"/>
          <w:sz w:val="24"/>
        </w:rPr>
      </w:pPr>
      <w:r>
        <w:rPr>
          <w:rFonts w:hint="eastAsia" w:ascii="宋体" w:hAnsi="宋体"/>
          <w:sz w:val="24"/>
        </w:rPr>
        <w:t>（2）、有关法律、法规及其他要求的符合情况；</w:t>
      </w:r>
    </w:p>
    <w:p>
      <w:pPr>
        <w:ind w:firstLine="460" w:firstLineChars="192"/>
        <w:rPr>
          <w:rFonts w:ascii="宋体" w:hAnsi="宋体"/>
          <w:sz w:val="24"/>
        </w:rPr>
      </w:pPr>
      <w:r>
        <w:rPr>
          <w:rFonts w:hint="eastAsia" w:ascii="宋体" w:hAnsi="宋体"/>
          <w:sz w:val="24"/>
        </w:rPr>
        <w:t>（3）、标准系统的运行情况；</w:t>
      </w:r>
    </w:p>
    <w:p>
      <w:pPr>
        <w:ind w:firstLine="460" w:firstLineChars="192"/>
        <w:rPr>
          <w:rFonts w:ascii="宋体" w:hAnsi="宋体"/>
          <w:sz w:val="24"/>
        </w:rPr>
      </w:pPr>
      <w:r>
        <w:rPr>
          <w:rFonts w:hint="eastAsia" w:ascii="宋体" w:hAnsi="宋体"/>
          <w:sz w:val="24"/>
        </w:rPr>
        <w:t>（4）、上一次评审会议的落实情况等。</w:t>
      </w:r>
    </w:p>
    <w:p>
      <w:pPr>
        <w:rPr>
          <w:rFonts w:ascii="宋体" w:hAnsi="宋体"/>
          <w:sz w:val="24"/>
        </w:rPr>
      </w:pPr>
      <w:r>
        <w:rPr>
          <w:rFonts w:hint="eastAsia" w:ascii="宋体" w:hAnsi="宋体"/>
          <w:sz w:val="24"/>
        </w:rPr>
        <w:t>7评审结果处理</w:t>
      </w:r>
    </w:p>
    <w:p>
      <w:pPr>
        <w:ind w:firstLine="460" w:firstLineChars="192"/>
        <w:rPr>
          <w:rFonts w:ascii="宋体" w:hAnsi="宋体"/>
          <w:sz w:val="24"/>
        </w:rPr>
      </w:pPr>
      <w:r>
        <w:rPr>
          <w:rFonts w:hint="eastAsia" w:ascii="宋体" w:hAnsi="宋体"/>
          <w:sz w:val="24"/>
        </w:rPr>
        <w:t>管理评审的结果形成内部报告，报总经理指示，并对目标指标及安全标准化建设管理方案进行必要的修订。</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pStyle w:val="18"/>
        <w:rPr>
          <w:rFonts w:ascii="宋体" w:hAnsi="宋体"/>
          <w:sz w:val="28"/>
          <w:szCs w:val="24"/>
        </w:rPr>
      </w:pPr>
      <w:bookmarkStart w:id="72" w:name="_Toc459189139"/>
      <w:r>
        <w:rPr>
          <w:rFonts w:hint="eastAsia" w:ascii="宋体" w:hAnsi="宋体"/>
          <w:sz w:val="28"/>
          <w:szCs w:val="24"/>
        </w:rPr>
        <w:t>纠正与预防措施实施保障制度</w:t>
      </w:r>
      <w:bookmarkEnd w:id="72"/>
    </w:p>
    <w:p>
      <w:pPr>
        <w:ind w:left="-12" w:leftChars="-36" w:hanging="64" w:hangingChars="27"/>
        <w:rPr>
          <w:rFonts w:ascii="宋体" w:hAnsi="宋体"/>
          <w:sz w:val="24"/>
        </w:rPr>
      </w:pPr>
      <w:r>
        <w:rPr>
          <w:rFonts w:hint="eastAsia" w:ascii="宋体" w:hAnsi="宋体"/>
          <w:sz w:val="24"/>
        </w:rPr>
        <w:t>1负责部门及职责</w:t>
      </w:r>
    </w:p>
    <w:p>
      <w:pPr>
        <w:ind w:firstLine="460" w:firstLineChars="192"/>
        <w:rPr>
          <w:rFonts w:ascii="宋体" w:hAnsi="宋体"/>
          <w:sz w:val="24"/>
        </w:rPr>
      </w:pPr>
      <w:r>
        <w:rPr>
          <w:rFonts w:hint="eastAsia" w:ascii="宋体" w:hAnsi="宋体"/>
          <w:sz w:val="24"/>
        </w:rPr>
        <w:t>1）、质量部门负责组成纠正措施验收组，开展纠正措施验收工作，并负责提出纠正措施处理意见</w:t>
      </w:r>
    </w:p>
    <w:p>
      <w:pPr>
        <w:ind w:firstLine="460" w:firstLineChars="192"/>
        <w:rPr>
          <w:rFonts w:ascii="宋体" w:hAnsi="宋体"/>
          <w:sz w:val="24"/>
        </w:rPr>
      </w:pPr>
      <w:r>
        <w:rPr>
          <w:rFonts w:hint="eastAsia" w:ascii="宋体" w:hAnsi="宋体"/>
          <w:sz w:val="24"/>
        </w:rPr>
        <w:t>2）、质量部门负责对纠正与预防措施的落实情况效果进行跟踪验证</w:t>
      </w:r>
    </w:p>
    <w:p>
      <w:pPr>
        <w:ind w:firstLine="460" w:firstLineChars="192"/>
        <w:rPr>
          <w:rFonts w:ascii="宋体" w:hAnsi="宋体"/>
          <w:sz w:val="24"/>
        </w:rPr>
      </w:pPr>
      <w:r>
        <w:rPr>
          <w:rFonts w:hint="eastAsia" w:ascii="宋体" w:hAnsi="宋体"/>
          <w:sz w:val="24"/>
        </w:rPr>
        <w:t>3）、质量部门负责全公司的安全纠正措施的调查、处理、统计和报告工作</w:t>
      </w:r>
    </w:p>
    <w:p>
      <w:pPr>
        <w:rPr>
          <w:rFonts w:ascii="宋体" w:hAnsi="宋体"/>
          <w:sz w:val="24"/>
        </w:rPr>
      </w:pPr>
      <w:r>
        <w:rPr>
          <w:rFonts w:hint="eastAsia" w:ascii="宋体" w:hAnsi="宋体"/>
          <w:sz w:val="24"/>
        </w:rPr>
        <w:t>2纠正范围</w:t>
      </w:r>
    </w:p>
    <w:p>
      <w:pPr>
        <w:ind w:left="141" w:leftChars="67" w:firstLine="460" w:firstLineChars="192"/>
        <w:rPr>
          <w:rFonts w:ascii="宋体" w:hAnsi="宋体"/>
          <w:sz w:val="24"/>
        </w:rPr>
      </w:pPr>
      <w:r>
        <w:rPr>
          <w:rFonts w:hint="eastAsia" w:ascii="宋体" w:hAnsi="宋体"/>
          <w:sz w:val="24"/>
        </w:rPr>
        <w:t>对安全生产委员会的活动，培训程序评估，变化管理流程，检查系统，职业卫生监测，事故调查，标准化规范评价，系统评审，风险评价，内部评价进行纠正，以适应企业管理和安全生产的需要</w:t>
      </w:r>
    </w:p>
    <w:p>
      <w:pPr>
        <w:rPr>
          <w:rFonts w:ascii="宋体" w:hAnsi="宋体"/>
          <w:sz w:val="24"/>
        </w:rPr>
      </w:pPr>
      <w:r>
        <w:rPr>
          <w:rFonts w:hint="eastAsia" w:ascii="宋体" w:hAnsi="宋体"/>
          <w:sz w:val="24"/>
        </w:rPr>
        <w:t>3工作程序</w:t>
      </w:r>
    </w:p>
    <w:p>
      <w:pPr>
        <w:ind w:left="141" w:leftChars="67" w:firstLine="460" w:firstLineChars="192"/>
        <w:rPr>
          <w:rFonts w:ascii="宋体" w:hAnsi="宋体"/>
          <w:sz w:val="24"/>
        </w:rPr>
      </w:pPr>
      <w:r>
        <w:rPr>
          <w:rFonts w:hint="eastAsia" w:ascii="宋体" w:hAnsi="宋体"/>
          <w:sz w:val="24"/>
        </w:rPr>
        <w:t>1）、依据监测结果确定需要采取纠正措施部门和单位</w:t>
      </w:r>
    </w:p>
    <w:p>
      <w:pPr>
        <w:ind w:left="141" w:leftChars="67" w:firstLine="460" w:firstLineChars="192"/>
        <w:rPr>
          <w:rFonts w:ascii="宋体" w:hAnsi="宋体"/>
          <w:sz w:val="24"/>
        </w:rPr>
      </w:pPr>
      <w:r>
        <w:rPr>
          <w:rFonts w:hint="eastAsia" w:ascii="宋体" w:hAnsi="宋体"/>
          <w:sz w:val="24"/>
        </w:rPr>
        <w:t>2）、依据问题的严重程度，制定纠正和预防措施的实施计划</w:t>
      </w:r>
    </w:p>
    <w:p>
      <w:pPr>
        <w:ind w:left="141" w:leftChars="67" w:firstLine="460" w:firstLineChars="192"/>
        <w:rPr>
          <w:rFonts w:ascii="宋体" w:hAnsi="宋体"/>
          <w:sz w:val="24"/>
        </w:rPr>
      </w:pPr>
      <w:r>
        <w:rPr>
          <w:rFonts w:hint="eastAsia" w:ascii="宋体" w:hAnsi="宋体"/>
          <w:sz w:val="24"/>
        </w:rPr>
        <w:t>3）、及时反馈纠正和预防的实施情况及其有效性，并与员工和相关管理层进行沟通</w:t>
      </w:r>
    </w:p>
    <w:p>
      <w:pPr>
        <w:ind w:left="141" w:leftChars="67" w:firstLine="460" w:firstLineChars="192"/>
        <w:rPr>
          <w:rFonts w:ascii="宋体" w:hAnsi="宋体"/>
          <w:sz w:val="24"/>
        </w:rPr>
      </w:pPr>
      <w:r>
        <w:rPr>
          <w:rFonts w:hint="eastAsia" w:ascii="宋体" w:hAnsi="宋体"/>
          <w:sz w:val="24"/>
        </w:rPr>
        <w:t>4）、对纠正和预防的实施情况及其有效性进行评审</w:t>
      </w:r>
    </w:p>
    <w:p>
      <w:pPr>
        <w:ind w:left="141" w:leftChars="67" w:firstLine="460" w:firstLineChars="192"/>
        <w:rPr>
          <w:rFonts w:ascii="宋体" w:hAnsi="宋体"/>
          <w:sz w:val="24"/>
        </w:rPr>
      </w:pPr>
      <w:r>
        <w:rPr>
          <w:rFonts w:hint="eastAsia" w:ascii="宋体" w:hAnsi="宋体"/>
          <w:sz w:val="24"/>
        </w:rPr>
        <w:t>5）、保存及管理纠正系统和预防措施记录的要求</w:t>
      </w:r>
    </w:p>
    <w:p>
      <w:pPr>
        <w:rPr>
          <w:rFonts w:ascii="宋体" w:hAnsi="宋体"/>
          <w:sz w:val="24"/>
        </w:rPr>
      </w:pPr>
      <w:r>
        <w:rPr>
          <w:rFonts w:hint="eastAsia" w:ascii="宋体" w:hAnsi="宋体"/>
          <w:sz w:val="24"/>
        </w:rPr>
        <w:t>4纠正措施的评估</w:t>
      </w:r>
    </w:p>
    <w:p>
      <w:pPr>
        <w:ind w:left="141" w:leftChars="67" w:firstLine="460" w:firstLineChars="192"/>
        <w:rPr>
          <w:rFonts w:ascii="宋体" w:hAnsi="宋体"/>
          <w:sz w:val="24"/>
        </w:rPr>
      </w:pPr>
      <w:r>
        <w:rPr>
          <w:rFonts w:hint="eastAsia" w:ascii="宋体" w:hAnsi="宋体"/>
          <w:sz w:val="24"/>
        </w:rPr>
        <w:t>1）、制定的纠正与预防措施需要经过公司安全生产委员会的审核通过才可实行</w:t>
      </w:r>
    </w:p>
    <w:p>
      <w:pPr>
        <w:ind w:left="141" w:leftChars="67" w:firstLine="460" w:firstLineChars="192"/>
        <w:rPr>
          <w:rFonts w:ascii="宋体" w:hAnsi="宋体"/>
          <w:sz w:val="24"/>
        </w:rPr>
      </w:pPr>
      <w:r>
        <w:rPr>
          <w:rFonts w:hint="eastAsia" w:ascii="宋体" w:hAnsi="宋体"/>
          <w:sz w:val="24"/>
        </w:rPr>
        <w:t>2）、责任部门制定的纠正与预防措施，必须通过质量部门安全生产委员会的审核才可实行</w:t>
      </w:r>
    </w:p>
    <w:p>
      <w:pPr>
        <w:rPr>
          <w:rFonts w:ascii="宋体" w:hAnsi="宋体"/>
          <w:sz w:val="24"/>
        </w:rPr>
      </w:pPr>
      <w:r>
        <w:rPr>
          <w:rFonts w:hint="eastAsia" w:ascii="宋体" w:hAnsi="宋体"/>
          <w:sz w:val="24"/>
        </w:rPr>
        <w:t>5纠正与预防措施沟通</w:t>
      </w:r>
    </w:p>
    <w:p>
      <w:pPr>
        <w:ind w:left="141" w:leftChars="67" w:firstLine="460" w:firstLineChars="192"/>
        <w:rPr>
          <w:rFonts w:ascii="宋体" w:hAnsi="宋体"/>
          <w:sz w:val="24"/>
        </w:rPr>
      </w:pPr>
      <w:r>
        <w:rPr>
          <w:rFonts w:hint="eastAsia" w:ascii="宋体" w:hAnsi="宋体"/>
          <w:sz w:val="24"/>
        </w:rPr>
        <w:t>1）、质量部的工作人员或专兼职安全预案发展纠正与预防措施的制定，并提交公司安全生产委员会进行审核</w:t>
      </w:r>
    </w:p>
    <w:p>
      <w:pPr>
        <w:ind w:left="141" w:leftChars="67" w:firstLine="460" w:firstLineChars="192"/>
        <w:rPr>
          <w:rFonts w:ascii="宋体" w:hAnsi="宋体"/>
          <w:sz w:val="24"/>
        </w:rPr>
      </w:pPr>
      <w:r>
        <w:rPr>
          <w:rFonts w:hint="eastAsia" w:ascii="宋体" w:hAnsi="宋体"/>
          <w:sz w:val="24"/>
        </w:rPr>
        <w:t>2）、负责纠正与预防措施实施的责任部门，负责将纠正与预防措施的实施的效果和事件情况，或需要进行调整的纠正与预防措施反馈给安全生产委员会或公司主管领导</w:t>
      </w:r>
    </w:p>
    <w:p>
      <w:pPr>
        <w:ind w:left="141" w:leftChars="67" w:firstLine="460" w:firstLineChars="192"/>
        <w:rPr>
          <w:rFonts w:ascii="宋体" w:hAnsi="宋体"/>
          <w:sz w:val="24"/>
        </w:rPr>
      </w:pPr>
      <w:r>
        <w:rPr>
          <w:rFonts w:hint="eastAsia" w:ascii="宋体" w:hAnsi="宋体"/>
          <w:sz w:val="24"/>
        </w:rPr>
        <w:t>3）、安全生产唯一会负责对纠正与预防措施实施的跟踪监督对需要进行调整的纠正与预防措施进行可行性操作的评价，将合理化的建议反馈至质量部和负责纠正与预防措施实施的部门</w:t>
      </w:r>
    </w:p>
    <w:p>
      <w:pPr>
        <w:ind w:left="141" w:leftChars="67" w:firstLine="460" w:firstLineChars="192"/>
        <w:rPr>
          <w:rFonts w:ascii="宋体" w:hAnsi="宋体"/>
          <w:sz w:val="24"/>
        </w:rPr>
      </w:pPr>
      <w:r>
        <w:rPr>
          <w:rFonts w:hint="eastAsia" w:ascii="宋体" w:hAnsi="宋体"/>
          <w:sz w:val="24"/>
        </w:rPr>
        <w:t>4）、安全生产委员会、质量部门和责任部门还可以在每次纠正与预防工作结束后，通过座谈会等形式进行沟通，对该次实施效果进行评价</w:t>
      </w:r>
    </w:p>
    <w:p>
      <w:pPr>
        <w:rPr>
          <w:rFonts w:ascii="宋体" w:hAnsi="宋体"/>
          <w:sz w:val="24"/>
        </w:rPr>
      </w:pPr>
      <w:r>
        <w:rPr>
          <w:rFonts w:hint="eastAsia" w:ascii="宋体" w:hAnsi="宋体"/>
          <w:sz w:val="24"/>
        </w:rPr>
        <w:t>6纠正与预防措施实施</w:t>
      </w:r>
    </w:p>
    <w:p>
      <w:pPr>
        <w:ind w:left="141" w:leftChars="67" w:firstLine="460" w:firstLineChars="192"/>
        <w:rPr>
          <w:rFonts w:ascii="宋体" w:hAnsi="宋体"/>
          <w:sz w:val="24"/>
        </w:rPr>
      </w:pPr>
      <w:r>
        <w:rPr>
          <w:rFonts w:hint="eastAsia" w:ascii="宋体" w:hAnsi="宋体"/>
          <w:sz w:val="24"/>
        </w:rPr>
        <w:t>1）、相关职能部门负责对本部门出现的不符合规定的做法进行纠正与预防，并加以实施</w:t>
      </w:r>
    </w:p>
    <w:p>
      <w:pPr>
        <w:ind w:left="141" w:leftChars="67" w:firstLine="460" w:firstLineChars="192"/>
        <w:rPr>
          <w:rFonts w:ascii="宋体" w:hAnsi="宋体"/>
          <w:sz w:val="24"/>
        </w:rPr>
      </w:pPr>
      <w:r>
        <w:rPr>
          <w:rFonts w:hint="eastAsia" w:ascii="宋体" w:hAnsi="宋体"/>
          <w:sz w:val="24"/>
        </w:rPr>
        <w:t>2）、需要采取纠正措施的部门，应对原因进行分析，并制定预防、纠正措施，明确负责人，并填写“预防或纠正措施实施单”该预防、纠正措施应得到部门负责人的审核</w:t>
      </w:r>
    </w:p>
    <w:p>
      <w:pPr>
        <w:ind w:left="141" w:leftChars="67" w:firstLine="460" w:firstLineChars="192"/>
        <w:rPr>
          <w:rFonts w:ascii="宋体" w:hAnsi="宋体"/>
          <w:sz w:val="24"/>
        </w:rPr>
      </w:pPr>
      <w:r>
        <w:rPr>
          <w:rFonts w:hint="eastAsia" w:ascii="宋体" w:hAnsi="宋体"/>
          <w:sz w:val="24"/>
        </w:rPr>
        <w:t>3）、需要采取纠正措施的部门，应实施审批后的预防纠正措施。</w:t>
      </w:r>
    </w:p>
    <w:p>
      <w:pPr>
        <w:ind w:left="141" w:leftChars="67" w:firstLine="460" w:firstLineChars="192"/>
        <w:rPr>
          <w:rFonts w:ascii="宋体" w:hAnsi="宋体"/>
          <w:sz w:val="24"/>
        </w:rPr>
      </w:pPr>
      <w:r>
        <w:rPr>
          <w:rFonts w:hint="eastAsia" w:ascii="宋体" w:hAnsi="宋体"/>
          <w:sz w:val="24"/>
        </w:rPr>
        <w:t>4）、由质量部门配合进行预防、纠正的、应由需要采取纠正措施的主要责任部门负责组织实施，质量部门督促落实情况，进行验证。</w:t>
      </w:r>
    </w:p>
    <w:p>
      <w:pPr>
        <w:ind w:left="141" w:leftChars="67" w:firstLine="460" w:firstLineChars="192"/>
        <w:rPr>
          <w:rFonts w:ascii="宋体" w:hAnsi="宋体"/>
          <w:sz w:val="24"/>
        </w:rPr>
      </w:pPr>
      <w:r>
        <w:rPr>
          <w:rFonts w:hint="eastAsia" w:ascii="宋体" w:hAnsi="宋体"/>
          <w:sz w:val="24"/>
        </w:rPr>
        <w:t>5）、纠正与预防措施若涉及文件修改，应按有关规定执行。</w:t>
      </w:r>
    </w:p>
    <w:p>
      <w:pPr>
        <w:ind w:left="141" w:leftChars="67" w:firstLine="460" w:firstLineChars="192"/>
        <w:rPr>
          <w:rFonts w:ascii="宋体" w:hAnsi="宋体"/>
          <w:sz w:val="24"/>
        </w:rPr>
      </w:pPr>
      <w:r>
        <w:rPr>
          <w:rFonts w:hint="eastAsia" w:ascii="宋体" w:hAnsi="宋体"/>
          <w:sz w:val="24"/>
        </w:rPr>
        <w:t>6）、需要采取纠正措施的部门纠正完毕后，通知检查人员对纠正效果进行验证，并将“预防或纠正措施实施单”反馈给质量部门</w:t>
      </w:r>
    </w:p>
    <w:p>
      <w:pPr>
        <w:ind w:left="141" w:leftChars="67" w:firstLine="460" w:firstLineChars="192"/>
        <w:rPr>
          <w:rFonts w:ascii="宋体" w:hAnsi="宋体"/>
          <w:sz w:val="24"/>
        </w:rPr>
      </w:pPr>
      <w:r>
        <w:rPr>
          <w:rFonts w:hint="eastAsia" w:ascii="宋体" w:hAnsi="宋体"/>
          <w:sz w:val="24"/>
        </w:rPr>
        <w:t>7）、对纠正效果达不到要求的，应重新制定新的纠正或预防措施，并组织实施和验证效果</w:t>
      </w:r>
    </w:p>
    <w:p>
      <w:pPr>
        <w:ind w:left="141" w:leftChars="67" w:firstLine="460" w:firstLineChars="192"/>
        <w:rPr>
          <w:rFonts w:ascii="宋体" w:hAnsi="宋体"/>
          <w:sz w:val="24"/>
        </w:rPr>
      </w:pPr>
      <w:r>
        <w:rPr>
          <w:rFonts w:hint="eastAsia" w:ascii="宋体" w:hAnsi="宋体"/>
          <w:sz w:val="24"/>
        </w:rPr>
        <w:t>8）、各部门发生的需要进行纠正的安全问题应限制整改，若在期限内不能整改的，应制定实施计划并予以实施。</w:t>
      </w:r>
    </w:p>
    <w:p>
      <w:pPr>
        <w:rPr>
          <w:rFonts w:ascii="宋体" w:hAnsi="宋体"/>
          <w:sz w:val="24"/>
        </w:rPr>
      </w:pPr>
      <w:r>
        <w:rPr>
          <w:rFonts w:hint="eastAsia" w:ascii="宋体" w:hAnsi="宋体"/>
          <w:sz w:val="24"/>
        </w:rPr>
        <w:t>7纠正措施执行情况反馈</w:t>
      </w:r>
    </w:p>
    <w:p>
      <w:pPr>
        <w:ind w:left="141" w:leftChars="67" w:firstLine="460" w:firstLineChars="192"/>
        <w:rPr>
          <w:rFonts w:ascii="宋体" w:hAnsi="宋体"/>
          <w:sz w:val="24"/>
        </w:rPr>
      </w:pPr>
      <w:r>
        <w:rPr>
          <w:rFonts w:hint="eastAsia" w:ascii="宋体" w:hAnsi="宋体"/>
          <w:sz w:val="24"/>
        </w:rPr>
        <w:t>1）、在规定的时间内将执行结果反馈给质量部门和上级领导，以便有时间采取进一步的行动</w:t>
      </w:r>
    </w:p>
    <w:p>
      <w:pPr>
        <w:ind w:firstLine="600" w:firstLineChars="250"/>
        <w:rPr>
          <w:rFonts w:ascii="宋体" w:hAnsi="宋体"/>
          <w:sz w:val="24"/>
        </w:rPr>
      </w:pPr>
      <w:r>
        <w:rPr>
          <w:rFonts w:hint="eastAsia" w:ascii="宋体" w:hAnsi="宋体"/>
          <w:sz w:val="24"/>
        </w:rPr>
        <w:t>2）、主管领导应本着认真负责和严谨的态度，详细审阅和核实纠正与预防措施执行情况报告。发现不符合规定的，责令公司质量部门提出新的纠正与预防措施建议，以《纠正与预防措施通知单》通知到原相关责任部门，并监督其落实情况，限时令其整改，不可拖延。</w:t>
      </w: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rPr>
          <w:rFonts w:ascii="宋体" w:hAnsi="宋体"/>
          <w:b/>
          <w:color w:val="FF0000"/>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pStyle w:val="18"/>
        <w:rPr>
          <w:rFonts w:ascii="宋体" w:hAnsi="宋体"/>
          <w:sz w:val="28"/>
          <w:szCs w:val="28"/>
        </w:rPr>
      </w:pPr>
      <w:bookmarkStart w:id="73" w:name="_Toc459189140"/>
      <w:r>
        <w:rPr>
          <w:rFonts w:hint="eastAsia" w:ascii="宋体" w:hAnsi="宋体"/>
          <w:sz w:val="28"/>
          <w:szCs w:val="28"/>
        </w:rPr>
        <w:t>废弃物管理制度</w:t>
      </w:r>
      <w:bookmarkEnd w:id="73"/>
    </w:p>
    <w:p>
      <w:pPr>
        <w:tabs>
          <w:tab w:val="left" w:pos="6000"/>
        </w:tabs>
        <w:spacing w:line="360" w:lineRule="auto"/>
        <w:rPr>
          <w:rFonts w:ascii="宋体" w:hAnsi="宋体"/>
          <w:sz w:val="24"/>
        </w:rPr>
      </w:pPr>
      <w:r>
        <w:rPr>
          <w:rFonts w:hint="eastAsia" w:ascii="宋体" w:hAnsi="宋体"/>
          <w:sz w:val="24"/>
        </w:rPr>
        <w:t>1．目的</w:t>
      </w:r>
    </w:p>
    <w:p>
      <w:pPr>
        <w:tabs>
          <w:tab w:val="left" w:pos="6000"/>
        </w:tabs>
        <w:spacing w:line="360" w:lineRule="auto"/>
        <w:rPr>
          <w:rFonts w:ascii="宋体" w:hAnsi="宋体"/>
          <w:sz w:val="24"/>
        </w:rPr>
      </w:pPr>
      <w:r>
        <w:rPr>
          <w:rFonts w:hint="eastAsia" w:ascii="宋体" w:hAnsi="宋体"/>
          <w:sz w:val="24"/>
        </w:rPr>
        <w:t>对车间、实验室及各部门产生的废弃物进行有效的收集、分类、标识、储存和及时的委外处理，确保废弃物能够得到有效控制和处理，减少和控制废弃物对环境的污染和对人体的伤害</w:t>
      </w:r>
    </w:p>
    <w:p>
      <w:pPr>
        <w:tabs>
          <w:tab w:val="left" w:pos="6000"/>
        </w:tabs>
        <w:spacing w:line="360" w:lineRule="auto"/>
        <w:rPr>
          <w:rFonts w:ascii="宋体" w:hAnsi="宋体"/>
          <w:sz w:val="24"/>
        </w:rPr>
      </w:pPr>
      <w:r>
        <w:rPr>
          <w:rFonts w:hint="eastAsia" w:ascii="宋体" w:hAnsi="宋体"/>
          <w:sz w:val="24"/>
        </w:rPr>
        <w:t>2．范围</w:t>
      </w:r>
    </w:p>
    <w:p>
      <w:pPr>
        <w:tabs>
          <w:tab w:val="left" w:pos="6000"/>
        </w:tabs>
        <w:spacing w:line="360" w:lineRule="auto"/>
        <w:rPr>
          <w:rFonts w:ascii="宋体" w:hAnsi="宋体"/>
          <w:sz w:val="24"/>
        </w:rPr>
      </w:pPr>
      <w:r>
        <w:rPr>
          <w:rFonts w:hint="eastAsia" w:ascii="宋体" w:hAnsi="宋体"/>
          <w:sz w:val="24"/>
        </w:rPr>
        <w:t>适用于公司产生的所有一般固体废弃物和危险固体废弃物、废渣、废料、废液等等。</w:t>
      </w:r>
    </w:p>
    <w:p>
      <w:pPr>
        <w:tabs>
          <w:tab w:val="left" w:pos="6000"/>
        </w:tabs>
        <w:spacing w:line="360" w:lineRule="auto"/>
        <w:rPr>
          <w:rFonts w:ascii="宋体" w:hAnsi="宋体"/>
          <w:sz w:val="24"/>
        </w:rPr>
      </w:pPr>
      <w:r>
        <w:rPr>
          <w:rFonts w:hint="eastAsia" w:ascii="宋体" w:hAnsi="宋体"/>
          <w:sz w:val="24"/>
        </w:rPr>
        <w:t>3．内容</w:t>
      </w:r>
    </w:p>
    <w:p>
      <w:pPr>
        <w:tabs>
          <w:tab w:val="left" w:pos="6000"/>
        </w:tabs>
        <w:spacing w:line="360" w:lineRule="auto"/>
        <w:rPr>
          <w:rFonts w:ascii="宋体" w:hAnsi="宋体"/>
          <w:sz w:val="24"/>
        </w:rPr>
      </w:pPr>
      <w:r>
        <w:rPr>
          <w:rFonts w:hint="eastAsia" w:ascii="宋体" w:hAnsi="宋体"/>
          <w:sz w:val="24"/>
        </w:rPr>
        <w:t>3.1废弃物的种类</w:t>
      </w:r>
    </w:p>
    <w:p>
      <w:pPr>
        <w:tabs>
          <w:tab w:val="left" w:pos="6000"/>
        </w:tabs>
        <w:spacing w:line="360" w:lineRule="auto"/>
        <w:rPr>
          <w:rFonts w:ascii="宋体" w:hAnsi="宋体"/>
          <w:sz w:val="24"/>
        </w:rPr>
      </w:pPr>
      <w:r>
        <w:rPr>
          <w:rFonts w:hint="eastAsia" w:ascii="宋体" w:hAnsi="宋体"/>
          <w:sz w:val="24"/>
        </w:rPr>
        <w:t>3.1.1公司产生的废弃物按是否有危害分为：一般废弃物和危险废弃物</w:t>
      </w:r>
    </w:p>
    <w:p>
      <w:pPr>
        <w:tabs>
          <w:tab w:val="left" w:pos="6000"/>
        </w:tabs>
        <w:spacing w:line="360" w:lineRule="auto"/>
        <w:rPr>
          <w:rFonts w:ascii="宋体" w:hAnsi="宋体"/>
          <w:sz w:val="24"/>
        </w:rPr>
      </w:pPr>
      <w:r>
        <w:rPr>
          <w:rFonts w:hint="eastAsia" w:ascii="宋体" w:hAnsi="宋体"/>
          <w:sz w:val="24"/>
        </w:rPr>
        <w:t>3.1.2 一般废弃物包括：生产、生活、办公和其它活动中产生的固态、半固态的不具有危险性的废弃物，如：（废金属材料、废塑料管材、无害包装物、建筑垃圾、生活垃圾等等）；</w:t>
      </w:r>
    </w:p>
    <w:p>
      <w:pPr>
        <w:tabs>
          <w:tab w:val="left" w:pos="6000"/>
        </w:tabs>
        <w:spacing w:line="360" w:lineRule="auto"/>
        <w:rPr>
          <w:rFonts w:ascii="宋体" w:hAnsi="宋体"/>
          <w:sz w:val="24"/>
        </w:rPr>
      </w:pPr>
      <w:r>
        <w:rPr>
          <w:rFonts w:hint="eastAsia" w:ascii="宋体" w:hAnsi="宋体"/>
          <w:sz w:val="24"/>
        </w:rPr>
        <w:t>3.1.3 一般废弃物按是否有回收价值又分为可回收的一般废弃物（如：废金属材料、废塑料、办公产生废纸、无害包装物等）和不可回收的一般废弃物（如生活垃圾）；</w:t>
      </w:r>
    </w:p>
    <w:p>
      <w:pPr>
        <w:tabs>
          <w:tab w:val="left" w:pos="6000"/>
        </w:tabs>
        <w:spacing w:line="360" w:lineRule="auto"/>
        <w:rPr>
          <w:rFonts w:ascii="宋体" w:hAnsi="宋体"/>
          <w:sz w:val="24"/>
        </w:rPr>
      </w:pPr>
      <w:r>
        <w:rPr>
          <w:rFonts w:hint="eastAsia" w:ascii="宋体" w:hAnsi="宋体"/>
          <w:sz w:val="24"/>
        </w:rPr>
        <w:t>3.1.4危险废弃物是指按国家统一规定的方法辨识的具有一定毒性、腐蚀性、易燃性、易爆性、化学反应性，或能对环境造成污染的固态、半固态、液态和气态废弃物。（例如：各类废酸碱、废溶剂、废试剂、各类危险化学品的包装物、实验室废液、实验室废料、废弃劳保用品等等）</w:t>
      </w:r>
    </w:p>
    <w:p>
      <w:pPr>
        <w:tabs>
          <w:tab w:val="left" w:pos="6000"/>
        </w:tabs>
        <w:spacing w:line="360" w:lineRule="auto"/>
        <w:rPr>
          <w:rFonts w:ascii="宋体" w:hAnsi="宋体"/>
          <w:sz w:val="24"/>
        </w:rPr>
      </w:pPr>
      <w:r>
        <w:rPr>
          <w:rFonts w:hint="eastAsia" w:ascii="宋体" w:hAnsi="宋体"/>
          <w:sz w:val="24"/>
        </w:rPr>
        <w:t>3.1.5 危险废弃物按是否有回收利用价值分为：可回收的危险废弃物（如：废溶剂、废酸碱、可回收利用副产物等）和不可回收危险废弃物（废弃PPE、废弃的危险化学品包装袋、）</w:t>
      </w:r>
    </w:p>
    <w:p>
      <w:pPr>
        <w:tabs>
          <w:tab w:val="left" w:pos="6000"/>
        </w:tabs>
        <w:spacing w:line="360" w:lineRule="auto"/>
        <w:rPr>
          <w:rFonts w:ascii="宋体" w:hAnsi="宋体"/>
          <w:sz w:val="24"/>
        </w:rPr>
      </w:pPr>
      <w:r>
        <w:rPr>
          <w:rFonts w:hint="eastAsia" w:ascii="宋体" w:hAnsi="宋体"/>
          <w:sz w:val="24"/>
        </w:rPr>
        <w:t>3.2职责</w:t>
      </w:r>
      <w:r>
        <w:rPr>
          <w:rFonts w:ascii="宋体" w:hAnsi="宋体"/>
          <w:sz w:val="24"/>
        </w:rPr>
        <w:tab/>
      </w:r>
    </w:p>
    <w:p>
      <w:pPr>
        <w:tabs>
          <w:tab w:val="left" w:pos="6000"/>
        </w:tabs>
        <w:spacing w:line="360" w:lineRule="auto"/>
        <w:rPr>
          <w:rFonts w:ascii="宋体" w:hAnsi="宋体"/>
          <w:sz w:val="24"/>
        </w:rPr>
      </w:pPr>
      <w:r>
        <w:rPr>
          <w:rFonts w:hint="eastAsia" w:ascii="宋体" w:hAnsi="宋体"/>
          <w:sz w:val="24"/>
        </w:rPr>
        <w:t>3.2.1 车间负责车间内产生的各种废弃物初步分类、收集、标识、回收、暂存和转移，填写《废料处理申请报告》。建立车间废弃物处理台帐。</w:t>
      </w:r>
    </w:p>
    <w:p>
      <w:pPr>
        <w:tabs>
          <w:tab w:val="left" w:pos="6000"/>
        </w:tabs>
        <w:spacing w:line="360" w:lineRule="auto"/>
        <w:rPr>
          <w:rFonts w:ascii="宋体" w:hAnsi="宋体"/>
          <w:sz w:val="24"/>
        </w:rPr>
      </w:pPr>
      <w:r>
        <w:rPr>
          <w:rFonts w:hint="eastAsia" w:ascii="宋体" w:hAnsi="宋体"/>
          <w:sz w:val="24"/>
        </w:rPr>
        <w:t>3.2.2质量部负责不可回收危险废弃物的委外处理，包括危险固废回收厂家和固废处理中心的资质调研、合同签订工作、跟踪外运；建立不可回收危险固废处理台帐。</w:t>
      </w:r>
    </w:p>
    <w:p>
      <w:pPr>
        <w:tabs>
          <w:tab w:val="left" w:pos="6000"/>
        </w:tabs>
        <w:spacing w:line="360" w:lineRule="auto"/>
        <w:rPr>
          <w:rFonts w:ascii="宋体" w:hAnsi="宋体"/>
          <w:sz w:val="24"/>
        </w:rPr>
      </w:pPr>
      <w:r>
        <w:rPr>
          <w:rFonts w:hint="eastAsia" w:ascii="宋体" w:hAnsi="宋体"/>
          <w:sz w:val="24"/>
        </w:rPr>
        <w:t>3.2.3运行部负责对废旧金属材料、阀门、管件、淘汰设备的鉴定：对外出售时装车的监督; 对废旧阀门的修复利用。</w:t>
      </w:r>
    </w:p>
    <w:p>
      <w:pPr>
        <w:tabs>
          <w:tab w:val="left" w:pos="6000"/>
        </w:tabs>
        <w:spacing w:line="360" w:lineRule="auto"/>
        <w:rPr>
          <w:rFonts w:ascii="宋体" w:hAnsi="宋体"/>
          <w:sz w:val="24"/>
        </w:rPr>
      </w:pPr>
      <w:r>
        <w:rPr>
          <w:rFonts w:hint="eastAsia" w:ascii="宋体" w:hAnsi="宋体"/>
          <w:sz w:val="24"/>
        </w:rPr>
        <w:t>3.2.4仓库负责所有废弃物的分类、收集、标识、回收、储存和登记汇总；负责可回收废弃物的过磅。对各车间的可以回收利用的旧管道设备分区存放，做好标示，防止交叉污染。</w:t>
      </w:r>
    </w:p>
    <w:p>
      <w:pPr>
        <w:tabs>
          <w:tab w:val="left" w:pos="6000"/>
        </w:tabs>
        <w:spacing w:line="360" w:lineRule="auto"/>
        <w:rPr>
          <w:rFonts w:ascii="宋体" w:hAnsi="宋体"/>
          <w:sz w:val="24"/>
        </w:rPr>
      </w:pPr>
      <w:r>
        <w:rPr>
          <w:rFonts w:hint="eastAsia" w:ascii="宋体" w:hAnsi="宋体"/>
          <w:sz w:val="24"/>
        </w:rPr>
        <w:t>3.2.5 行政部负责生活垃圾的外运处理。</w:t>
      </w:r>
    </w:p>
    <w:p>
      <w:pPr>
        <w:tabs>
          <w:tab w:val="left" w:pos="6000"/>
        </w:tabs>
        <w:spacing w:line="360" w:lineRule="auto"/>
        <w:rPr>
          <w:rFonts w:ascii="宋体" w:hAnsi="宋体"/>
          <w:sz w:val="24"/>
        </w:rPr>
      </w:pPr>
      <w:r>
        <w:rPr>
          <w:rFonts w:hint="eastAsia" w:ascii="宋体" w:hAnsi="宋体"/>
          <w:sz w:val="24"/>
        </w:rPr>
        <w:t>3.2.6  质量部负责报废产品的监督处理。</w:t>
      </w:r>
    </w:p>
    <w:p>
      <w:pPr>
        <w:tabs>
          <w:tab w:val="left" w:pos="6000"/>
        </w:tabs>
        <w:spacing w:line="360" w:lineRule="auto"/>
        <w:rPr>
          <w:rFonts w:ascii="宋体" w:hAnsi="宋体"/>
          <w:sz w:val="24"/>
        </w:rPr>
      </w:pPr>
      <w:r>
        <w:rPr>
          <w:rFonts w:hint="eastAsia" w:ascii="宋体" w:hAnsi="宋体"/>
          <w:sz w:val="24"/>
        </w:rPr>
        <w:t>4. 固废暂存申请程序</w:t>
      </w:r>
    </w:p>
    <w:p>
      <w:pPr>
        <w:tabs>
          <w:tab w:val="left" w:pos="6000"/>
        </w:tabs>
        <w:spacing w:line="360" w:lineRule="auto"/>
        <w:rPr>
          <w:rFonts w:ascii="宋体" w:hAnsi="宋体"/>
          <w:sz w:val="24"/>
        </w:rPr>
      </w:pPr>
      <w:r>
        <w:rPr>
          <w:rFonts w:hint="eastAsia" w:ascii="宋体" w:hAnsi="宋体"/>
          <w:sz w:val="24"/>
        </w:rPr>
        <w:t>4.1各车间各部门产生的危险废弃物，不可回收的危险废弃物标明车间、废物名称、数量、主要成分、危险特性等信息后由车间经理签字、质量部审批后送至物资部固废仓库暂存；可回收的危险废弃物（废溶剂、副产物），车间首先应填写《废料处置申请报告》，一式四联，附主要成分化验单，由车间经理签字，然后申请报告交至工艺部审核确认，经生产副总批准后方可送至物资部指定地点暂时储存。</w:t>
      </w:r>
    </w:p>
    <w:p>
      <w:pPr>
        <w:tabs>
          <w:tab w:val="left" w:pos="6000"/>
        </w:tabs>
        <w:spacing w:line="360" w:lineRule="auto"/>
        <w:rPr>
          <w:rFonts w:ascii="宋体" w:hAnsi="宋体"/>
          <w:sz w:val="24"/>
        </w:rPr>
      </w:pPr>
      <w:r>
        <w:rPr>
          <w:rFonts w:hint="eastAsia" w:ascii="宋体" w:hAnsi="宋体"/>
          <w:sz w:val="24"/>
        </w:rPr>
        <w:t>4.2物资部管理人员接到各部门的《废料处置申请报告》后，应仔细检查《废料处置申请报告》信息是否按要求填写完整，固废包装是否完好，标识是否清晰明确，检查合格后方可接收各车间/部门的废弃物，并要求放相应的区域，做好《固体废弃物进出库记录》并要求送固废人员和物资部管理人员双方签字确认。</w:t>
      </w:r>
    </w:p>
    <w:p>
      <w:pPr>
        <w:tabs>
          <w:tab w:val="left" w:pos="6000"/>
        </w:tabs>
        <w:spacing w:line="360" w:lineRule="auto"/>
        <w:rPr>
          <w:rFonts w:ascii="宋体" w:hAnsi="宋体"/>
          <w:sz w:val="24"/>
        </w:rPr>
      </w:pPr>
      <w:r>
        <w:rPr>
          <w:rFonts w:hint="eastAsia" w:ascii="宋体" w:hAnsi="宋体"/>
          <w:sz w:val="24"/>
        </w:rPr>
        <w:t>5．固体废弃物的处理处置：</w:t>
      </w:r>
    </w:p>
    <w:p>
      <w:pPr>
        <w:tabs>
          <w:tab w:val="left" w:pos="6000"/>
        </w:tabs>
        <w:spacing w:line="360" w:lineRule="auto"/>
        <w:rPr>
          <w:rFonts w:ascii="宋体" w:hAnsi="宋体"/>
          <w:sz w:val="24"/>
        </w:rPr>
      </w:pPr>
      <w:r>
        <w:rPr>
          <w:rFonts w:hint="eastAsia" w:ascii="宋体" w:hAnsi="宋体"/>
          <w:sz w:val="24"/>
        </w:rPr>
        <w:t>5.1 可回收的一般固体废弃物，采购部负责选择购买商，定期出售，并且填写《固体废弃物处置单》，不可回收的一般固体废弃物，由行政部选择生活垃圾处理商签订合同定期收集处理；</w:t>
      </w:r>
    </w:p>
    <w:p>
      <w:pPr>
        <w:tabs>
          <w:tab w:val="left" w:pos="6000"/>
        </w:tabs>
        <w:spacing w:line="360" w:lineRule="auto"/>
        <w:rPr>
          <w:rFonts w:ascii="宋体" w:hAnsi="宋体"/>
          <w:sz w:val="24"/>
        </w:rPr>
      </w:pPr>
      <w:r>
        <w:rPr>
          <w:rFonts w:hint="eastAsia" w:ascii="宋体" w:hAnsi="宋体"/>
          <w:sz w:val="24"/>
        </w:rPr>
        <w:t>5.2 可回收利用的危险固体废弃物（车间的副产物、废溶剂等）必须销售给有资质处理的厂家进行回收利用，厂家资质由采购部和质量部共同调查评定；废弃物出厂必须填写政府部门发放的《固体废弃物转移五联单》，可回收固体废弃物物售出后应对固废的回收利用应定期进行跟踪调查。</w:t>
      </w:r>
    </w:p>
    <w:p>
      <w:pPr>
        <w:tabs>
          <w:tab w:val="left" w:pos="6000"/>
        </w:tabs>
        <w:spacing w:line="360" w:lineRule="auto"/>
        <w:rPr>
          <w:rFonts w:ascii="宋体" w:hAnsi="宋体"/>
          <w:sz w:val="24"/>
        </w:rPr>
      </w:pPr>
      <w:r>
        <w:rPr>
          <w:rFonts w:hint="eastAsia" w:ascii="宋体" w:hAnsi="宋体"/>
          <w:sz w:val="24"/>
        </w:rPr>
        <w:t>5.3不可回收的危险废弃物，由质量部定期送至园区振兴固体废弃物处理厂处理处置，固体废弃物出厂必须填写《固体废弃物处置单》。</w:t>
      </w:r>
    </w:p>
    <w:p>
      <w:pPr>
        <w:tabs>
          <w:tab w:val="left" w:pos="6000"/>
        </w:tabs>
        <w:spacing w:line="360" w:lineRule="auto"/>
        <w:rPr>
          <w:rFonts w:ascii="宋体" w:hAnsi="宋体"/>
          <w:sz w:val="24"/>
        </w:rPr>
      </w:pPr>
      <w:r>
        <w:rPr>
          <w:rFonts w:hint="eastAsia" w:ascii="宋体" w:hAnsi="宋体"/>
          <w:sz w:val="24"/>
        </w:rPr>
        <w:t>5.4打印机、复印机的墨盒、硒鼓等由采购部联系供货商回收处理。</w:t>
      </w:r>
    </w:p>
    <w:p>
      <w:pPr>
        <w:tabs>
          <w:tab w:val="left" w:pos="6000"/>
        </w:tabs>
        <w:spacing w:line="360" w:lineRule="auto"/>
        <w:rPr>
          <w:rFonts w:ascii="宋体" w:hAnsi="宋体"/>
          <w:sz w:val="24"/>
        </w:rPr>
      </w:pPr>
      <w:r>
        <w:rPr>
          <w:rFonts w:hint="eastAsia" w:ascii="宋体" w:hAnsi="宋体"/>
          <w:sz w:val="24"/>
        </w:rPr>
        <w:t>5.5对于各种原因报废的产品，按照产品报废程序处理，根据产品特性决定处理方法，由QA部监督执行。</w:t>
      </w:r>
    </w:p>
    <w:p>
      <w:pPr>
        <w:tabs>
          <w:tab w:val="left" w:pos="6000"/>
        </w:tabs>
        <w:spacing w:line="360" w:lineRule="auto"/>
        <w:rPr>
          <w:rFonts w:ascii="宋体" w:hAnsi="宋体"/>
          <w:sz w:val="24"/>
        </w:rPr>
      </w:pPr>
      <w:r>
        <w:rPr>
          <w:rFonts w:hint="eastAsia" w:ascii="宋体" w:hAnsi="宋体"/>
          <w:sz w:val="24"/>
        </w:rPr>
        <w:t>5.6异常情况处理</w:t>
      </w:r>
    </w:p>
    <w:p>
      <w:pPr>
        <w:tabs>
          <w:tab w:val="left" w:pos="6000"/>
        </w:tabs>
        <w:spacing w:line="360" w:lineRule="auto"/>
        <w:rPr>
          <w:rFonts w:ascii="宋体" w:hAnsi="宋体"/>
          <w:sz w:val="24"/>
        </w:rPr>
      </w:pPr>
      <w:r>
        <w:rPr>
          <w:rFonts w:hint="eastAsia" w:ascii="宋体" w:hAnsi="宋体"/>
          <w:sz w:val="24"/>
        </w:rPr>
        <w:t>a.厂内运输发生固体废弃物撒落和废液泄漏，由负责处理的部门安排有关人员立即清除。</w:t>
      </w:r>
    </w:p>
    <w:p>
      <w:pPr>
        <w:tabs>
          <w:tab w:val="left" w:pos="6000"/>
        </w:tabs>
        <w:spacing w:line="360" w:lineRule="auto"/>
        <w:rPr>
          <w:rFonts w:ascii="宋体" w:hAnsi="宋体"/>
          <w:sz w:val="24"/>
        </w:rPr>
      </w:pPr>
      <w:r>
        <w:rPr>
          <w:rFonts w:hint="eastAsia" w:ascii="宋体" w:hAnsi="宋体"/>
          <w:sz w:val="24"/>
        </w:rPr>
        <w:t>b.厂外运输及处理发生事故时，质量部应积极协助地方环保部门及相关部门立即进行清除处理，并协助事故调查。</w:t>
      </w:r>
    </w:p>
    <w:p>
      <w:pPr>
        <w:tabs>
          <w:tab w:val="left" w:pos="6000"/>
        </w:tabs>
        <w:spacing w:line="360" w:lineRule="auto"/>
        <w:rPr>
          <w:rFonts w:ascii="宋体" w:hAnsi="宋体"/>
          <w:sz w:val="24"/>
        </w:rPr>
      </w:pPr>
      <w:r>
        <w:rPr>
          <w:rFonts w:hint="eastAsia" w:ascii="宋体" w:hAnsi="宋体"/>
          <w:sz w:val="24"/>
        </w:rPr>
        <w:t>5.7各类危险固体废弃物的处理处置记录必须永久保存。</w:t>
      </w:r>
    </w:p>
    <w:p>
      <w:pPr>
        <w:tabs>
          <w:tab w:val="left" w:pos="6000"/>
        </w:tabs>
        <w:spacing w:line="360" w:lineRule="auto"/>
        <w:rPr>
          <w:rFonts w:ascii="宋体" w:hAnsi="宋体"/>
          <w:sz w:val="24"/>
        </w:rPr>
      </w:pPr>
      <w:r>
        <w:rPr>
          <w:rFonts w:hint="eastAsia" w:ascii="宋体" w:hAnsi="宋体"/>
          <w:sz w:val="24"/>
        </w:rPr>
        <w:t>6．记录</w:t>
      </w:r>
    </w:p>
    <w:p>
      <w:pPr>
        <w:tabs>
          <w:tab w:val="left" w:pos="6000"/>
        </w:tabs>
        <w:spacing w:line="360" w:lineRule="auto"/>
        <w:rPr>
          <w:rFonts w:ascii="宋体" w:hAnsi="宋体"/>
          <w:sz w:val="24"/>
        </w:rPr>
      </w:pPr>
      <w:r>
        <w:rPr>
          <w:rFonts w:hint="eastAsia" w:ascii="宋体" w:hAnsi="宋体"/>
          <w:sz w:val="24"/>
        </w:rPr>
        <w:t>《固体废弃物转移五联单》</w:t>
      </w:r>
    </w:p>
    <w:p>
      <w:pPr>
        <w:tabs>
          <w:tab w:val="left" w:pos="6000"/>
        </w:tabs>
        <w:spacing w:line="360" w:lineRule="auto"/>
        <w:rPr>
          <w:rFonts w:ascii="宋体" w:hAnsi="宋体"/>
          <w:sz w:val="24"/>
        </w:rPr>
      </w:pPr>
      <w:r>
        <w:rPr>
          <w:rFonts w:hint="eastAsia" w:ascii="宋体" w:hAnsi="宋体"/>
          <w:sz w:val="24"/>
        </w:rPr>
        <w:t>《废料处理流程表》</w:t>
      </w:r>
    </w:p>
    <w:p>
      <w:pPr>
        <w:tabs>
          <w:tab w:val="left" w:pos="6000"/>
        </w:tabs>
        <w:spacing w:line="360" w:lineRule="auto"/>
        <w:rPr>
          <w:rFonts w:ascii="宋体" w:hAnsi="宋体"/>
          <w:sz w:val="24"/>
        </w:rPr>
      </w:pPr>
      <w:r>
        <w:rPr>
          <w:rFonts w:hint="eastAsia" w:ascii="宋体" w:hAnsi="宋体"/>
          <w:sz w:val="24"/>
        </w:rPr>
        <w:t>《固体废弃物处置单》</w:t>
      </w:r>
    </w:p>
    <w:p>
      <w:pPr>
        <w:rPr>
          <w:rFonts w:ascii="宋体" w:hAnsi="宋体"/>
          <w:sz w:val="24"/>
        </w:rPr>
      </w:pPr>
    </w:p>
    <w:sectPr>
      <w:headerReference r:id="rId5" w:type="default"/>
      <w:footerReference r:id="rId7" w:type="default"/>
      <w:headerReference r:id="rId6" w:type="even"/>
      <w:footerReference r:id="rId8" w:type="even"/>
      <w:pgSz w:w="11906" w:h="16838"/>
      <w:pgMar w:top="1418" w:right="1134" w:bottom="1418" w:left="1260" w:header="851" w:footer="992" w:gutter="0"/>
      <w:pgBorders w:offsetFrom="page">
        <w:top w:val="single" w:color="00B0F0" w:sz="24" w:space="1"/>
        <w:left w:val="single" w:color="00B0F0" w:sz="24" w:space="1"/>
        <w:bottom w:val="single" w:color="00B0F0" w:sz="24" w:space="1"/>
        <w:right w:val="single" w:color="00B0F0" w:sz="24" w:space="1"/>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Style w:val="23"/>
      </w:rPr>
      <w:fldChar w:fldCharType="begin"/>
    </w:r>
    <w:r>
      <w:rPr>
        <w:rStyle w:val="23"/>
      </w:rPr>
      <w:instrText xml:space="preserve">PAGE  </w:instrText>
    </w:r>
    <w:r>
      <w:rPr>
        <w:rStyle w:val="23"/>
      </w:rPr>
      <w:fldChar w:fldCharType="separate"/>
    </w:r>
    <w:r>
      <w:rPr>
        <w:rStyle w:val="23"/>
      </w:rPr>
      <w:t>110</w:t>
    </w:r>
    <w:r>
      <w:rPr>
        <w:rStyle w:val="2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3"/>
      </w:rPr>
    </w:pPr>
    <w:r>
      <w:rPr>
        <w:rStyle w:val="23"/>
      </w:rPr>
      <w:fldChar w:fldCharType="begin"/>
    </w:r>
    <w:r>
      <w:rPr>
        <w:rStyle w:val="23"/>
      </w:rPr>
      <w:instrText xml:space="preserve">PAGE  </w:instrText>
    </w:r>
    <w:r>
      <w:rPr>
        <w:rStyle w:val="23"/>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9318"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59"/>
      <w:gridCol w:w="1787"/>
      <w:gridCol w:w="207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59" w:type="dxa"/>
          <w:vMerge w:val="restart"/>
          <w:tcBorders>
            <w:top w:val="double" w:color="auto" w:sz="4" w:space="0"/>
            <w:left w:val="nil"/>
            <w:bottom w:val="single" w:color="auto" w:sz="4" w:space="0"/>
            <w:right w:val="single" w:color="auto" w:sz="4" w:space="0"/>
          </w:tcBorders>
          <w:vAlign w:val="center"/>
        </w:tcPr>
        <w:p>
          <w:pPr>
            <w:jc w:val="center"/>
            <w:rPr>
              <w:rFonts w:ascii="黑体" w:hAnsi="Calibri" w:eastAsia="黑体"/>
              <w:szCs w:val="21"/>
            </w:rPr>
          </w:pPr>
          <w:r>
            <w:rPr>
              <w:rFonts w:hint="eastAsia" w:ascii="黑体" w:hAnsi="Calibri" w:eastAsia="黑体"/>
              <w:sz w:val="24"/>
            </w:rPr>
            <w:t xml:space="preserve">环境/职业健康/安全管理制度 </w:t>
          </w:r>
        </w:p>
      </w:tc>
      <w:tc>
        <w:tcPr>
          <w:tcW w:w="1787" w:type="dxa"/>
          <w:tcBorders>
            <w:top w:val="double" w:color="auto" w:sz="4" w:space="0"/>
            <w:left w:val="single" w:color="auto" w:sz="4" w:space="0"/>
            <w:bottom w:val="single" w:color="auto" w:sz="4" w:space="0"/>
            <w:right w:val="single" w:color="auto" w:sz="4" w:space="0"/>
          </w:tcBorders>
        </w:tcPr>
        <w:p>
          <w:pPr>
            <w:jc w:val="left"/>
            <w:rPr>
              <w:rFonts w:ascii="宋体" w:hAnsi="宋体"/>
              <w:sz w:val="24"/>
            </w:rPr>
          </w:pPr>
          <w:r>
            <w:rPr>
              <w:rFonts w:hint="eastAsia" w:ascii="宋体" w:hAnsi="宋体"/>
              <w:sz w:val="24"/>
            </w:rPr>
            <w:t>文件编号No.</w:t>
          </w:r>
        </w:p>
      </w:tc>
      <w:tc>
        <w:tcPr>
          <w:tcW w:w="2072" w:type="dxa"/>
          <w:tcBorders>
            <w:top w:val="double" w:color="auto" w:sz="4" w:space="0"/>
            <w:left w:val="single" w:color="auto" w:sz="4" w:space="0"/>
            <w:bottom w:val="single" w:color="auto" w:sz="4" w:space="0"/>
            <w:right w:val="nil"/>
          </w:tcBorders>
          <w:vAlign w:val="bottom"/>
        </w:tcPr>
        <w:p>
          <w:pPr>
            <w:jc w:val="left"/>
            <w:rPr>
              <w:rFonts w:ascii="宋体" w:hAnsi="宋体"/>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459" w:type="dxa"/>
          <w:vMerge w:val="continue"/>
          <w:tcBorders>
            <w:top w:val="double" w:color="auto" w:sz="4" w:space="0"/>
            <w:left w:val="nil"/>
            <w:bottom w:val="single" w:color="auto" w:sz="4" w:space="0"/>
            <w:right w:val="single" w:color="auto" w:sz="4" w:space="0"/>
          </w:tcBorders>
          <w:vAlign w:val="center"/>
        </w:tcPr>
        <w:p>
          <w:pPr>
            <w:widowControl/>
            <w:jc w:val="left"/>
            <w:rPr>
              <w:rFonts w:ascii="黑体" w:hAnsi="Calibri" w:eastAsia="黑体"/>
              <w:szCs w:val="21"/>
            </w:rPr>
          </w:pPr>
        </w:p>
      </w:tc>
      <w:tc>
        <w:tcPr>
          <w:tcW w:w="1787" w:type="dxa"/>
          <w:tcBorders>
            <w:top w:val="single" w:color="auto" w:sz="4" w:space="0"/>
            <w:left w:val="single" w:color="auto" w:sz="4" w:space="0"/>
            <w:bottom w:val="single" w:color="auto" w:sz="4" w:space="0"/>
            <w:right w:val="single" w:color="auto" w:sz="4" w:space="0"/>
          </w:tcBorders>
        </w:tcPr>
        <w:p>
          <w:pPr>
            <w:jc w:val="left"/>
            <w:rPr>
              <w:rFonts w:ascii="宋体" w:hAnsi="宋体"/>
              <w:sz w:val="24"/>
            </w:rPr>
          </w:pPr>
          <w:r>
            <w:rPr>
              <w:rFonts w:hint="eastAsia" w:ascii="宋体" w:hAnsi="宋体"/>
              <w:sz w:val="24"/>
            </w:rPr>
            <w:t>版本/ 次VER.</w:t>
          </w:r>
        </w:p>
      </w:tc>
      <w:tc>
        <w:tcPr>
          <w:tcW w:w="2072" w:type="dxa"/>
          <w:tcBorders>
            <w:top w:val="single" w:color="auto" w:sz="4" w:space="0"/>
            <w:left w:val="single" w:color="auto" w:sz="4" w:space="0"/>
            <w:bottom w:val="single" w:color="auto" w:sz="4" w:space="0"/>
            <w:right w:val="nil"/>
          </w:tcBorders>
        </w:tcPr>
        <w:p>
          <w:pPr>
            <w:jc w:val="left"/>
            <w:rPr>
              <w:rFonts w:ascii="宋体" w:hAnsi="宋体"/>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59" w:type="dxa"/>
          <w:vMerge w:val="continue"/>
          <w:tcBorders>
            <w:top w:val="double" w:color="auto" w:sz="4" w:space="0"/>
            <w:left w:val="nil"/>
            <w:bottom w:val="single" w:color="auto" w:sz="4" w:space="0"/>
            <w:right w:val="single" w:color="auto" w:sz="4" w:space="0"/>
          </w:tcBorders>
          <w:vAlign w:val="center"/>
        </w:tcPr>
        <w:p>
          <w:pPr>
            <w:widowControl/>
            <w:jc w:val="left"/>
            <w:rPr>
              <w:rFonts w:ascii="黑体" w:hAnsi="Calibri" w:eastAsia="黑体"/>
              <w:szCs w:val="21"/>
            </w:rPr>
          </w:pPr>
        </w:p>
      </w:tc>
      <w:tc>
        <w:tcPr>
          <w:tcW w:w="1787" w:type="dxa"/>
          <w:tcBorders>
            <w:top w:val="single" w:color="auto" w:sz="4" w:space="0"/>
            <w:left w:val="single" w:color="auto" w:sz="4" w:space="0"/>
            <w:bottom w:val="single" w:color="auto" w:sz="4" w:space="0"/>
            <w:right w:val="single" w:color="auto" w:sz="4" w:space="0"/>
          </w:tcBorders>
        </w:tcPr>
        <w:p>
          <w:pPr>
            <w:jc w:val="left"/>
            <w:rPr>
              <w:rFonts w:ascii="宋体" w:hAnsi="宋体"/>
              <w:sz w:val="24"/>
            </w:rPr>
          </w:pPr>
          <w:r>
            <w:rPr>
              <w:rFonts w:hint="eastAsia" w:ascii="宋体" w:hAnsi="宋体"/>
              <w:sz w:val="24"/>
            </w:rPr>
            <w:t>生效日期E.D.</w:t>
          </w:r>
        </w:p>
      </w:tc>
      <w:tc>
        <w:tcPr>
          <w:tcW w:w="2072" w:type="dxa"/>
          <w:tcBorders>
            <w:top w:val="single" w:color="auto" w:sz="4" w:space="0"/>
            <w:left w:val="single" w:color="auto" w:sz="4" w:space="0"/>
            <w:bottom w:val="single" w:color="auto" w:sz="4" w:space="0"/>
            <w:right w:val="nil"/>
          </w:tcBorders>
        </w:tcPr>
        <w:p>
          <w:pPr>
            <w:jc w:val="left"/>
            <w:rPr>
              <w:rFonts w:ascii="宋体" w:hAnsi="宋体"/>
              <w:sz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28" w:hRule="atLeast"/>
      </w:trPr>
      <w:tc>
        <w:tcPr>
          <w:tcW w:w="9318" w:type="dxa"/>
          <w:gridSpan w:val="3"/>
          <w:tcBorders>
            <w:top w:val="single" w:color="auto" w:sz="4" w:space="0"/>
            <w:left w:val="nil"/>
            <w:bottom w:val="double" w:color="auto" w:sz="4" w:space="0"/>
            <w:right w:val="nil"/>
          </w:tcBorders>
        </w:tcPr>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tc>
    </w:tr>
  </w:tbl>
  <w:p>
    <w:pPr>
      <w:pStyle w:val="13"/>
      <w:ind w:firstLine="360"/>
    </w:pPr>
  </w:p>
  <w:p/>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9712"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89"/>
      <w:gridCol w:w="1863"/>
      <w:gridCol w:w="216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689" w:type="dxa"/>
          <w:vMerge w:val="restart"/>
          <w:vAlign w:val="center"/>
        </w:tcPr>
        <w:p>
          <w:pPr>
            <w:jc w:val="center"/>
            <w:rPr>
              <w:rFonts w:ascii="黑体" w:hAnsi="Calibri" w:eastAsia="黑体"/>
              <w:szCs w:val="21"/>
            </w:rPr>
          </w:pPr>
          <w:r>
            <w:rPr>
              <w:rFonts w:hint="eastAsia" w:ascii="黑体" w:hAnsi="Calibri" w:eastAsia="黑体"/>
              <w:sz w:val="24"/>
            </w:rPr>
            <w:t xml:space="preserve">环境/职业健康安全管理制度 </w:t>
          </w:r>
        </w:p>
      </w:tc>
      <w:tc>
        <w:tcPr>
          <w:tcW w:w="1863" w:type="dxa"/>
        </w:tcPr>
        <w:p>
          <w:pPr>
            <w:jc w:val="left"/>
            <w:rPr>
              <w:rFonts w:ascii="宋体" w:hAnsi="宋体"/>
              <w:sz w:val="24"/>
            </w:rPr>
          </w:pPr>
          <w:r>
            <w:rPr>
              <w:rFonts w:hint="eastAsia" w:ascii="宋体" w:hAnsi="宋体"/>
              <w:sz w:val="24"/>
            </w:rPr>
            <w:t>文件编号No.</w:t>
          </w:r>
        </w:p>
      </w:tc>
      <w:tc>
        <w:tcPr>
          <w:tcW w:w="2160" w:type="dxa"/>
          <w:vAlign w:val="bottom"/>
        </w:tcPr>
        <w:p>
          <w:pPr>
            <w:jc w:val="left"/>
            <w:rPr>
              <w:rFonts w:hint="eastAsia" w:ascii="宋体" w:hAnsi="宋体" w:eastAsia="宋体"/>
              <w:sz w:val="24"/>
              <w:lang w:eastAsia="zh-CN"/>
            </w:rPr>
          </w:pPr>
          <w:r>
            <w:rPr>
              <w:rFonts w:hint="eastAsia" w:ascii="宋体" w:hAnsi="宋体"/>
              <w:sz w:val="24"/>
            </w:rPr>
            <w:t>KCN-EHS-</w:t>
          </w:r>
          <w:r>
            <w:rPr>
              <w:rFonts w:hint="eastAsia" w:ascii="宋体" w:hAnsi="宋体"/>
              <w:sz w:val="24"/>
              <w:lang w:eastAsia="zh-CN"/>
            </w:rPr>
            <w:t>2018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689" w:type="dxa"/>
          <w:vMerge w:val="continue"/>
          <w:vAlign w:val="center"/>
        </w:tcPr>
        <w:p>
          <w:pPr>
            <w:jc w:val="center"/>
            <w:rPr>
              <w:rFonts w:ascii="Calibri" w:hAnsi="Calibri"/>
              <w:sz w:val="24"/>
            </w:rPr>
          </w:pPr>
        </w:p>
      </w:tc>
      <w:tc>
        <w:tcPr>
          <w:tcW w:w="1863" w:type="dxa"/>
        </w:tcPr>
        <w:p>
          <w:pPr>
            <w:jc w:val="left"/>
            <w:rPr>
              <w:rFonts w:ascii="宋体" w:hAnsi="宋体"/>
              <w:sz w:val="24"/>
            </w:rPr>
          </w:pPr>
          <w:r>
            <w:rPr>
              <w:rFonts w:hint="eastAsia" w:ascii="宋体" w:hAnsi="宋体"/>
              <w:sz w:val="24"/>
            </w:rPr>
            <w:t>版本/ 次VER.</w:t>
          </w:r>
        </w:p>
      </w:tc>
      <w:tc>
        <w:tcPr>
          <w:tcW w:w="2160" w:type="dxa"/>
        </w:tcPr>
        <w:p>
          <w:pPr>
            <w:jc w:val="left"/>
            <w:rPr>
              <w:rFonts w:ascii="宋体" w:hAnsi="宋体"/>
              <w:sz w:val="24"/>
            </w:rPr>
          </w:pPr>
          <w:r>
            <w:rPr>
              <w:rFonts w:hint="eastAsia" w:ascii="宋体" w:hAnsi="宋体"/>
              <w:sz w:val="24"/>
            </w:rPr>
            <w:t>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689" w:type="dxa"/>
          <w:vMerge w:val="continue"/>
          <w:vAlign w:val="center"/>
        </w:tcPr>
        <w:p>
          <w:pPr>
            <w:jc w:val="center"/>
            <w:rPr>
              <w:rFonts w:ascii="Calibri" w:hAnsi="Calibri"/>
              <w:sz w:val="24"/>
            </w:rPr>
          </w:pPr>
        </w:p>
      </w:tc>
      <w:tc>
        <w:tcPr>
          <w:tcW w:w="1863" w:type="dxa"/>
        </w:tcPr>
        <w:p>
          <w:pPr>
            <w:jc w:val="left"/>
            <w:rPr>
              <w:rFonts w:ascii="宋体" w:hAnsi="宋体"/>
              <w:sz w:val="24"/>
            </w:rPr>
          </w:pPr>
          <w:r>
            <w:rPr>
              <w:rFonts w:hint="eastAsia" w:ascii="宋体" w:hAnsi="宋体"/>
              <w:sz w:val="24"/>
            </w:rPr>
            <w:t>生效日期E.D.</w:t>
          </w:r>
        </w:p>
      </w:tc>
      <w:tc>
        <w:tcPr>
          <w:tcW w:w="2160" w:type="dxa"/>
        </w:tcPr>
        <w:p>
          <w:pPr>
            <w:jc w:val="left"/>
            <w:rPr>
              <w:rFonts w:hint="eastAsia" w:ascii="宋体" w:hAnsi="宋体" w:eastAsia="宋体"/>
              <w:sz w:val="24"/>
              <w:lang w:eastAsia="zh-CN"/>
            </w:rPr>
          </w:pPr>
          <w:r>
            <w:rPr>
              <w:rFonts w:hint="eastAsia" w:ascii="宋体" w:hAnsi="宋体"/>
              <w:sz w:val="24"/>
              <w:lang w:eastAsia="zh-CN"/>
            </w:rPr>
            <w:t>2018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28" w:hRule="atLeast"/>
      </w:trPr>
      <w:tc>
        <w:tcPr>
          <w:tcW w:w="9712" w:type="dxa"/>
          <w:gridSpan w:val="3"/>
        </w:tcPr>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p>
          <w:pPr>
            <w:spacing w:line="440" w:lineRule="exact"/>
            <w:ind w:firstLine="551"/>
            <w:rPr>
              <w:rFonts w:ascii="Calibri" w:hAnsi="Calibri"/>
            </w:rPr>
          </w:pPr>
        </w:p>
      </w:tc>
    </w:tr>
  </w:tbl>
  <w:p>
    <w:pPr>
      <w:pStyle w:val="13"/>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3"/>
      </w:rPr>
    </w:pPr>
    <w:r>
      <w:rPr>
        <w:rStyle w:val="23"/>
      </w:rPr>
      <w:fldChar w:fldCharType="begin"/>
    </w:r>
    <w:r>
      <w:rPr>
        <w:rStyle w:val="23"/>
      </w:rPr>
      <w:instrText xml:space="preserve">PAGE  </w:instrText>
    </w:r>
    <w:r>
      <w:rPr>
        <w:rStyle w:val="23"/>
      </w:rPr>
      <w:fldChar w:fldCharType="end"/>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039"/>
    <w:multiLevelType w:val="multilevel"/>
    <w:tmpl w:val="1208703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0762AF"/>
    <w:multiLevelType w:val="multilevel"/>
    <w:tmpl w:val="200762A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464910B3"/>
    <w:multiLevelType w:val="multilevel"/>
    <w:tmpl w:val="464910B3"/>
    <w:lvl w:ilvl="0" w:tentative="0">
      <w:start w:val="1"/>
      <w:numFmt w:val="decimal"/>
      <w:lvlText w:val="KCN-EHS-00%1.."/>
      <w:lvlJc w:val="left"/>
      <w:pPr>
        <w:ind w:left="840" w:hanging="420"/>
      </w:pPr>
      <w:rPr>
        <w:rFonts w:hint="eastAsia"/>
      </w:rPr>
    </w:lvl>
    <w:lvl w:ilvl="1" w:tentative="0">
      <w:start w:val="1"/>
      <w:numFmt w:val="decimal"/>
      <w:pStyle w:val="1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0023C"/>
    <w:multiLevelType w:val="multilevel"/>
    <w:tmpl w:val="49C0023C"/>
    <w:lvl w:ilvl="0" w:tentative="0">
      <w:start w:val="1"/>
      <w:numFmt w:val="decimal"/>
      <w:lvlText w:val="%1、"/>
      <w:lvlJc w:val="left"/>
      <w:pPr>
        <w:tabs>
          <w:tab w:val="left" w:pos="357"/>
        </w:tabs>
        <w:ind w:left="357" w:hanging="360"/>
      </w:pPr>
      <w:rPr>
        <w:rFonts w:hint="default"/>
      </w:rPr>
    </w:lvl>
    <w:lvl w:ilvl="1" w:tentative="0">
      <w:start w:val="1"/>
      <w:numFmt w:val="lowerLetter"/>
      <w:lvlText w:val="%2)"/>
      <w:lvlJc w:val="left"/>
      <w:pPr>
        <w:tabs>
          <w:tab w:val="left" w:pos="837"/>
        </w:tabs>
        <w:ind w:left="837" w:hanging="420"/>
      </w:pPr>
    </w:lvl>
    <w:lvl w:ilvl="2" w:tentative="0">
      <w:start w:val="1"/>
      <w:numFmt w:val="lowerRoman"/>
      <w:lvlText w:val="%3."/>
      <w:lvlJc w:val="right"/>
      <w:pPr>
        <w:tabs>
          <w:tab w:val="left" w:pos="1257"/>
        </w:tabs>
        <w:ind w:left="1257" w:hanging="420"/>
      </w:pPr>
    </w:lvl>
    <w:lvl w:ilvl="3" w:tentative="0">
      <w:start w:val="1"/>
      <w:numFmt w:val="decimal"/>
      <w:lvlText w:val="%4."/>
      <w:lvlJc w:val="left"/>
      <w:pPr>
        <w:tabs>
          <w:tab w:val="left" w:pos="1677"/>
        </w:tabs>
        <w:ind w:left="1677" w:hanging="420"/>
      </w:pPr>
    </w:lvl>
    <w:lvl w:ilvl="4" w:tentative="0">
      <w:start w:val="1"/>
      <w:numFmt w:val="lowerLetter"/>
      <w:lvlText w:val="%5)"/>
      <w:lvlJc w:val="left"/>
      <w:pPr>
        <w:tabs>
          <w:tab w:val="left" w:pos="2097"/>
        </w:tabs>
        <w:ind w:left="2097" w:hanging="420"/>
      </w:pPr>
    </w:lvl>
    <w:lvl w:ilvl="5" w:tentative="0">
      <w:start w:val="1"/>
      <w:numFmt w:val="lowerRoman"/>
      <w:lvlText w:val="%6."/>
      <w:lvlJc w:val="right"/>
      <w:pPr>
        <w:tabs>
          <w:tab w:val="left" w:pos="2517"/>
        </w:tabs>
        <w:ind w:left="2517" w:hanging="420"/>
      </w:pPr>
    </w:lvl>
    <w:lvl w:ilvl="6" w:tentative="0">
      <w:start w:val="1"/>
      <w:numFmt w:val="decimal"/>
      <w:lvlText w:val="%7."/>
      <w:lvlJc w:val="left"/>
      <w:pPr>
        <w:tabs>
          <w:tab w:val="left" w:pos="2937"/>
        </w:tabs>
        <w:ind w:left="2937" w:hanging="420"/>
      </w:pPr>
    </w:lvl>
    <w:lvl w:ilvl="7" w:tentative="0">
      <w:start w:val="1"/>
      <w:numFmt w:val="lowerLetter"/>
      <w:lvlText w:val="%8)"/>
      <w:lvlJc w:val="left"/>
      <w:pPr>
        <w:tabs>
          <w:tab w:val="left" w:pos="3357"/>
        </w:tabs>
        <w:ind w:left="3357" w:hanging="420"/>
      </w:pPr>
    </w:lvl>
    <w:lvl w:ilvl="8" w:tentative="0">
      <w:start w:val="1"/>
      <w:numFmt w:val="lowerRoman"/>
      <w:lvlText w:val="%9."/>
      <w:lvlJc w:val="right"/>
      <w:pPr>
        <w:tabs>
          <w:tab w:val="left" w:pos="3777"/>
        </w:tabs>
        <w:ind w:left="3777" w:hanging="420"/>
      </w:pPr>
    </w:lvl>
  </w:abstractNum>
  <w:abstractNum w:abstractNumId="4">
    <w:nsid w:val="4CBA533A"/>
    <w:multiLevelType w:val="multilevel"/>
    <w:tmpl w:val="4CBA533A"/>
    <w:lvl w:ilvl="0" w:tentative="0">
      <w:start w:val="4"/>
      <w:numFmt w:val="decimal"/>
      <w:lvlText w:val="%1、"/>
      <w:lvlJc w:val="left"/>
      <w:pPr>
        <w:tabs>
          <w:tab w:val="left" w:pos="357"/>
        </w:tabs>
        <w:ind w:left="357" w:hanging="360"/>
      </w:pPr>
      <w:rPr>
        <w:rFonts w:hint="default"/>
      </w:rPr>
    </w:lvl>
    <w:lvl w:ilvl="1" w:tentative="0">
      <w:start w:val="1"/>
      <w:numFmt w:val="lowerLetter"/>
      <w:lvlText w:val="%2)"/>
      <w:lvlJc w:val="left"/>
      <w:pPr>
        <w:tabs>
          <w:tab w:val="left" w:pos="837"/>
        </w:tabs>
        <w:ind w:left="837" w:hanging="420"/>
      </w:pPr>
    </w:lvl>
    <w:lvl w:ilvl="2" w:tentative="0">
      <w:start w:val="1"/>
      <w:numFmt w:val="lowerRoman"/>
      <w:lvlText w:val="%3."/>
      <w:lvlJc w:val="right"/>
      <w:pPr>
        <w:tabs>
          <w:tab w:val="left" w:pos="1257"/>
        </w:tabs>
        <w:ind w:left="1257" w:hanging="420"/>
      </w:pPr>
    </w:lvl>
    <w:lvl w:ilvl="3" w:tentative="0">
      <w:start w:val="1"/>
      <w:numFmt w:val="decimal"/>
      <w:lvlText w:val="%4."/>
      <w:lvlJc w:val="left"/>
      <w:pPr>
        <w:tabs>
          <w:tab w:val="left" w:pos="1677"/>
        </w:tabs>
        <w:ind w:left="1677" w:hanging="420"/>
      </w:pPr>
    </w:lvl>
    <w:lvl w:ilvl="4" w:tentative="0">
      <w:start w:val="1"/>
      <w:numFmt w:val="lowerLetter"/>
      <w:lvlText w:val="%5)"/>
      <w:lvlJc w:val="left"/>
      <w:pPr>
        <w:tabs>
          <w:tab w:val="left" w:pos="2097"/>
        </w:tabs>
        <w:ind w:left="2097" w:hanging="420"/>
      </w:pPr>
    </w:lvl>
    <w:lvl w:ilvl="5" w:tentative="0">
      <w:start w:val="1"/>
      <w:numFmt w:val="lowerRoman"/>
      <w:lvlText w:val="%6."/>
      <w:lvlJc w:val="right"/>
      <w:pPr>
        <w:tabs>
          <w:tab w:val="left" w:pos="2517"/>
        </w:tabs>
        <w:ind w:left="2517" w:hanging="420"/>
      </w:pPr>
    </w:lvl>
    <w:lvl w:ilvl="6" w:tentative="0">
      <w:start w:val="1"/>
      <w:numFmt w:val="decimal"/>
      <w:lvlText w:val="%7."/>
      <w:lvlJc w:val="left"/>
      <w:pPr>
        <w:tabs>
          <w:tab w:val="left" w:pos="2937"/>
        </w:tabs>
        <w:ind w:left="2937" w:hanging="420"/>
      </w:pPr>
    </w:lvl>
    <w:lvl w:ilvl="7" w:tentative="0">
      <w:start w:val="1"/>
      <w:numFmt w:val="lowerLetter"/>
      <w:lvlText w:val="%8)"/>
      <w:lvlJc w:val="left"/>
      <w:pPr>
        <w:tabs>
          <w:tab w:val="left" w:pos="3357"/>
        </w:tabs>
        <w:ind w:left="3357" w:hanging="420"/>
      </w:pPr>
    </w:lvl>
    <w:lvl w:ilvl="8" w:tentative="0">
      <w:start w:val="1"/>
      <w:numFmt w:val="lowerRoman"/>
      <w:lvlText w:val="%9."/>
      <w:lvlJc w:val="right"/>
      <w:pPr>
        <w:tabs>
          <w:tab w:val="left" w:pos="3777"/>
        </w:tabs>
        <w:ind w:left="3777" w:hanging="420"/>
      </w:pPr>
    </w:lvl>
  </w:abstractNum>
  <w:abstractNum w:abstractNumId="5">
    <w:nsid w:val="5E3F7489"/>
    <w:multiLevelType w:val="multilevel"/>
    <w:tmpl w:val="5E3F7489"/>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57"/>
        </w:tabs>
        <w:ind w:left="357" w:hanging="360"/>
      </w:pPr>
      <w:rPr>
        <w:rFonts w:hint="default"/>
      </w:rPr>
    </w:lvl>
    <w:lvl w:ilvl="2" w:tentative="0">
      <w:start w:val="1"/>
      <w:numFmt w:val="decimal"/>
      <w:lvlText w:val="%1.%2.%3"/>
      <w:lvlJc w:val="left"/>
      <w:pPr>
        <w:tabs>
          <w:tab w:val="left" w:pos="714"/>
        </w:tabs>
        <w:ind w:left="714" w:hanging="720"/>
      </w:pPr>
      <w:rPr>
        <w:rFonts w:hint="default"/>
      </w:rPr>
    </w:lvl>
    <w:lvl w:ilvl="3" w:tentative="0">
      <w:start w:val="1"/>
      <w:numFmt w:val="decimal"/>
      <w:lvlText w:val="%1.%2.%3.%4"/>
      <w:lvlJc w:val="left"/>
      <w:pPr>
        <w:tabs>
          <w:tab w:val="left" w:pos="1071"/>
        </w:tabs>
        <w:ind w:left="1071" w:hanging="1080"/>
      </w:pPr>
      <w:rPr>
        <w:rFonts w:hint="default"/>
      </w:rPr>
    </w:lvl>
    <w:lvl w:ilvl="4" w:tentative="0">
      <w:start w:val="1"/>
      <w:numFmt w:val="decimal"/>
      <w:lvlText w:val="%1.%2.%3.%4.%5"/>
      <w:lvlJc w:val="left"/>
      <w:pPr>
        <w:tabs>
          <w:tab w:val="left" w:pos="1068"/>
        </w:tabs>
        <w:ind w:left="1068" w:hanging="1080"/>
      </w:pPr>
      <w:rPr>
        <w:rFonts w:hint="default"/>
      </w:rPr>
    </w:lvl>
    <w:lvl w:ilvl="5" w:tentative="0">
      <w:start w:val="1"/>
      <w:numFmt w:val="decimal"/>
      <w:lvlText w:val="%1.%2.%3.%4.%5.%6"/>
      <w:lvlJc w:val="left"/>
      <w:pPr>
        <w:tabs>
          <w:tab w:val="left" w:pos="1425"/>
        </w:tabs>
        <w:ind w:left="1425" w:hanging="1440"/>
      </w:pPr>
      <w:rPr>
        <w:rFonts w:hint="default"/>
      </w:rPr>
    </w:lvl>
    <w:lvl w:ilvl="6" w:tentative="0">
      <w:start w:val="1"/>
      <w:numFmt w:val="decimal"/>
      <w:lvlText w:val="%1.%2.%3.%4.%5.%6.%7"/>
      <w:lvlJc w:val="left"/>
      <w:pPr>
        <w:tabs>
          <w:tab w:val="left" w:pos="1782"/>
        </w:tabs>
        <w:ind w:left="1782" w:hanging="1800"/>
      </w:pPr>
      <w:rPr>
        <w:rFonts w:hint="default"/>
      </w:rPr>
    </w:lvl>
    <w:lvl w:ilvl="7" w:tentative="0">
      <w:start w:val="1"/>
      <w:numFmt w:val="decimal"/>
      <w:lvlText w:val="%1.%2.%3.%4.%5.%6.%7.%8"/>
      <w:lvlJc w:val="left"/>
      <w:pPr>
        <w:tabs>
          <w:tab w:val="left" w:pos="1779"/>
        </w:tabs>
        <w:ind w:left="1779" w:hanging="1800"/>
      </w:pPr>
      <w:rPr>
        <w:rFonts w:hint="default"/>
      </w:rPr>
    </w:lvl>
    <w:lvl w:ilvl="8" w:tentative="0">
      <w:start w:val="1"/>
      <w:numFmt w:val="decimal"/>
      <w:lvlText w:val="%1.%2.%3.%4.%5.%6.%7.%8.%9"/>
      <w:lvlJc w:val="left"/>
      <w:pPr>
        <w:tabs>
          <w:tab w:val="left" w:pos="2136"/>
        </w:tabs>
        <w:ind w:left="2136" w:hanging="2160"/>
      </w:pPr>
      <w:rPr>
        <w:rFonts w:hint="default"/>
      </w:rPr>
    </w:lvl>
  </w:abstractNum>
  <w:abstractNum w:abstractNumId="6">
    <w:nsid w:val="61653141"/>
    <w:multiLevelType w:val="multilevel"/>
    <w:tmpl w:val="61653141"/>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00E1B53"/>
    <w:multiLevelType w:val="multilevel"/>
    <w:tmpl w:val="700E1B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C5094A"/>
    <w:multiLevelType w:val="multilevel"/>
    <w:tmpl w:val="7BC5094A"/>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cs="Times New Roman"/>
      </w:rPr>
    </w:lvl>
    <w:lvl w:ilvl="2" w:tentative="0">
      <w:start w:val="1"/>
      <w:numFmt w:val="decimal"/>
      <w:lvlText w:val="%1.%2.%3."/>
      <w:lvlJc w:val="left"/>
      <w:pPr>
        <w:tabs>
          <w:tab w:val="left" w:pos="709"/>
        </w:tabs>
        <w:ind w:left="70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2"/>
  </w:num>
  <w:num w:numId="2">
    <w:abstractNumId w:val="7"/>
  </w:num>
  <w:num w:numId="3">
    <w:abstractNumId w:val="1"/>
  </w:num>
  <w:num w:numId="4">
    <w:abstractNumId w:val="8"/>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F6"/>
    <w:rsid w:val="00094EBE"/>
    <w:rsid w:val="000C1436"/>
    <w:rsid w:val="000C4CE6"/>
    <w:rsid w:val="000F15D8"/>
    <w:rsid w:val="000F2542"/>
    <w:rsid w:val="000F66A2"/>
    <w:rsid w:val="00115C01"/>
    <w:rsid w:val="00123463"/>
    <w:rsid w:val="0013027F"/>
    <w:rsid w:val="00160156"/>
    <w:rsid w:val="0018182F"/>
    <w:rsid w:val="00194C9E"/>
    <w:rsid w:val="001A4C3E"/>
    <w:rsid w:val="001B7E3B"/>
    <w:rsid w:val="001C19B9"/>
    <w:rsid w:val="001D167E"/>
    <w:rsid w:val="001E1943"/>
    <w:rsid w:val="00216D6B"/>
    <w:rsid w:val="00223DC4"/>
    <w:rsid w:val="00241217"/>
    <w:rsid w:val="002613EF"/>
    <w:rsid w:val="002D3285"/>
    <w:rsid w:val="002D5475"/>
    <w:rsid w:val="00305C44"/>
    <w:rsid w:val="00322326"/>
    <w:rsid w:val="00326D4A"/>
    <w:rsid w:val="0033358F"/>
    <w:rsid w:val="00351DF2"/>
    <w:rsid w:val="0037283B"/>
    <w:rsid w:val="003E37ED"/>
    <w:rsid w:val="00414872"/>
    <w:rsid w:val="0042285E"/>
    <w:rsid w:val="00445081"/>
    <w:rsid w:val="004728F3"/>
    <w:rsid w:val="004827ED"/>
    <w:rsid w:val="004A4858"/>
    <w:rsid w:val="004B04F1"/>
    <w:rsid w:val="004C24CD"/>
    <w:rsid w:val="004D50D4"/>
    <w:rsid w:val="004E10A8"/>
    <w:rsid w:val="00501D01"/>
    <w:rsid w:val="00506C39"/>
    <w:rsid w:val="00587B49"/>
    <w:rsid w:val="00597479"/>
    <w:rsid w:val="005A4842"/>
    <w:rsid w:val="005B2E06"/>
    <w:rsid w:val="005C2D5D"/>
    <w:rsid w:val="005D63C4"/>
    <w:rsid w:val="005D7C04"/>
    <w:rsid w:val="005F7248"/>
    <w:rsid w:val="00600298"/>
    <w:rsid w:val="006026D2"/>
    <w:rsid w:val="00604C48"/>
    <w:rsid w:val="00615EBB"/>
    <w:rsid w:val="00621A2B"/>
    <w:rsid w:val="006348F6"/>
    <w:rsid w:val="006A0609"/>
    <w:rsid w:val="006A5EFE"/>
    <w:rsid w:val="006B11FE"/>
    <w:rsid w:val="006C100F"/>
    <w:rsid w:val="006D0F3D"/>
    <w:rsid w:val="006F0CFF"/>
    <w:rsid w:val="00732202"/>
    <w:rsid w:val="00736E84"/>
    <w:rsid w:val="00744D2E"/>
    <w:rsid w:val="00746169"/>
    <w:rsid w:val="00752C95"/>
    <w:rsid w:val="00764A86"/>
    <w:rsid w:val="00773095"/>
    <w:rsid w:val="007854CA"/>
    <w:rsid w:val="00793CCD"/>
    <w:rsid w:val="007B43F5"/>
    <w:rsid w:val="007C072E"/>
    <w:rsid w:val="007E2DE5"/>
    <w:rsid w:val="007F33F2"/>
    <w:rsid w:val="0081099D"/>
    <w:rsid w:val="008522E2"/>
    <w:rsid w:val="00895A24"/>
    <w:rsid w:val="00897476"/>
    <w:rsid w:val="008B336A"/>
    <w:rsid w:val="008D008F"/>
    <w:rsid w:val="008E4842"/>
    <w:rsid w:val="008F4768"/>
    <w:rsid w:val="008F68B6"/>
    <w:rsid w:val="00912376"/>
    <w:rsid w:val="00922A67"/>
    <w:rsid w:val="0093203A"/>
    <w:rsid w:val="00950249"/>
    <w:rsid w:val="00951DAE"/>
    <w:rsid w:val="009A6864"/>
    <w:rsid w:val="009C3079"/>
    <w:rsid w:val="009C5902"/>
    <w:rsid w:val="009E762D"/>
    <w:rsid w:val="00A120F8"/>
    <w:rsid w:val="00A1502B"/>
    <w:rsid w:val="00A71AA2"/>
    <w:rsid w:val="00A7758F"/>
    <w:rsid w:val="00A92078"/>
    <w:rsid w:val="00AA7AB9"/>
    <w:rsid w:val="00AD1AE6"/>
    <w:rsid w:val="00AD4FA3"/>
    <w:rsid w:val="00AE49D4"/>
    <w:rsid w:val="00AF2A0E"/>
    <w:rsid w:val="00B00CDF"/>
    <w:rsid w:val="00B40B23"/>
    <w:rsid w:val="00B67F59"/>
    <w:rsid w:val="00B95B69"/>
    <w:rsid w:val="00BE1A8E"/>
    <w:rsid w:val="00BE2E6D"/>
    <w:rsid w:val="00C22C29"/>
    <w:rsid w:val="00C31A97"/>
    <w:rsid w:val="00C328C5"/>
    <w:rsid w:val="00C33637"/>
    <w:rsid w:val="00C54B73"/>
    <w:rsid w:val="00C61390"/>
    <w:rsid w:val="00C6294E"/>
    <w:rsid w:val="00C7623C"/>
    <w:rsid w:val="00C9350E"/>
    <w:rsid w:val="00CA5299"/>
    <w:rsid w:val="00CC09C9"/>
    <w:rsid w:val="00CC27EA"/>
    <w:rsid w:val="00CC6A94"/>
    <w:rsid w:val="00CE03A9"/>
    <w:rsid w:val="00D15865"/>
    <w:rsid w:val="00D277BA"/>
    <w:rsid w:val="00D6309D"/>
    <w:rsid w:val="00D94D0B"/>
    <w:rsid w:val="00DB350C"/>
    <w:rsid w:val="00DB7A32"/>
    <w:rsid w:val="00DC448D"/>
    <w:rsid w:val="00DC50D3"/>
    <w:rsid w:val="00DD4023"/>
    <w:rsid w:val="00DE520C"/>
    <w:rsid w:val="00DE6A76"/>
    <w:rsid w:val="00DF1D7E"/>
    <w:rsid w:val="00E047BF"/>
    <w:rsid w:val="00E06033"/>
    <w:rsid w:val="00E06416"/>
    <w:rsid w:val="00E41090"/>
    <w:rsid w:val="00E87733"/>
    <w:rsid w:val="00E92C50"/>
    <w:rsid w:val="00E937F4"/>
    <w:rsid w:val="00EB7006"/>
    <w:rsid w:val="00EC36B3"/>
    <w:rsid w:val="00EC5917"/>
    <w:rsid w:val="00ED2DA8"/>
    <w:rsid w:val="00ED5DEA"/>
    <w:rsid w:val="00EF36EC"/>
    <w:rsid w:val="00F046CE"/>
    <w:rsid w:val="00F145F8"/>
    <w:rsid w:val="00F1481B"/>
    <w:rsid w:val="00F621F6"/>
    <w:rsid w:val="00F65961"/>
    <w:rsid w:val="00F752FD"/>
    <w:rsid w:val="00F9636D"/>
    <w:rsid w:val="00FA0136"/>
    <w:rsid w:val="00FA2665"/>
    <w:rsid w:val="00FB7658"/>
    <w:rsid w:val="00FC0BCD"/>
    <w:rsid w:val="00FC486D"/>
    <w:rsid w:val="00FD6FAE"/>
    <w:rsid w:val="00FE5C02"/>
    <w:rsid w:val="2CE67102"/>
    <w:rsid w:val="4C1F6B52"/>
    <w:rsid w:val="653B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autoSpaceDE w:val="0"/>
      <w:autoSpaceDN w:val="0"/>
      <w:adjustRightInd w:val="0"/>
      <w:ind w:left="460" w:hanging="460"/>
      <w:jc w:val="left"/>
      <w:outlineLvl w:val="1"/>
    </w:pPr>
    <w:rPr>
      <w:rFonts w:eastAsia="PMingLiU"/>
      <w:sz w:val="32"/>
      <w:szCs w:val="32"/>
      <w:lang w:val="zh-CN"/>
    </w:rPr>
  </w:style>
  <w:style w:type="paragraph" w:styleId="4">
    <w:name w:val="heading 3"/>
    <w:basedOn w:val="1"/>
    <w:next w:val="1"/>
    <w:link w:val="45"/>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12" w:lineRule="atLeast"/>
      <w:ind w:firstLine="420"/>
      <w:textAlignment w:val="baseline"/>
    </w:pPr>
    <w:rPr>
      <w:kern w:val="0"/>
      <w:szCs w:val="20"/>
    </w:rPr>
  </w:style>
  <w:style w:type="paragraph" w:styleId="6">
    <w:name w:val="Body Text"/>
    <w:basedOn w:val="1"/>
    <w:qFormat/>
    <w:uiPriority w:val="0"/>
    <w:pPr>
      <w:tabs>
        <w:tab w:val="left" w:pos="6750"/>
      </w:tabs>
    </w:pPr>
    <w:rPr>
      <w:sz w:val="30"/>
    </w:rPr>
  </w:style>
  <w:style w:type="paragraph" w:styleId="7">
    <w:name w:val="Body Text Indent"/>
    <w:basedOn w:val="1"/>
    <w:uiPriority w:val="0"/>
    <w:pPr>
      <w:spacing w:after="120"/>
      <w:ind w:left="420" w:leftChars="200"/>
    </w:pPr>
  </w:style>
  <w:style w:type="paragraph" w:styleId="8">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9">
    <w:name w:val="Plain Text"/>
    <w:basedOn w:val="1"/>
    <w:link w:val="41"/>
    <w:uiPriority w:val="0"/>
    <w:rPr>
      <w:rFonts w:ascii="宋体" w:hAnsi="Courier New" w:cs="Courier New"/>
      <w:sz w:val="28"/>
      <w:szCs w:val="21"/>
    </w:rPr>
  </w:style>
  <w:style w:type="paragraph" w:styleId="10">
    <w:name w:val="Body Text Indent 2"/>
    <w:basedOn w:val="1"/>
    <w:link w:val="39"/>
    <w:uiPriority w:val="0"/>
    <w:pPr>
      <w:spacing w:after="120" w:line="480" w:lineRule="auto"/>
      <w:ind w:left="420" w:leftChars="200"/>
    </w:pPr>
  </w:style>
  <w:style w:type="paragraph" w:styleId="11">
    <w:name w:val="Balloon Text"/>
    <w:basedOn w:val="1"/>
    <w:link w:val="49"/>
    <w:qFormat/>
    <w:uiPriority w:val="0"/>
    <w:rPr>
      <w:sz w:val="18"/>
      <w:szCs w:val="18"/>
    </w:rPr>
  </w:style>
  <w:style w:type="paragraph" w:styleId="12">
    <w:name w:val="footer"/>
    <w:basedOn w:val="1"/>
    <w:link w:val="27"/>
    <w:uiPriority w:val="99"/>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numPr>
        <w:ilvl w:val="1"/>
        <w:numId w:val="1"/>
      </w:numPr>
      <w:tabs>
        <w:tab w:val="right" w:leader="dot" w:pos="9107"/>
      </w:tabs>
      <w:spacing w:after="100" w:line="276" w:lineRule="auto"/>
      <w:jc w:val="left"/>
    </w:pPr>
    <w:rPr>
      <w:rFonts w:asciiTheme="minorHAnsi" w:hAnsiTheme="minorHAnsi" w:eastAsiaTheme="minorEastAsia" w:cstheme="minorBidi"/>
      <w:kern w:val="0"/>
      <w:sz w:val="22"/>
      <w:szCs w:val="22"/>
    </w:rPr>
  </w:style>
  <w:style w:type="paragraph" w:styleId="15">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HTML Preformatted"/>
    <w:basedOn w:val="1"/>
    <w:link w:val="5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7">
    <w:name w:val="Normal (Web)"/>
    <w:basedOn w:val="1"/>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link w:val="47"/>
    <w:qFormat/>
    <w:uiPriority w:val="0"/>
    <w:pPr>
      <w:spacing w:before="240" w:after="60"/>
      <w:jc w:val="center"/>
      <w:outlineLvl w:val="0"/>
    </w:pPr>
    <w:rPr>
      <w:rFonts w:ascii="Cambria" w:hAnsi="Cambria"/>
      <w:b/>
      <w:bCs/>
      <w:sz w:val="32"/>
      <w:szCs w:val="32"/>
    </w:rPr>
  </w:style>
  <w:style w:type="table" w:styleId="20">
    <w:name w:val="Table Grid"/>
    <w:basedOn w:val="19"/>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uiPriority w:val="0"/>
  </w:style>
  <w:style w:type="character" w:styleId="24">
    <w:name w:val="Hyperlink"/>
    <w:basedOn w:val="21"/>
    <w:uiPriority w:val="99"/>
    <w:rPr>
      <w:color w:val="0000FF"/>
      <w:u w:val="single"/>
    </w:rPr>
  </w:style>
  <w:style w:type="paragraph" w:customStyle="1" w:styleId="25">
    <w:name w:val="列出段落1"/>
    <w:basedOn w:val="1"/>
    <w:qFormat/>
    <w:uiPriority w:val="0"/>
    <w:pPr>
      <w:ind w:firstLine="420" w:firstLineChars="200"/>
    </w:pPr>
    <w:rPr>
      <w:rFonts w:ascii="Calibri" w:hAnsi="Calibri"/>
      <w:szCs w:val="22"/>
    </w:rPr>
  </w:style>
  <w:style w:type="character" w:customStyle="1" w:styleId="26">
    <w:name w:val="页眉 Char"/>
    <w:basedOn w:val="21"/>
    <w:link w:val="13"/>
    <w:uiPriority w:val="99"/>
    <w:rPr>
      <w:rFonts w:eastAsia="宋体"/>
      <w:kern w:val="2"/>
      <w:sz w:val="18"/>
      <w:szCs w:val="18"/>
      <w:lang w:val="en-US" w:eastAsia="zh-CN" w:bidi="ar-SA"/>
    </w:rPr>
  </w:style>
  <w:style w:type="character" w:customStyle="1" w:styleId="27">
    <w:name w:val="页脚 Char"/>
    <w:basedOn w:val="21"/>
    <w:link w:val="12"/>
    <w:qFormat/>
    <w:uiPriority w:val="99"/>
    <w:rPr>
      <w:rFonts w:eastAsia="宋体"/>
      <w:kern w:val="2"/>
      <w:sz w:val="18"/>
      <w:szCs w:val="18"/>
      <w:lang w:val="en-US" w:eastAsia="zh-CN" w:bidi="ar-SA"/>
    </w:rPr>
  </w:style>
  <w:style w:type="paragraph" w:customStyle="1" w:styleId="28">
    <w:name w:val="段"/>
    <w:link w:val="2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basedOn w:val="21"/>
    <w:link w:val="28"/>
    <w:qFormat/>
    <w:uiPriority w:val="0"/>
    <w:rPr>
      <w:rFonts w:ascii="宋体"/>
      <w:sz w:val="21"/>
      <w:lang w:val="en-US" w:eastAsia="zh-CN" w:bidi="ar-SA"/>
    </w:rPr>
  </w:style>
  <w:style w:type="paragraph" w:customStyle="1" w:styleId="30">
    <w:name w:val="一级条标题"/>
    <w:next w:val="28"/>
    <w:qFormat/>
    <w:uiPriority w:val="0"/>
    <w:pPr>
      <w:spacing w:beforeLines="50" w:afterLines="50"/>
      <w:ind w:left="284"/>
      <w:outlineLvl w:val="2"/>
    </w:pPr>
    <w:rPr>
      <w:rFonts w:ascii="黑体" w:hAnsi="Times New Roman" w:eastAsia="黑体" w:cs="Times New Roman"/>
      <w:sz w:val="21"/>
      <w:szCs w:val="21"/>
      <w:lang w:val="en-US" w:eastAsia="zh-CN" w:bidi="ar-SA"/>
    </w:rPr>
  </w:style>
  <w:style w:type="paragraph" w:customStyle="1" w:styleId="31">
    <w:name w:val="章标题"/>
    <w:next w:val="28"/>
    <w:uiPriority w:val="0"/>
    <w:pPr>
      <w:spacing w:beforeLines="100" w:afterLines="100"/>
      <w:ind w:left="240"/>
      <w:jc w:val="both"/>
      <w:outlineLvl w:val="1"/>
    </w:pPr>
    <w:rPr>
      <w:rFonts w:ascii="黑体" w:hAnsi="Times New Roman" w:eastAsia="黑体" w:cs="Times New Roman"/>
      <w:sz w:val="21"/>
      <w:lang w:val="en-US" w:eastAsia="zh-CN" w:bidi="ar-SA"/>
    </w:rPr>
  </w:style>
  <w:style w:type="paragraph" w:customStyle="1" w:styleId="32">
    <w:name w:val="二级条标题"/>
    <w:basedOn w:val="30"/>
    <w:next w:val="28"/>
    <w:qFormat/>
    <w:uiPriority w:val="0"/>
    <w:pPr>
      <w:spacing w:before="50" w:after="50"/>
      <w:ind w:left="426"/>
      <w:outlineLvl w:val="3"/>
    </w:pPr>
  </w:style>
  <w:style w:type="paragraph" w:customStyle="1" w:styleId="33">
    <w:name w:val="三级条标题"/>
    <w:basedOn w:val="32"/>
    <w:next w:val="28"/>
    <w:qFormat/>
    <w:uiPriority w:val="0"/>
    <w:pPr>
      <w:ind w:left="0"/>
      <w:outlineLvl w:val="4"/>
    </w:pPr>
  </w:style>
  <w:style w:type="paragraph" w:customStyle="1" w:styleId="34">
    <w:name w:val="四级条标题"/>
    <w:basedOn w:val="33"/>
    <w:next w:val="28"/>
    <w:qFormat/>
    <w:uiPriority w:val="0"/>
    <w:pPr>
      <w:outlineLvl w:val="5"/>
    </w:pPr>
  </w:style>
  <w:style w:type="paragraph" w:customStyle="1" w:styleId="35">
    <w:name w:val="五级条标题"/>
    <w:basedOn w:val="34"/>
    <w:next w:val="28"/>
    <w:qFormat/>
    <w:uiPriority w:val="0"/>
    <w:pPr>
      <w:outlineLvl w:val="6"/>
    </w:pPr>
  </w:style>
  <w:style w:type="paragraph" w:styleId="36">
    <w:name w:val="List Paragraph"/>
    <w:basedOn w:val="1"/>
    <w:qFormat/>
    <w:uiPriority w:val="0"/>
    <w:pPr>
      <w:ind w:firstLine="420" w:firstLineChars="200"/>
    </w:pPr>
    <w:rPr>
      <w:rFonts w:ascii="Calibri" w:hAnsi="Calibri"/>
      <w:szCs w:val="22"/>
    </w:rPr>
  </w:style>
  <w:style w:type="paragraph" w:styleId="3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终结线"/>
    <w:basedOn w:val="1"/>
    <w:uiPriority w:val="0"/>
    <w:pPr>
      <w:framePr w:hSpace="181" w:vSpace="181" w:wrap="around" w:vAnchor="text" w:hAnchor="margin" w:xAlign="center" w:y="285"/>
    </w:pPr>
  </w:style>
  <w:style w:type="character" w:customStyle="1" w:styleId="39">
    <w:name w:val="正文文本缩进 2 Char"/>
    <w:basedOn w:val="21"/>
    <w:link w:val="10"/>
    <w:qFormat/>
    <w:uiPriority w:val="0"/>
    <w:rPr>
      <w:rFonts w:eastAsia="宋体"/>
      <w:kern w:val="2"/>
      <w:sz w:val="21"/>
      <w:szCs w:val="24"/>
      <w:lang w:val="en-US" w:eastAsia="zh-CN" w:bidi="ar-SA"/>
    </w:rPr>
  </w:style>
  <w:style w:type="paragraph" w:customStyle="1" w:styleId="40">
    <w:name w:val="Char"/>
    <w:basedOn w:val="1"/>
    <w:qFormat/>
    <w:uiPriority w:val="0"/>
    <w:rPr>
      <w:rFonts w:eastAsia="仿宋_GB2312"/>
      <w:kern w:val="0"/>
      <w:sz w:val="30"/>
      <w:szCs w:val="20"/>
    </w:rPr>
  </w:style>
  <w:style w:type="character" w:customStyle="1" w:styleId="41">
    <w:name w:val="纯文本 Char"/>
    <w:basedOn w:val="21"/>
    <w:link w:val="9"/>
    <w:uiPriority w:val="0"/>
    <w:rPr>
      <w:rFonts w:ascii="宋体" w:hAnsi="Courier New" w:cs="Courier New"/>
      <w:kern w:val="2"/>
      <w:sz w:val="28"/>
      <w:szCs w:val="21"/>
    </w:rPr>
  </w:style>
  <w:style w:type="character" w:customStyle="1" w:styleId="42">
    <w:name w:val="t_tag"/>
    <w:basedOn w:val="21"/>
    <w:qFormat/>
    <w:uiPriority w:val="0"/>
  </w:style>
  <w:style w:type="character" w:customStyle="1" w:styleId="43">
    <w:name w:val="标题 1 Char"/>
    <w:basedOn w:val="21"/>
    <w:link w:val="2"/>
    <w:uiPriority w:val="0"/>
    <w:rPr>
      <w:b/>
      <w:bCs/>
      <w:kern w:val="44"/>
      <w:sz w:val="44"/>
      <w:szCs w:val="44"/>
    </w:rPr>
  </w:style>
  <w:style w:type="character" w:customStyle="1" w:styleId="44">
    <w:name w:val="标题 2 Char"/>
    <w:basedOn w:val="21"/>
    <w:link w:val="3"/>
    <w:qFormat/>
    <w:uiPriority w:val="0"/>
    <w:rPr>
      <w:rFonts w:eastAsia="PMingLiU"/>
      <w:kern w:val="2"/>
      <w:sz w:val="32"/>
      <w:szCs w:val="32"/>
      <w:lang w:val="zh-CN"/>
    </w:rPr>
  </w:style>
  <w:style w:type="character" w:customStyle="1" w:styleId="45">
    <w:name w:val="标题 3 Char"/>
    <w:basedOn w:val="21"/>
    <w:link w:val="4"/>
    <w:qFormat/>
    <w:uiPriority w:val="0"/>
    <w:rPr>
      <w:b/>
      <w:bCs/>
      <w:kern w:val="2"/>
      <w:sz w:val="32"/>
      <w:szCs w:val="32"/>
    </w:rPr>
  </w:style>
  <w:style w:type="paragraph" w:customStyle="1" w:styleId="46">
    <w:name w:val="Subhead"/>
    <w:basedOn w:val="1"/>
    <w:qFormat/>
    <w:uiPriority w:val="0"/>
    <w:pPr>
      <w:widowControl/>
      <w:spacing w:before="72" w:after="72"/>
      <w:jc w:val="left"/>
    </w:pPr>
    <w:rPr>
      <w:rFonts w:eastAsia="Times New Roman"/>
      <w:snapToGrid w:val="0"/>
      <w:kern w:val="0"/>
      <w:sz w:val="20"/>
      <w:szCs w:val="20"/>
      <w:lang w:eastAsia="en-US"/>
    </w:rPr>
  </w:style>
  <w:style w:type="character" w:customStyle="1" w:styleId="47">
    <w:name w:val="标题 Char"/>
    <w:basedOn w:val="21"/>
    <w:link w:val="18"/>
    <w:qFormat/>
    <w:uiPriority w:val="0"/>
    <w:rPr>
      <w:rFonts w:ascii="Cambria" w:hAnsi="Cambria"/>
      <w:b/>
      <w:bCs/>
      <w:kern w:val="2"/>
      <w:sz w:val="32"/>
      <w:szCs w:val="32"/>
    </w:rPr>
  </w:style>
  <w:style w:type="paragraph" w:customStyle="1" w:styleId="48">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批注框文本 Char"/>
    <w:basedOn w:val="21"/>
    <w:link w:val="11"/>
    <w:uiPriority w:val="0"/>
    <w:rPr>
      <w:kern w:val="2"/>
      <w:sz w:val="18"/>
      <w:szCs w:val="18"/>
    </w:rPr>
  </w:style>
  <w:style w:type="paragraph" w:customStyle="1" w:styleId="50">
    <w:name w:val="p0"/>
    <w:basedOn w:val="1"/>
    <w:qFormat/>
    <w:uiPriority w:val="0"/>
    <w:pPr>
      <w:widowControl/>
    </w:pPr>
    <w:rPr>
      <w:kern w:val="0"/>
      <w:szCs w:val="21"/>
    </w:rPr>
  </w:style>
  <w:style w:type="character" w:customStyle="1" w:styleId="51">
    <w:name w:val="style1"/>
    <w:basedOn w:val="21"/>
    <w:qFormat/>
    <w:uiPriority w:val="0"/>
  </w:style>
  <w:style w:type="character" w:customStyle="1" w:styleId="52">
    <w:name w:val="HTML 预设格式 Char"/>
    <w:basedOn w:val="21"/>
    <w:link w:val="16"/>
    <w:uiPriority w:val="0"/>
    <w:rPr>
      <w:rFonts w:ascii="Arial" w:hAnsi="Arial" w:cs="Arial"/>
      <w:sz w:val="24"/>
      <w:szCs w:val="24"/>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apple-style-span"/>
    <w:basedOn w:val="2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E1767-37D8-40B5-A72C-C8631993BDFE}">
  <ds:schemaRefs/>
</ds:datastoreItem>
</file>

<file path=docProps/app.xml><?xml version="1.0" encoding="utf-8"?>
<Properties xmlns="http://schemas.openxmlformats.org/officeDocument/2006/extended-properties" xmlns:vt="http://schemas.openxmlformats.org/officeDocument/2006/docPropsVTypes">
  <Template>Normal</Template>
  <Pages>150</Pages>
  <Words>80873</Words>
  <Characters>87315</Characters>
  <Lines>685</Lines>
  <Paragraphs>192</Paragraphs>
  <TotalTime>59</TotalTime>
  <ScaleCrop>false</ScaleCrop>
  <LinksUpToDate>false</LinksUpToDate>
  <CharactersWithSpaces>89497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2016-08-17T02:15:00Z</dcterms:created>
  <dc:creator>Administrator</dc:creator>
  <cp:lastModifiedBy>枫格</cp:lastModifiedBy>
  <cp:lastPrinted>2016-08-17T02:22:00Z</cp:lastPrinted>
  <dcterms:modified xsi:type="dcterms:W3CDTF">2020-11-16T10:37:28Z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